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DAFC6" w14:textId="77777777" w:rsidR="008D6CBF" w:rsidRDefault="008D6CBF" w:rsidP="008D6CBF"/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8D6CBF" w14:paraId="1E978B94" w14:textId="77777777" w:rsidTr="00421C1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CFB1A" w14:textId="77777777" w:rsidR="008D6CBF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58A9C273" w14:textId="77777777" w:rsidR="008D6CBF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5A3DA" w14:textId="77777777" w:rsidR="008D6CBF" w:rsidRPr="00044931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B9D8A" w14:textId="77777777" w:rsidR="008D6CBF" w:rsidRPr="00A647CD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,,14B”</w:t>
            </w:r>
            <w:r w:rsidRPr="0024281D">
              <w:rPr>
                <w:rFonts w:ascii="Times New Roman" w:hAnsi="Times New Roman" w:cs="Times New Roman"/>
                <w:sz w:val="26"/>
                <w:szCs w:val="26"/>
              </w:rPr>
              <w:t>, Vasarnīcas, Naujenes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8D6CBF" w14:paraId="2BC9466B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D27B71" w14:textId="77777777" w:rsidR="008D6CBF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66D40" w14:textId="77777777" w:rsidR="008D6CBF" w:rsidRPr="00044931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A09DE" w14:textId="77777777" w:rsidR="008D6CBF" w:rsidRPr="00A647CD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0B71EE">
              <w:rPr>
                <w:rFonts w:ascii="Times New Roman" w:hAnsi="Times New Roman" w:cs="Times New Roman"/>
                <w:b/>
                <w:sz w:val="26"/>
                <w:szCs w:val="26"/>
              </w:rPr>
              <w:t>4474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0B71EE">
              <w:rPr>
                <w:rFonts w:ascii="Times New Roman" w:hAnsi="Times New Roman" w:cs="Times New Roman"/>
                <w:b/>
                <w:sz w:val="26"/>
                <w:szCs w:val="26"/>
              </w:rPr>
              <w:t>006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0B71EE">
              <w:rPr>
                <w:rFonts w:ascii="Times New Roman" w:hAnsi="Times New Roman" w:cs="Times New Roman"/>
                <w:b/>
                <w:sz w:val="26"/>
                <w:szCs w:val="26"/>
              </w:rPr>
              <w:t>0256</w:t>
            </w:r>
          </w:p>
        </w:tc>
      </w:tr>
      <w:tr w:rsidR="008D6CBF" w14:paraId="411F6794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9F3642" w14:textId="77777777" w:rsidR="008D6CBF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17570" w14:textId="77777777" w:rsidR="008D6CBF" w:rsidRPr="00044931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3465E" w14:textId="77777777" w:rsidR="008D6CBF" w:rsidRPr="00A647CD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24281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0.06</w:t>
            </w:r>
          </w:p>
        </w:tc>
      </w:tr>
      <w:tr w:rsidR="008D6CBF" w14:paraId="304F645A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D57407" w14:textId="77777777" w:rsidR="008D6CBF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11386" w14:textId="77777777" w:rsidR="008D6CBF" w:rsidRPr="00044931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6D393" w14:textId="77777777" w:rsidR="008D6CBF" w:rsidRPr="00A647CD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24281D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(NĪLM kods 06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8D6CBF" w14:paraId="20E64150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C9A224" w14:textId="77777777" w:rsidR="008D6CBF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E29EE" w14:textId="77777777" w:rsidR="008D6CBF" w:rsidRPr="00044931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B43D5" w14:textId="77777777" w:rsidR="008D6CBF" w:rsidRPr="00A76BD1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4E5AB6">
              <w:rPr>
                <w:rFonts w:ascii="Times New Roman" w:hAnsi="Times New Roman" w:cs="Times New Roman"/>
                <w:sz w:val="26"/>
                <w:szCs w:val="26"/>
              </w:rPr>
              <w:t>Aizsargjosla gar dzelzceļiem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4E5AB6">
              <w:rPr>
                <w:rFonts w:ascii="Times New Roman" w:hAnsi="Times New Roman" w:cs="Times New Roman"/>
                <w:sz w:val="26"/>
                <w:szCs w:val="26"/>
              </w:rPr>
              <w:t>Mežu aizsargjoslas ap pilsētām</w:t>
            </w:r>
          </w:p>
        </w:tc>
      </w:tr>
      <w:tr w:rsidR="008D6CBF" w14:paraId="3D5CCE99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645914" w14:textId="77777777" w:rsidR="008D6CBF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A24E3" w14:textId="77777777" w:rsidR="008D6CBF" w:rsidRPr="00044931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60364" w14:textId="77777777" w:rsidR="008D6CBF" w:rsidRPr="00A647CD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33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60</w:t>
            </w:r>
          </w:p>
        </w:tc>
      </w:tr>
      <w:tr w:rsidR="008D6CBF" w14:paraId="4F26FD41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6E910F" w14:textId="77777777" w:rsidR="008D6CBF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FBF3F" w14:textId="77777777" w:rsidR="008D6CBF" w:rsidRPr="00044931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8A2B6" w14:textId="77777777" w:rsidR="008D6CBF" w:rsidRPr="00A647CD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24281D">
              <w:rPr>
                <w:rFonts w:ascii="Times New Roman" w:hAnsi="Times New Roman" w:cs="Times New Roman"/>
                <w:sz w:val="26"/>
                <w:szCs w:val="26"/>
              </w:rPr>
              <w:t>Individuālā dārza uzturēšanai</w:t>
            </w:r>
          </w:p>
        </w:tc>
      </w:tr>
      <w:tr w:rsidR="008D6CBF" w14:paraId="427CF6F4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CE77FD" w14:textId="77777777" w:rsidR="008D6CBF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DE26C" w14:textId="77777777" w:rsidR="008D6CBF" w:rsidRPr="00044931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44E4E" w14:textId="77777777" w:rsidR="008D6CBF" w:rsidRPr="00A647CD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8D6CBF" w14:paraId="59992E9C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AC8B4" w14:textId="77777777" w:rsidR="008D6CBF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287F7" w14:textId="77777777" w:rsidR="008D6CBF" w:rsidRPr="00044931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7021E" w14:textId="77777777" w:rsidR="008D6CBF" w:rsidRPr="00A647CD" w:rsidRDefault="008D6CBF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649DFE4C" w14:textId="77777777" w:rsidR="008D6CBF" w:rsidRDefault="008D6CBF" w:rsidP="008D6CBF">
      <w:pPr>
        <w:ind w:firstLine="720"/>
      </w:pPr>
    </w:p>
    <w:p w14:paraId="1C318B78" w14:textId="77777777" w:rsidR="008D6CBF" w:rsidRDefault="008D6CBF" w:rsidP="008D6CBF">
      <w:pPr>
        <w:ind w:firstLine="720"/>
        <w:jc w:val="center"/>
      </w:pPr>
      <w:r>
        <w:rPr>
          <w:noProof/>
          <w:lang w:eastAsia="lv-LV"/>
        </w:rPr>
        <w:drawing>
          <wp:inline distT="0" distB="0" distL="0" distR="0" wp14:anchorId="2A58DBB6" wp14:editId="4781C401">
            <wp:extent cx="3895859" cy="4432445"/>
            <wp:effectExtent l="0" t="0" r="9525" b="6350"/>
            <wp:docPr id="2143533571" name="Attēls 2" descr="Attēls, kurā ir karte, ekrānuzņēmums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533571" name="Attēls 2" descr="Attēls, kurā ir karte, ekrānuzņēmums&#10;&#10;Mākslīgā intelekta ģenerēts saturs var būt nepareizs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9575" cy="4436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0369D" w14:textId="77777777" w:rsidR="008D6CBF" w:rsidRDefault="008D6CBF" w:rsidP="008D6CBF">
      <w:pPr>
        <w:ind w:firstLine="720"/>
      </w:pPr>
    </w:p>
    <w:p w14:paraId="6FFBEB77" w14:textId="77777777" w:rsidR="008D6CBF" w:rsidRDefault="008D6CBF" w:rsidP="008D6CBF">
      <w:pPr>
        <w:ind w:firstLine="720"/>
      </w:pPr>
    </w:p>
    <w:p w14:paraId="2E852A8B" w14:textId="77777777" w:rsidR="008D6CBF" w:rsidRDefault="008D6CBF" w:rsidP="008D6CBF">
      <w:pPr>
        <w:ind w:firstLine="720"/>
      </w:pPr>
    </w:p>
    <w:p w14:paraId="45BDE924" w14:textId="77777777" w:rsidR="008D6CBF" w:rsidRDefault="008D6CBF" w:rsidP="008D6CBF">
      <w:pPr>
        <w:ind w:firstLine="720"/>
      </w:pPr>
    </w:p>
    <w:p w14:paraId="21A5F155" w14:textId="77777777" w:rsidR="008D6CBF" w:rsidRDefault="008D6CBF" w:rsidP="008D6CBF">
      <w:pPr>
        <w:ind w:firstLine="720"/>
      </w:pPr>
    </w:p>
    <w:p w14:paraId="08C72D29" w14:textId="77777777" w:rsidR="00FA63D2" w:rsidRDefault="00FA63D2"/>
    <w:sectPr w:rsidR="00FA63D2" w:rsidSect="008D6CBF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CBF"/>
    <w:rsid w:val="00870BD0"/>
    <w:rsid w:val="008D6CBF"/>
    <w:rsid w:val="00965CBD"/>
    <w:rsid w:val="00F9574B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59163"/>
  <w15:chartTrackingRefBased/>
  <w15:docId w15:val="{CFBEB0EA-6E09-4598-A0CB-6F66CDEA9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D6CBF"/>
    <w:pPr>
      <w:suppressAutoHyphens/>
      <w:spacing w:line="259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8D6CBF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8D6CBF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8D6CBF"/>
    <w:pPr>
      <w:keepNext/>
      <w:keepLines/>
      <w:suppressAutoHyphens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8D6CBF"/>
    <w:pPr>
      <w:keepNext/>
      <w:keepLines/>
      <w:suppressAutoHyphens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8D6CBF"/>
    <w:pPr>
      <w:keepNext/>
      <w:keepLines/>
      <w:suppressAutoHyphens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8D6CBF"/>
    <w:pPr>
      <w:keepNext/>
      <w:keepLines/>
      <w:suppressAutoHyphens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8D6CBF"/>
    <w:pPr>
      <w:keepNext/>
      <w:keepLines/>
      <w:suppressAutoHyphens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8D6CBF"/>
    <w:pPr>
      <w:keepNext/>
      <w:keepLines/>
      <w:suppressAutoHyphens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8D6CBF"/>
    <w:pPr>
      <w:keepNext/>
      <w:keepLines/>
      <w:suppressAutoHyphens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8D6C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8D6C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8D6C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8D6CBF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8D6CBF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8D6CBF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8D6CBF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8D6CBF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8D6CBF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8D6CBF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8D6C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8D6CBF"/>
    <w:pPr>
      <w:numPr>
        <w:ilvl w:val="1"/>
      </w:numPr>
      <w:suppressAutoHyphens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8D6C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8D6CBF"/>
    <w:pPr>
      <w:suppressAutoHyphens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8D6CBF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8D6CBF"/>
    <w:pPr>
      <w:suppressAutoHyphens w:val="0"/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8D6CBF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8D6C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8D6CBF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8D6CBF"/>
    <w:rPr>
      <w:b/>
      <w:bCs/>
      <w:smallCaps/>
      <w:color w:val="0F4761" w:themeColor="accent1" w:themeShade="BF"/>
      <w:spacing w:val="5"/>
    </w:rPr>
  </w:style>
  <w:style w:type="paragraph" w:styleId="Paraststmeklis">
    <w:name w:val="Normal (Web)"/>
    <w:basedOn w:val="Parasts"/>
    <w:uiPriority w:val="99"/>
    <w:semiHidden/>
    <w:unhideWhenUsed/>
    <w:rsid w:val="008D6CBF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167</Characters>
  <Application>Microsoft Office Word</Application>
  <DocSecurity>0</DocSecurity>
  <Lines>1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2025-10-24T11:47:00Z</dcterms:created>
  <dcterms:modified xsi:type="dcterms:W3CDTF">2025-10-28T14:09:00Z</dcterms:modified>
</cp:coreProperties>
</file>