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E1" w:rsidRDefault="008048E1" w:rsidP="008048E1">
      <w:pPr>
        <w:pStyle w:val="1"/>
        <w:spacing w:before="69"/>
        <w:ind w:right="464" w:firstLine="0"/>
        <w:jc w:val="right"/>
      </w:pPr>
      <w:r>
        <w:rPr>
          <w:spacing w:val="-5"/>
        </w:rPr>
        <w:t>APSTIPRINĀTI</w:t>
      </w:r>
    </w:p>
    <w:p w:rsidR="008048E1" w:rsidRDefault="008048E1" w:rsidP="008048E1">
      <w:pPr>
        <w:pStyle w:val="a4"/>
        <w:spacing w:before="3"/>
        <w:ind w:left="7546" w:right="462" w:firstLine="352"/>
        <w:jc w:val="right"/>
      </w:pPr>
      <w:r>
        <w:t>ar</w:t>
      </w:r>
      <w:r>
        <w:rPr>
          <w:spacing w:val="-4"/>
        </w:rPr>
        <w:t xml:space="preserve"> </w:t>
      </w:r>
      <w:r>
        <w:t>Naujenes</w:t>
      </w:r>
      <w:r>
        <w:rPr>
          <w:spacing w:val="-6"/>
        </w:rPr>
        <w:t xml:space="preserve"> </w:t>
      </w:r>
      <w:r>
        <w:rPr>
          <w:spacing w:val="-3"/>
        </w:rPr>
        <w:t>pagasta</w:t>
      </w:r>
      <w:r>
        <w:rPr>
          <w:w w:val="99"/>
        </w:rPr>
        <w:t xml:space="preserve"> </w:t>
      </w:r>
      <w:r>
        <w:t>pārvaldes</w:t>
      </w:r>
      <w:r>
        <w:rPr>
          <w:spacing w:val="-19"/>
        </w:rPr>
        <w:t xml:space="preserve"> </w:t>
      </w:r>
      <w:r>
        <w:t>vadītājas 2020.gada</w:t>
      </w:r>
      <w:r>
        <w:rPr>
          <w:spacing w:val="-2"/>
        </w:rPr>
        <w:t xml:space="preserve"> </w:t>
      </w:r>
      <w:r>
        <w:rPr>
          <w:spacing w:val="-3"/>
        </w:rPr>
        <w:t>30.decembra</w:t>
      </w:r>
      <w:r>
        <w:t xml:space="preserve"> </w:t>
      </w:r>
      <w:r>
        <w:rPr>
          <w:spacing w:val="-3"/>
        </w:rPr>
        <w:t>rīkojumu</w:t>
      </w:r>
      <w:r>
        <w:rPr>
          <w:spacing w:val="6"/>
        </w:rPr>
        <w:t xml:space="preserve"> </w:t>
      </w:r>
      <w:r>
        <w:rPr>
          <w:spacing w:val="-3"/>
        </w:rPr>
        <w:t>Nr.1.11/40</w:t>
      </w:r>
    </w:p>
    <w:p w:rsidR="008048E1" w:rsidRDefault="008048E1" w:rsidP="008048E1">
      <w:pPr>
        <w:pStyle w:val="a4"/>
        <w:rPr>
          <w:sz w:val="37"/>
        </w:rPr>
      </w:pPr>
    </w:p>
    <w:p w:rsidR="008048E1" w:rsidRDefault="008048E1" w:rsidP="008048E1">
      <w:pPr>
        <w:pStyle w:val="1"/>
        <w:spacing w:line="302" w:lineRule="auto"/>
        <w:ind w:left="4277" w:right="1357" w:hanging="2925"/>
      </w:pPr>
      <w:r>
        <w:t>Kustamās mantas - autobusa SETRA S 313 UL, reģistrācijas Nr.GS 6150, izsoles noteikumi</w:t>
      </w:r>
    </w:p>
    <w:p w:rsidR="008048E1" w:rsidRDefault="008048E1" w:rsidP="008048E1">
      <w:pPr>
        <w:pStyle w:val="a4"/>
        <w:spacing w:before="4"/>
        <w:rPr>
          <w:b/>
          <w:sz w:val="23"/>
        </w:rPr>
      </w:pPr>
    </w:p>
    <w:p w:rsidR="008048E1" w:rsidRDefault="008048E1" w:rsidP="008048E1">
      <w:pPr>
        <w:pStyle w:val="a4"/>
        <w:spacing w:before="1"/>
        <w:ind w:right="459"/>
        <w:jc w:val="right"/>
      </w:pPr>
      <w:r>
        <w:t>Izdoti pamatojoties  uz Publiskas personas</w:t>
      </w:r>
      <w:r>
        <w:rPr>
          <w:spacing w:val="-10"/>
        </w:rPr>
        <w:t xml:space="preserve"> </w:t>
      </w:r>
      <w:r>
        <w:t>mantas</w:t>
      </w:r>
    </w:p>
    <w:p w:rsidR="008048E1" w:rsidRDefault="008048E1" w:rsidP="008048E1">
      <w:pPr>
        <w:pStyle w:val="a4"/>
        <w:ind w:right="456"/>
        <w:jc w:val="right"/>
      </w:pPr>
      <w:r>
        <w:t>atsavināšanas likuma II.</w:t>
      </w:r>
      <w:r>
        <w:rPr>
          <w:spacing w:val="-4"/>
        </w:rPr>
        <w:t xml:space="preserve"> </w:t>
      </w:r>
      <w:r>
        <w:t>nodaļu</w:t>
      </w:r>
    </w:p>
    <w:p w:rsidR="008048E1" w:rsidRDefault="008048E1" w:rsidP="008048E1">
      <w:pPr>
        <w:pStyle w:val="a4"/>
        <w:spacing w:before="4"/>
      </w:pPr>
    </w:p>
    <w:p w:rsidR="008048E1" w:rsidRDefault="008048E1" w:rsidP="008048E1">
      <w:pPr>
        <w:pStyle w:val="1"/>
        <w:numPr>
          <w:ilvl w:val="0"/>
          <w:numId w:val="2"/>
        </w:numPr>
        <w:tabs>
          <w:tab w:val="left" w:pos="4170"/>
        </w:tabs>
      </w:pPr>
      <w:r>
        <w:t>Vispārīgie</w:t>
      </w:r>
      <w:r>
        <w:rPr>
          <w:spacing w:val="-2"/>
        </w:rPr>
        <w:t xml:space="preserve"> </w:t>
      </w:r>
      <w:r>
        <w:t>noteikumi</w:t>
      </w:r>
    </w:p>
    <w:p w:rsidR="008048E1" w:rsidRDefault="008048E1" w:rsidP="008048E1">
      <w:pPr>
        <w:pStyle w:val="a4"/>
        <w:spacing w:before="6"/>
        <w:rPr>
          <w:b/>
        </w:rPr>
      </w:pPr>
    </w:p>
    <w:p w:rsidR="008048E1" w:rsidRDefault="008048E1" w:rsidP="008048E1">
      <w:pPr>
        <w:pStyle w:val="a6"/>
        <w:numPr>
          <w:ilvl w:val="1"/>
          <w:numId w:val="4"/>
        </w:numPr>
        <w:tabs>
          <w:tab w:val="left" w:pos="800"/>
        </w:tabs>
        <w:spacing w:before="0"/>
        <w:ind w:right="459" w:firstLine="0"/>
        <w:rPr>
          <w:sz w:val="24"/>
        </w:rPr>
      </w:pPr>
      <w:r>
        <w:rPr>
          <w:sz w:val="24"/>
        </w:rPr>
        <w:t>Mutisku kustamās mantas izsoli ar augšupejošu soli rīko Naujenes pagasta pārvaldes izveidota izsoles komisija. Komisijas adrese: Skolas iela 15, Naujene, Naujenes pag., Daugavpils nov.</w:t>
      </w:r>
    </w:p>
    <w:p w:rsidR="008048E1" w:rsidRDefault="008048E1" w:rsidP="008048E1">
      <w:pPr>
        <w:pStyle w:val="a6"/>
        <w:numPr>
          <w:ilvl w:val="1"/>
          <w:numId w:val="4"/>
        </w:numPr>
        <w:tabs>
          <w:tab w:val="left" w:pos="864"/>
        </w:tabs>
        <w:ind w:right="453" w:firstLine="0"/>
        <w:rPr>
          <w:sz w:val="24"/>
        </w:rPr>
      </w:pPr>
      <w:r>
        <w:rPr>
          <w:sz w:val="24"/>
        </w:rPr>
        <w:t xml:space="preserve">Atklātā mutiskā izsolē ar augšupejošu soli tiek pārdota kustamā manta – autobuss </w:t>
      </w:r>
      <w:r>
        <w:rPr>
          <w:b/>
          <w:sz w:val="24"/>
        </w:rPr>
        <w:t>SETRA S 313 UL</w:t>
      </w:r>
      <w:r>
        <w:rPr>
          <w:sz w:val="24"/>
        </w:rPr>
        <w:t xml:space="preserve">, reģistrācijas </w:t>
      </w:r>
      <w:r>
        <w:rPr>
          <w:b/>
          <w:sz w:val="24"/>
        </w:rPr>
        <w:t>Nr.GS 6150</w:t>
      </w:r>
      <w:r>
        <w:rPr>
          <w:sz w:val="24"/>
        </w:rPr>
        <w:t xml:space="preserve">, šasijas Nr. </w:t>
      </w:r>
      <w:r>
        <w:rPr>
          <w:b/>
          <w:sz w:val="24"/>
        </w:rPr>
        <w:t>WKK32300001010074</w:t>
      </w:r>
      <w:r>
        <w:rPr>
          <w:sz w:val="24"/>
        </w:rPr>
        <w:t>, kas pieder Daugavpils novada domei, turētājs – Naujenes pagasta pārvalde, reģ. Nr.90000073501, Skolas iela 15, Naujene, Naujenes pag., Daugavpils</w:t>
      </w:r>
      <w:r>
        <w:rPr>
          <w:spacing w:val="1"/>
          <w:sz w:val="24"/>
        </w:rPr>
        <w:t xml:space="preserve"> </w:t>
      </w:r>
      <w:r>
        <w:rPr>
          <w:sz w:val="24"/>
        </w:rPr>
        <w:t>nov.</w:t>
      </w:r>
    </w:p>
    <w:p w:rsidR="008048E1" w:rsidRDefault="008048E1" w:rsidP="008048E1">
      <w:pPr>
        <w:pStyle w:val="a6"/>
        <w:numPr>
          <w:ilvl w:val="1"/>
          <w:numId w:val="4"/>
        </w:numPr>
        <w:tabs>
          <w:tab w:val="left" w:pos="859"/>
        </w:tabs>
        <w:ind w:right="781" w:firstLine="0"/>
        <w:jc w:val="left"/>
        <w:rPr>
          <w:sz w:val="24"/>
        </w:rPr>
      </w:pPr>
      <w:r>
        <w:rPr>
          <w:sz w:val="24"/>
        </w:rPr>
        <w:t xml:space="preserve">Kustamās mantas – autobusa </w:t>
      </w:r>
      <w:r>
        <w:rPr>
          <w:b/>
          <w:sz w:val="24"/>
        </w:rPr>
        <w:t>SETRA S 313 UL</w:t>
      </w:r>
      <w:r>
        <w:rPr>
          <w:sz w:val="24"/>
        </w:rPr>
        <w:t xml:space="preserve">, reģistrācijas </w:t>
      </w:r>
      <w:r>
        <w:rPr>
          <w:b/>
          <w:sz w:val="24"/>
        </w:rPr>
        <w:t>Nr.GS 6150</w:t>
      </w:r>
      <w:r>
        <w:rPr>
          <w:sz w:val="24"/>
        </w:rPr>
        <w:t>, raksturojums: Izlaiduma gads –</w:t>
      </w:r>
      <w:r>
        <w:rPr>
          <w:spacing w:val="1"/>
          <w:sz w:val="24"/>
        </w:rPr>
        <w:t xml:space="preserve"> </w:t>
      </w:r>
      <w:r>
        <w:rPr>
          <w:sz w:val="24"/>
        </w:rPr>
        <w:t>1998.g.</w:t>
      </w:r>
    </w:p>
    <w:p w:rsidR="008048E1" w:rsidRDefault="008048E1" w:rsidP="008048E1">
      <w:pPr>
        <w:pStyle w:val="a4"/>
        <w:ind w:left="438" w:right="4488"/>
      </w:pPr>
      <w:r>
        <w:t>Motora tilpums (cm</w:t>
      </w:r>
      <w:r>
        <w:rPr>
          <w:vertAlign w:val="superscript"/>
        </w:rPr>
        <w:t>3</w:t>
      </w:r>
      <w:r>
        <w:t>) - 11967 ar dīzeļdegvielas dzinēju Krāsa – gaiši zila dzeltena</w:t>
      </w:r>
    </w:p>
    <w:p w:rsidR="008048E1" w:rsidRDefault="008048E1" w:rsidP="008048E1">
      <w:pPr>
        <w:pStyle w:val="a4"/>
        <w:spacing w:before="1"/>
        <w:ind w:left="438" w:right="7219"/>
      </w:pPr>
      <w:r>
        <w:t>Pilna masa - 17800 kg Autobusa veids - pasažieru</w:t>
      </w:r>
    </w:p>
    <w:p w:rsidR="008048E1" w:rsidRDefault="008048E1" w:rsidP="008048E1">
      <w:pPr>
        <w:pStyle w:val="a4"/>
        <w:spacing w:before="11"/>
        <w:rPr>
          <w:sz w:val="23"/>
        </w:rPr>
      </w:pPr>
    </w:p>
    <w:p w:rsidR="008048E1" w:rsidRDefault="008048E1" w:rsidP="008048E1">
      <w:pPr>
        <w:pStyle w:val="a6"/>
        <w:numPr>
          <w:ilvl w:val="1"/>
          <w:numId w:val="4"/>
        </w:numPr>
        <w:tabs>
          <w:tab w:val="left" w:pos="881"/>
        </w:tabs>
        <w:spacing w:before="0"/>
        <w:ind w:right="461" w:firstLine="0"/>
        <w:rPr>
          <w:sz w:val="24"/>
        </w:rPr>
      </w:pPr>
      <w:r>
        <w:rPr>
          <w:sz w:val="24"/>
        </w:rPr>
        <w:t>Izsolāmo autobusu var apskatīt līdz izsoles dienai, vienojoties par laiku, iepriekš piezvanot pa tālruni ēku un apsaimniekojamās teritorijas pārzinim Valērijam Mihejevam (tel.</w:t>
      </w:r>
      <w:r>
        <w:rPr>
          <w:spacing w:val="-10"/>
          <w:sz w:val="24"/>
        </w:rPr>
        <w:t xml:space="preserve"> </w:t>
      </w:r>
      <w:r>
        <w:rPr>
          <w:sz w:val="24"/>
        </w:rPr>
        <w:t>26465559).</w:t>
      </w:r>
    </w:p>
    <w:p w:rsidR="008048E1" w:rsidRDefault="008048E1" w:rsidP="008048E1">
      <w:pPr>
        <w:pStyle w:val="a6"/>
        <w:numPr>
          <w:ilvl w:val="1"/>
          <w:numId w:val="4"/>
        </w:numPr>
        <w:tabs>
          <w:tab w:val="left" w:pos="874"/>
        </w:tabs>
        <w:ind w:right="460" w:firstLine="0"/>
        <w:rPr>
          <w:sz w:val="24"/>
        </w:rPr>
      </w:pPr>
      <w:r>
        <w:rPr>
          <w:sz w:val="24"/>
        </w:rPr>
        <w:t xml:space="preserve">Izsole notiek </w:t>
      </w:r>
      <w:r>
        <w:rPr>
          <w:b/>
          <w:sz w:val="24"/>
        </w:rPr>
        <w:t>2021.gada 29.martā plkst. 11.00</w:t>
      </w:r>
      <w:r>
        <w:rPr>
          <w:sz w:val="24"/>
        </w:rPr>
        <w:t>, Naujenes pagasta pārvaldē, Skolas ielā 15, Naujene, Naujenes pag., Daugavpils</w:t>
      </w:r>
      <w:r>
        <w:rPr>
          <w:spacing w:val="1"/>
          <w:sz w:val="24"/>
        </w:rPr>
        <w:t xml:space="preserve"> </w:t>
      </w:r>
      <w:r>
        <w:rPr>
          <w:sz w:val="24"/>
        </w:rPr>
        <w:t>nov.</w:t>
      </w:r>
    </w:p>
    <w:p w:rsidR="008048E1" w:rsidRDefault="008048E1" w:rsidP="008048E1">
      <w:pPr>
        <w:pStyle w:val="a6"/>
        <w:numPr>
          <w:ilvl w:val="1"/>
          <w:numId w:val="4"/>
        </w:numPr>
        <w:tabs>
          <w:tab w:val="left" w:pos="874"/>
        </w:tabs>
        <w:spacing w:before="122" w:line="235" w:lineRule="auto"/>
        <w:ind w:right="453" w:firstLine="0"/>
        <w:rPr>
          <w:sz w:val="24"/>
        </w:rPr>
      </w:pPr>
      <w:r>
        <w:rPr>
          <w:sz w:val="24"/>
        </w:rPr>
        <w:t xml:space="preserve">Kustamās mantas - autobusa </w:t>
      </w:r>
      <w:r>
        <w:rPr>
          <w:b/>
          <w:sz w:val="24"/>
        </w:rPr>
        <w:t>SETRA S 313 UL</w:t>
      </w:r>
      <w:r>
        <w:rPr>
          <w:sz w:val="24"/>
        </w:rPr>
        <w:t xml:space="preserve">, reģistrācijas </w:t>
      </w:r>
      <w:r>
        <w:rPr>
          <w:b/>
          <w:sz w:val="24"/>
        </w:rPr>
        <w:t>Nr.GS 6150</w:t>
      </w:r>
      <w:r>
        <w:rPr>
          <w:sz w:val="24"/>
        </w:rPr>
        <w:t xml:space="preserve">, izsoles nosacītā cena ir </w:t>
      </w:r>
      <w:r>
        <w:rPr>
          <w:b/>
          <w:sz w:val="24"/>
        </w:rPr>
        <w:t xml:space="preserve">EUR 4500,00 </w:t>
      </w:r>
      <w:r>
        <w:rPr>
          <w:sz w:val="24"/>
        </w:rPr>
        <w:t>(četri tūkstoši pieci simti euro, 00 centi) kas ir izsoles</w:t>
      </w:r>
      <w:r>
        <w:rPr>
          <w:spacing w:val="-12"/>
          <w:sz w:val="24"/>
        </w:rPr>
        <w:t xml:space="preserve"> </w:t>
      </w:r>
      <w:r>
        <w:rPr>
          <w:sz w:val="24"/>
        </w:rPr>
        <w:t>sākumcena.</w:t>
      </w:r>
    </w:p>
    <w:p w:rsidR="008048E1" w:rsidRDefault="008048E1" w:rsidP="008048E1">
      <w:pPr>
        <w:pStyle w:val="a6"/>
        <w:numPr>
          <w:ilvl w:val="1"/>
          <w:numId w:val="4"/>
        </w:numPr>
        <w:tabs>
          <w:tab w:val="left" w:pos="881"/>
        </w:tabs>
        <w:spacing w:before="121"/>
        <w:ind w:right="462" w:firstLine="0"/>
        <w:rPr>
          <w:sz w:val="24"/>
        </w:rPr>
      </w:pPr>
      <w:r>
        <w:rPr>
          <w:sz w:val="24"/>
        </w:rPr>
        <w:t>Kustamās mantas atklātā mutiskā izsole notiek ar augšupejošu soli, kuras mazākais solis ir EUR 50.00 (piecdesmit euro un 00 centi).</w:t>
      </w:r>
    </w:p>
    <w:p w:rsidR="008048E1" w:rsidRDefault="008048E1" w:rsidP="008048E1">
      <w:pPr>
        <w:pStyle w:val="a6"/>
        <w:numPr>
          <w:ilvl w:val="1"/>
          <w:numId w:val="4"/>
        </w:numPr>
        <w:tabs>
          <w:tab w:val="left" w:pos="953"/>
        </w:tabs>
        <w:spacing w:before="121"/>
        <w:ind w:right="458" w:firstLine="0"/>
        <w:rPr>
          <w:b/>
          <w:sz w:val="24"/>
        </w:rPr>
      </w:pPr>
      <w:r>
        <w:rPr>
          <w:sz w:val="24"/>
        </w:rPr>
        <w:t>Līdz pieteikuma par piedalīšanos izsolē iesniegšanai, persona, kura vēlas piedalīties kustamās mantas izsolē, iesniedz nodrošinājumu 10% (desmit procentu) apmērā no izsolāmās kustamās</w:t>
      </w:r>
      <w:r>
        <w:rPr>
          <w:spacing w:val="19"/>
          <w:sz w:val="24"/>
        </w:rPr>
        <w:t xml:space="preserve"> </w:t>
      </w:r>
      <w:r>
        <w:rPr>
          <w:sz w:val="24"/>
        </w:rPr>
        <w:t>mantas</w:t>
      </w:r>
      <w:r>
        <w:rPr>
          <w:spacing w:val="19"/>
          <w:sz w:val="24"/>
        </w:rPr>
        <w:t xml:space="preserve"> </w:t>
      </w:r>
      <w:r>
        <w:rPr>
          <w:sz w:val="24"/>
        </w:rPr>
        <w:t>šo</w:t>
      </w:r>
      <w:r>
        <w:rPr>
          <w:spacing w:val="20"/>
          <w:sz w:val="24"/>
        </w:rPr>
        <w:t xml:space="preserve"> </w:t>
      </w:r>
      <w:r>
        <w:rPr>
          <w:sz w:val="24"/>
        </w:rPr>
        <w:t>noteikumu</w:t>
      </w:r>
      <w:r>
        <w:rPr>
          <w:spacing w:val="19"/>
          <w:sz w:val="24"/>
        </w:rPr>
        <w:t xml:space="preserve"> </w:t>
      </w:r>
      <w:r>
        <w:rPr>
          <w:sz w:val="24"/>
        </w:rPr>
        <w:t>1.6.punktā</w:t>
      </w:r>
      <w:r>
        <w:rPr>
          <w:spacing w:val="19"/>
          <w:sz w:val="24"/>
        </w:rPr>
        <w:t xml:space="preserve"> </w:t>
      </w:r>
      <w:r>
        <w:rPr>
          <w:sz w:val="24"/>
        </w:rPr>
        <w:t>norādītās</w:t>
      </w:r>
      <w:r>
        <w:rPr>
          <w:spacing w:val="19"/>
          <w:sz w:val="24"/>
        </w:rPr>
        <w:t xml:space="preserve"> </w:t>
      </w:r>
      <w:r>
        <w:rPr>
          <w:sz w:val="24"/>
        </w:rPr>
        <w:t>nosacītās</w:t>
      </w:r>
      <w:r>
        <w:rPr>
          <w:spacing w:val="19"/>
          <w:sz w:val="24"/>
        </w:rPr>
        <w:t xml:space="preserve"> </w:t>
      </w:r>
      <w:r>
        <w:rPr>
          <w:sz w:val="24"/>
        </w:rPr>
        <w:t>cenas,</w:t>
      </w:r>
      <w:r>
        <w:rPr>
          <w:spacing w:val="20"/>
          <w:sz w:val="24"/>
        </w:rPr>
        <w:t xml:space="preserve"> </w:t>
      </w:r>
      <w:r>
        <w:rPr>
          <w:sz w:val="24"/>
        </w:rPr>
        <w:t>kas</w:t>
      </w:r>
      <w:r>
        <w:rPr>
          <w:spacing w:val="21"/>
          <w:sz w:val="24"/>
        </w:rPr>
        <w:t xml:space="preserve"> </w:t>
      </w:r>
      <w:r>
        <w:rPr>
          <w:sz w:val="24"/>
        </w:rPr>
        <w:t>attiecīgi</w:t>
      </w:r>
      <w:r>
        <w:rPr>
          <w:spacing w:val="20"/>
          <w:sz w:val="24"/>
        </w:rPr>
        <w:t xml:space="preserve"> </w:t>
      </w:r>
      <w:r>
        <w:rPr>
          <w:sz w:val="24"/>
        </w:rPr>
        <w:t>sastāda</w:t>
      </w:r>
      <w:r>
        <w:rPr>
          <w:spacing w:val="25"/>
          <w:sz w:val="24"/>
        </w:rPr>
        <w:t xml:space="preserve"> </w:t>
      </w:r>
      <w:r>
        <w:rPr>
          <w:b/>
          <w:sz w:val="24"/>
        </w:rPr>
        <w:t>EUR</w:t>
      </w:r>
    </w:p>
    <w:p w:rsidR="008048E1" w:rsidRDefault="008048E1" w:rsidP="008048E1">
      <w:pPr>
        <w:pStyle w:val="a4"/>
        <w:ind w:left="438" w:right="454"/>
        <w:jc w:val="both"/>
      </w:pPr>
      <w:r>
        <w:rPr>
          <w:b/>
        </w:rPr>
        <w:t xml:space="preserve">450.00 </w:t>
      </w:r>
      <w:r>
        <w:t>(četri simti piecdesmit euro un 00 centi), veicot bezskaidras naudas norēķinu Naujenes pagasta pārvaldei, reģ. Nr., norēķinu kontā Nr. LV93TREL9800200447410, vai LV96HABA0551028137019, HABALV2, AS „SWEDBANK”, vai iemaksājot to skaidrā naudā Naujenes pagasta pārvaldes kasē. Nodrošinājums uzskatāms par iesniegtu, ja attiecīgā naudas summa ir ieskaitīta norādītajā bankas kontā vai iemaksāta kasē.</w:t>
      </w:r>
    </w:p>
    <w:p w:rsidR="008048E1" w:rsidRDefault="008048E1" w:rsidP="008048E1">
      <w:pPr>
        <w:pStyle w:val="a6"/>
        <w:numPr>
          <w:ilvl w:val="1"/>
          <w:numId w:val="4"/>
        </w:numPr>
        <w:tabs>
          <w:tab w:val="left" w:pos="955"/>
        </w:tabs>
        <w:ind w:right="463" w:firstLine="0"/>
        <w:rPr>
          <w:sz w:val="24"/>
        </w:rPr>
      </w:pPr>
      <w:r>
        <w:rPr>
          <w:sz w:val="24"/>
        </w:rPr>
        <w:t>Komisijai papildus šajos noteikumos noteiktajiem pienākumiem un tiesībām ir šādi pienākumi un</w:t>
      </w:r>
      <w:r>
        <w:rPr>
          <w:spacing w:val="-1"/>
          <w:sz w:val="24"/>
        </w:rPr>
        <w:t xml:space="preserve"> </w:t>
      </w:r>
      <w:r>
        <w:rPr>
          <w:sz w:val="24"/>
        </w:rPr>
        <w:t>tiesības:</w:t>
      </w:r>
    </w:p>
    <w:p w:rsidR="008048E1" w:rsidRDefault="008048E1" w:rsidP="008048E1">
      <w:pPr>
        <w:pStyle w:val="a6"/>
        <w:numPr>
          <w:ilvl w:val="2"/>
          <w:numId w:val="4"/>
        </w:numPr>
        <w:tabs>
          <w:tab w:val="left" w:pos="1689"/>
        </w:tabs>
        <w:ind w:right="460" w:firstLine="0"/>
        <w:rPr>
          <w:sz w:val="24"/>
        </w:rPr>
      </w:pPr>
      <w:r>
        <w:rPr>
          <w:sz w:val="24"/>
        </w:rPr>
        <w:t>nodrošināt pieteikumu par piedalīšanos izsolē un izsoles noteikumos norādīto dokumentu pieņemšanu izsoles sludinājumā un šajos noteikumos minētajā vietā, laikā un termiņā;</w:t>
      </w:r>
    </w:p>
    <w:p w:rsidR="008048E1" w:rsidRDefault="008048E1" w:rsidP="008048E1">
      <w:pPr>
        <w:widowControl/>
        <w:autoSpaceDE/>
        <w:autoSpaceDN/>
        <w:rPr>
          <w:sz w:val="24"/>
        </w:rPr>
        <w:sectPr w:rsidR="008048E1">
          <w:pgSz w:w="11910" w:h="16840"/>
          <w:pgMar w:top="900" w:right="240" w:bottom="280" w:left="1400" w:header="720" w:footer="720" w:gutter="0"/>
          <w:cols w:space="720"/>
        </w:sectPr>
      </w:pPr>
    </w:p>
    <w:p w:rsidR="008048E1" w:rsidRDefault="008048E1" w:rsidP="008048E1">
      <w:pPr>
        <w:pStyle w:val="a6"/>
        <w:numPr>
          <w:ilvl w:val="2"/>
          <w:numId w:val="4"/>
        </w:numPr>
        <w:tabs>
          <w:tab w:val="left" w:pos="1668"/>
        </w:tabs>
        <w:spacing w:before="66"/>
        <w:ind w:right="460" w:firstLine="0"/>
        <w:jc w:val="left"/>
        <w:rPr>
          <w:sz w:val="24"/>
        </w:rPr>
      </w:pPr>
      <w:r>
        <w:rPr>
          <w:sz w:val="24"/>
        </w:rPr>
        <w:lastRenderedPageBreak/>
        <w:t>līdz izsoles sākumam neizpaust ziņas trešajām personām par izsoles dalībnieku pretendentiem un to</w:t>
      </w:r>
      <w:r>
        <w:rPr>
          <w:spacing w:val="-1"/>
          <w:sz w:val="24"/>
        </w:rPr>
        <w:t xml:space="preserve"> </w:t>
      </w:r>
      <w:r>
        <w:rPr>
          <w:sz w:val="24"/>
        </w:rPr>
        <w:t>skaitu;</w:t>
      </w:r>
    </w:p>
    <w:p w:rsidR="008048E1" w:rsidRDefault="008048E1" w:rsidP="008048E1">
      <w:pPr>
        <w:pStyle w:val="a6"/>
        <w:numPr>
          <w:ilvl w:val="2"/>
          <w:numId w:val="4"/>
        </w:numPr>
        <w:tabs>
          <w:tab w:val="left" w:pos="1701"/>
        </w:tabs>
        <w:ind w:right="456" w:firstLine="0"/>
        <w:jc w:val="left"/>
        <w:rPr>
          <w:sz w:val="24"/>
        </w:rPr>
      </w:pPr>
      <w:r>
        <w:rPr>
          <w:sz w:val="24"/>
        </w:rPr>
        <w:t>nodrošināt izsolītās kustamās mantas apskati, iepriekš vienojoties ar ēku un apsaimniekojamās teritorijas pārzini Valēriju Mihejevu pa tālr.</w:t>
      </w:r>
      <w:r>
        <w:rPr>
          <w:spacing w:val="-2"/>
          <w:sz w:val="24"/>
        </w:rPr>
        <w:t xml:space="preserve"> </w:t>
      </w:r>
      <w:r>
        <w:rPr>
          <w:sz w:val="24"/>
        </w:rPr>
        <w:t>26465559;</w:t>
      </w:r>
    </w:p>
    <w:p w:rsidR="008048E1" w:rsidRDefault="008048E1" w:rsidP="008048E1">
      <w:pPr>
        <w:pStyle w:val="a6"/>
        <w:numPr>
          <w:ilvl w:val="2"/>
          <w:numId w:val="4"/>
        </w:numPr>
        <w:tabs>
          <w:tab w:val="left" w:pos="1706"/>
        </w:tabs>
        <w:spacing w:before="121"/>
        <w:ind w:right="464" w:firstLine="0"/>
        <w:jc w:val="left"/>
        <w:rPr>
          <w:sz w:val="24"/>
        </w:rPr>
      </w:pPr>
      <w:r>
        <w:rPr>
          <w:sz w:val="24"/>
        </w:rPr>
        <w:t>nepieņemt pieteikumu piedalīties izsolē pēc pieteikumu iesniegšanas termiņa beigām.</w:t>
      </w:r>
    </w:p>
    <w:p w:rsidR="008048E1" w:rsidRDefault="008048E1" w:rsidP="008048E1">
      <w:pPr>
        <w:pStyle w:val="a6"/>
        <w:numPr>
          <w:ilvl w:val="1"/>
          <w:numId w:val="4"/>
        </w:numPr>
        <w:tabs>
          <w:tab w:val="left" w:pos="982"/>
        </w:tabs>
        <w:ind w:left="981" w:hanging="544"/>
        <w:rPr>
          <w:sz w:val="24"/>
        </w:rPr>
      </w:pPr>
      <w:r>
        <w:rPr>
          <w:sz w:val="24"/>
        </w:rPr>
        <w:t>Izsoles dalības maksa – netiek</w:t>
      </w:r>
      <w:r>
        <w:rPr>
          <w:spacing w:val="-2"/>
          <w:sz w:val="24"/>
        </w:rPr>
        <w:t xml:space="preserve"> </w:t>
      </w:r>
      <w:r>
        <w:rPr>
          <w:sz w:val="24"/>
        </w:rPr>
        <w:t>noteikta.</w:t>
      </w:r>
    </w:p>
    <w:p w:rsidR="008048E1" w:rsidRDefault="008048E1" w:rsidP="008048E1">
      <w:pPr>
        <w:pStyle w:val="a6"/>
        <w:numPr>
          <w:ilvl w:val="1"/>
          <w:numId w:val="4"/>
        </w:numPr>
        <w:tabs>
          <w:tab w:val="left" w:pos="1015"/>
        </w:tabs>
        <w:ind w:right="457" w:firstLine="0"/>
        <w:rPr>
          <w:sz w:val="24"/>
        </w:rPr>
      </w:pPr>
      <w:r>
        <w:rPr>
          <w:sz w:val="24"/>
        </w:rPr>
        <w:t>Informācijas par izsoli tiek publicēta laikrakstā „Latvijas Vēstnesis”, Daugavpils novada pašvaldības mājas lapā internetā</w:t>
      </w:r>
      <w:r>
        <w:rPr>
          <w:color w:val="0000FF"/>
          <w:sz w:val="24"/>
        </w:rPr>
        <w:t xml:space="preserve"> </w:t>
      </w:r>
      <w:hyperlink r:id="rId6" w:history="1">
        <w:r>
          <w:rPr>
            <w:rStyle w:val="a7"/>
            <w:sz w:val="24"/>
          </w:rPr>
          <w:t>www.dnd.lv</w:t>
        </w:r>
      </w:hyperlink>
      <w:r>
        <w:rPr>
          <w:color w:val="0000FF"/>
          <w:sz w:val="24"/>
        </w:rPr>
        <w:t xml:space="preserve"> </w:t>
      </w:r>
      <w:r>
        <w:rPr>
          <w:sz w:val="24"/>
        </w:rPr>
        <w:t>un Naujenes pagasta pārvaldes mājas lapā  internetā</w:t>
      </w:r>
      <w:hyperlink r:id="rId7" w:history="1">
        <w:r>
          <w:rPr>
            <w:rStyle w:val="a7"/>
            <w:sz w:val="24"/>
          </w:rPr>
          <w:t xml:space="preserve"> www.naujene.lv </w:t>
        </w:r>
      </w:hyperlink>
      <w:r>
        <w:rPr>
          <w:sz w:val="24"/>
        </w:rPr>
        <w:t>ne vēlāk kā divas nedēļas pirms izsoles</w:t>
      </w:r>
      <w:r>
        <w:rPr>
          <w:spacing w:val="-5"/>
          <w:sz w:val="24"/>
        </w:rPr>
        <w:t xml:space="preserve"> </w:t>
      </w:r>
      <w:r>
        <w:rPr>
          <w:sz w:val="24"/>
        </w:rPr>
        <w:t>dienas.</w:t>
      </w:r>
    </w:p>
    <w:p w:rsidR="008048E1" w:rsidRDefault="008048E1" w:rsidP="008048E1">
      <w:pPr>
        <w:pStyle w:val="a4"/>
        <w:spacing w:before="2"/>
        <w:rPr>
          <w:sz w:val="16"/>
        </w:rPr>
      </w:pPr>
    </w:p>
    <w:p w:rsidR="008048E1" w:rsidRDefault="008048E1" w:rsidP="008048E1">
      <w:pPr>
        <w:pStyle w:val="1"/>
        <w:numPr>
          <w:ilvl w:val="0"/>
          <w:numId w:val="2"/>
        </w:numPr>
        <w:tabs>
          <w:tab w:val="left" w:pos="1618"/>
        </w:tabs>
        <w:spacing w:before="90"/>
        <w:ind w:left="1617"/>
        <w:jc w:val="both"/>
      </w:pPr>
      <w:r>
        <w:t>Izsoles dalībnieki</w:t>
      </w:r>
      <w:r>
        <w:rPr>
          <w:b w:val="0"/>
        </w:rPr>
        <w:t xml:space="preserve">, </w:t>
      </w:r>
      <w:r>
        <w:t>pieteikšanās izsolei un izsoles dalībnieku</w:t>
      </w:r>
      <w:r>
        <w:rPr>
          <w:spacing w:val="-8"/>
        </w:rPr>
        <w:t xml:space="preserve"> </w:t>
      </w:r>
      <w:r>
        <w:t>reģistrācija</w:t>
      </w:r>
    </w:p>
    <w:p w:rsidR="008048E1" w:rsidRDefault="008048E1" w:rsidP="008048E1">
      <w:pPr>
        <w:pStyle w:val="a6"/>
        <w:numPr>
          <w:ilvl w:val="1"/>
          <w:numId w:val="6"/>
        </w:numPr>
        <w:tabs>
          <w:tab w:val="left" w:pos="862"/>
        </w:tabs>
        <w:ind w:right="455" w:firstLine="0"/>
        <w:rPr>
          <w:sz w:val="24"/>
        </w:rPr>
      </w:pPr>
      <w:r>
        <w:rPr>
          <w:sz w:val="24"/>
        </w:rPr>
        <w:t>Par izsoles dalībnieku var kļūt ikviena fiziska vai juridiska persona, kura izsoles sludinājumā noteiktajā termiņā un kārtībā ir iesniegusi Komisijai pieteikumu par piedalīšanos izsolē un veikusi nodrošinājuma naudas samaksu, kas šā nolikuma 1.8.punktā norādītajā Naujenes pagasta pārvaldes norēķinu kontā vai kasē saņemta līdz izsoles</w:t>
      </w:r>
      <w:r>
        <w:rPr>
          <w:spacing w:val="-2"/>
          <w:sz w:val="24"/>
        </w:rPr>
        <w:t xml:space="preserve"> </w:t>
      </w:r>
      <w:r>
        <w:rPr>
          <w:sz w:val="24"/>
        </w:rPr>
        <w:t>dienai.</w:t>
      </w:r>
    </w:p>
    <w:p w:rsidR="008048E1" w:rsidRDefault="008048E1" w:rsidP="008048E1">
      <w:pPr>
        <w:pStyle w:val="a6"/>
        <w:numPr>
          <w:ilvl w:val="1"/>
          <w:numId w:val="6"/>
        </w:numPr>
        <w:tabs>
          <w:tab w:val="left" w:pos="886"/>
        </w:tabs>
        <w:ind w:right="454" w:firstLine="0"/>
        <w:rPr>
          <w:sz w:val="24"/>
        </w:rPr>
      </w:pPr>
      <w:r>
        <w:rPr>
          <w:sz w:val="24"/>
        </w:rPr>
        <w:t xml:space="preserve">Pieteikumu par piedalīšanos izsolē Komisijai jāiesniedz līdz </w:t>
      </w:r>
      <w:r>
        <w:rPr>
          <w:b/>
          <w:sz w:val="24"/>
        </w:rPr>
        <w:t xml:space="preserve">2021.gada 29.martam plkst. 11:00 </w:t>
      </w:r>
      <w:r>
        <w:rPr>
          <w:sz w:val="24"/>
        </w:rPr>
        <w:t>personīgi vai ar pilnvarotās personas starpniecību vienā no šādiem veidiem: iesniedzot klātienē Naujenes pagasta pārvaldē, Skolas ielā 15, Naujenē, Naujenes pag., Daugavpils nov., vai nosūtot pa pastu uz iepriekš minēto adresi, norādot: Pieteikums</w:t>
      </w:r>
      <w:r>
        <w:rPr>
          <w:spacing w:val="-6"/>
          <w:sz w:val="24"/>
        </w:rPr>
        <w:t xml:space="preserve"> </w:t>
      </w:r>
      <w:r>
        <w:rPr>
          <w:sz w:val="24"/>
        </w:rPr>
        <w:t>izsolei.</w:t>
      </w:r>
    </w:p>
    <w:p w:rsidR="008048E1" w:rsidRDefault="008048E1" w:rsidP="008048E1">
      <w:pPr>
        <w:pStyle w:val="a6"/>
        <w:numPr>
          <w:ilvl w:val="1"/>
          <w:numId w:val="6"/>
        </w:numPr>
        <w:tabs>
          <w:tab w:val="left" w:pos="859"/>
        </w:tabs>
        <w:ind w:left="858" w:hanging="421"/>
        <w:rPr>
          <w:sz w:val="24"/>
        </w:rPr>
      </w:pPr>
      <w:r>
        <w:rPr>
          <w:sz w:val="24"/>
        </w:rPr>
        <w:t>Pieteikumā par piedalīšanos izsolē (pielikums</w:t>
      </w:r>
      <w:r>
        <w:rPr>
          <w:spacing w:val="-6"/>
          <w:sz w:val="24"/>
        </w:rPr>
        <w:t xml:space="preserve"> </w:t>
      </w:r>
      <w:r>
        <w:rPr>
          <w:sz w:val="24"/>
        </w:rPr>
        <w:t>Nr.1):</w:t>
      </w:r>
    </w:p>
    <w:p w:rsidR="008048E1" w:rsidRDefault="008048E1" w:rsidP="008048E1">
      <w:pPr>
        <w:pStyle w:val="a6"/>
        <w:numPr>
          <w:ilvl w:val="2"/>
          <w:numId w:val="6"/>
        </w:numPr>
        <w:tabs>
          <w:tab w:val="left" w:pos="1497"/>
        </w:tabs>
        <w:spacing w:before="121"/>
        <w:ind w:right="463" w:firstLine="0"/>
        <w:rPr>
          <w:sz w:val="24"/>
        </w:rPr>
      </w:pPr>
      <w:r>
        <w:rPr>
          <w:sz w:val="24"/>
        </w:rPr>
        <w:t>jānorāda izsoles dalībnieka vārds, uzvārds (fiziskai personai) vai komercsabiedrības nosaukums (juridiskai</w:t>
      </w:r>
      <w:r>
        <w:rPr>
          <w:spacing w:val="-1"/>
          <w:sz w:val="24"/>
        </w:rPr>
        <w:t xml:space="preserve"> </w:t>
      </w:r>
      <w:r>
        <w:rPr>
          <w:sz w:val="24"/>
        </w:rPr>
        <w:t>personai);</w:t>
      </w:r>
    </w:p>
    <w:p w:rsidR="008048E1" w:rsidRDefault="008048E1" w:rsidP="008048E1">
      <w:pPr>
        <w:pStyle w:val="a6"/>
        <w:numPr>
          <w:ilvl w:val="2"/>
          <w:numId w:val="6"/>
        </w:numPr>
        <w:tabs>
          <w:tab w:val="left" w:pos="1572"/>
        </w:tabs>
        <w:ind w:right="455" w:firstLine="0"/>
        <w:rPr>
          <w:sz w:val="24"/>
        </w:rPr>
      </w:pPr>
      <w:r>
        <w:rPr>
          <w:sz w:val="24"/>
        </w:rPr>
        <w:t>jānorāda personas kods, deklarētās dzīvesvietas adrese (fiziskai personai) vai reģistrācijas numurs, juridiskā adrese (juridiskai</w:t>
      </w:r>
      <w:r>
        <w:rPr>
          <w:spacing w:val="-2"/>
          <w:sz w:val="24"/>
        </w:rPr>
        <w:t xml:space="preserve"> </w:t>
      </w:r>
      <w:r>
        <w:rPr>
          <w:sz w:val="24"/>
        </w:rPr>
        <w:t>personai);</w:t>
      </w:r>
    </w:p>
    <w:p w:rsidR="008048E1" w:rsidRDefault="008048E1" w:rsidP="008048E1">
      <w:pPr>
        <w:pStyle w:val="a6"/>
        <w:numPr>
          <w:ilvl w:val="2"/>
          <w:numId w:val="6"/>
        </w:numPr>
        <w:tabs>
          <w:tab w:val="left" w:pos="1476"/>
        </w:tabs>
        <w:ind w:right="461" w:firstLine="0"/>
        <w:rPr>
          <w:sz w:val="24"/>
        </w:rPr>
      </w:pPr>
      <w:r>
        <w:rPr>
          <w:sz w:val="24"/>
        </w:rPr>
        <w:t>jānorāda norēķinu rekvizīti kredītiestādē izsoles nodrošinājuma atmaksai šajos izsoles noteikumos noteiktajos</w:t>
      </w:r>
      <w:r>
        <w:rPr>
          <w:spacing w:val="-1"/>
          <w:sz w:val="24"/>
        </w:rPr>
        <w:t xml:space="preserve"> </w:t>
      </w:r>
      <w:r>
        <w:rPr>
          <w:sz w:val="24"/>
        </w:rPr>
        <w:t>gadījumos;</w:t>
      </w:r>
    </w:p>
    <w:p w:rsidR="008048E1" w:rsidRDefault="008048E1" w:rsidP="008048E1">
      <w:pPr>
        <w:pStyle w:val="a6"/>
        <w:numPr>
          <w:ilvl w:val="2"/>
          <w:numId w:val="6"/>
        </w:numPr>
        <w:tabs>
          <w:tab w:val="left" w:pos="1473"/>
        </w:tabs>
        <w:ind w:right="458" w:firstLine="0"/>
        <w:rPr>
          <w:sz w:val="24"/>
        </w:rPr>
      </w:pPr>
      <w:r>
        <w:rPr>
          <w:sz w:val="24"/>
        </w:rPr>
        <w:t>jāapliecina vēlme piedalīties izsolē un, ka izsoles dalībnieks ir iepazinies ar šīs izsoles noteikumiem.</w:t>
      </w:r>
    </w:p>
    <w:p w:rsidR="008048E1" w:rsidRDefault="008048E1" w:rsidP="008048E1">
      <w:pPr>
        <w:pStyle w:val="a6"/>
        <w:numPr>
          <w:ilvl w:val="1"/>
          <w:numId w:val="6"/>
        </w:numPr>
        <w:tabs>
          <w:tab w:val="left" w:pos="1320"/>
        </w:tabs>
        <w:ind w:left="866" w:right="462" w:firstLine="0"/>
        <w:rPr>
          <w:sz w:val="24"/>
        </w:rPr>
      </w:pPr>
      <w:r>
        <w:rPr>
          <w:sz w:val="24"/>
        </w:rPr>
        <w:t>Pieteikumu par piedalīšanos izsolē paraksta fiziska persona personīgi vai uz notariāli apliecinātas pilnvaras pamata pilnvarotā persona, juridiskas personas pārstāvis vai pilnvarotā persona.</w:t>
      </w:r>
    </w:p>
    <w:p w:rsidR="008048E1" w:rsidRDefault="008048E1" w:rsidP="008048E1">
      <w:pPr>
        <w:pStyle w:val="a6"/>
        <w:numPr>
          <w:ilvl w:val="1"/>
          <w:numId w:val="6"/>
        </w:numPr>
        <w:tabs>
          <w:tab w:val="left" w:pos="1361"/>
        </w:tabs>
        <w:ind w:left="866" w:right="462" w:firstLine="0"/>
        <w:rPr>
          <w:sz w:val="24"/>
        </w:rPr>
      </w:pPr>
      <w:r>
        <w:rPr>
          <w:sz w:val="24"/>
        </w:rPr>
        <w:t>Ja persona izpildījusi iepriekš minētos apakšpunktus, tā tiek reģistrēta dalībnieku reģistrā (pielikums</w:t>
      </w:r>
      <w:r>
        <w:rPr>
          <w:spacing w:val="-3"/>
          <w:sz w:val="24"/>
        </w:rPr>
        <w:t xml:space="preserve"> </w:t>
      </w:r>
      <w:r>
        <w:rPr>
          <w:sz w:val="24"/>
        </w:rPr>
        <w:t>Nr.3).</w:t>
      </w:r>
    </w:p>
    <w:p w:rsidR="008048E1" w:rsidRDefault="008048E1" w:rsidP="008048E1">
      <w:pPr>
        <w:pStyle w:val="a6"/>
        <w:numPr>
          <w:ilvl w:val="1"/>
          <w:numId w:val="8"/>
        </w:numPr>
        <w:tabs>
          <w:tab w:val="left" w:pos="905"/>
        </w:tabs>
        <w:ind w:right="461" w:firstLine="0"/>
        <w:rPr>
          <w:sz w:val="24"/>
        </w:rPr>
      </w:pPr>
      <w:r>
        <w:rPr>
          <w:sz w:val="24"/>
        </w:rPr>
        <w:t>Izsoles dalībnieks, iesniedzot Komisijai pieteikumu par piedalīšanos izsolē, apliecina, ka vēlas iegādāties izsolē Naujenes pagasta pārvaldes izsolīto kustamo mantu saskaņā ar šiem izsoles noteikumiem, un jebkura izsoles dalībnieka prasība izmainīt šos noteikumus tiek uzskatīta par atteikšanos piedalīties izsolē, zaudējot samaksāto izsoles</w:t>
      </w:r>
      <w:r>
        <w:rPr>
          <w:spacing w:val="-9"/>
          <w:sz w:val="24"/>
        </w:rPr>
        <w:t xml:space="preserve"> </w:t>
      </w:r>
      <w:r>
        <w:rPr>
          <w:sz w:val="24"/>
        </w:rPr>
        <w:t>nodrošinājumu.</w:t>
      </w:r>
    </w:p>
    <w:p w:rsidR="008048E1" w:rsidRDefault="008048E1" w:rsidP="008048E1">
      <w:pPr>
        <w:pStyle w:val="a6"/>
        <w:numPr>
          <w:ilvl w:val="1"/>
          <w:numId w:val="8"/>
        </w:numPr>
        <w:tabs>
          <w:tab w:val="left" w:pos="859"/>
        </w:tabs>
        <w:spacing w:before="121"/>
        <w:ind w:left="858" w:hanging="421"/>
        <w:rPr>
          <w:sz w:val="24"/>
        </w:rPr>
      </w:pPr>
      <w:r>
        <w:rPr>
          <w:sz w:val="24"/>
        </w:rPr>
        <w:t>Pieteikumam par piedalīšanos izsolē jāpievieno šādi</w:t>
      </w:r>
      <w:r>
        <w:rPr>
          <w:spacing w:val="-4"/>
          <w:sz w:val="24"/>
        </w:rPr>
        <w:t xml:space="preserve"> </w:t>
      </w:r>
      <w:r>
        <w:rPr>
          <w:sz w:val="24"/>
        </w:rPr>
        <w:t>dokumenti:</w:t>
      </w:r>
    </w:p>
    <w:p w:rsidR="008048E1" w:rsidRDefault="008048E1" w:rsidP="008048E1">
      <w:pPr>
        <w:pStyle w:val="a6"/>
        <w:numPr>
          <w:ilvl w:val="2"/>
          <w:numId w:val="8"/>
        </w:numPr>
        <w:tabs>
          <w:tab w:val="left" w:pos="1529"/>
        </w:tabs>
        <w:ind w:right="459" w:firstLine="0"/>
        <w:rPr>
          <w:sz w:val="24"/>
        </w:rPr>
      </w:pPr>
      <w:r>
        <w:rPr>
          <w:sz w:val="24"/>
        </w:rPr>
        <w:t>bankas apstiprināts maksājuma uzdevums, tā apliecināts atvasinājums vai bankas apstiprināta internetbankas izdruka vai Naujenes pagasta pārvaldes kases čeks, kas apliecina izsoles nodrošinājuma summas samaksu atbilstoši šiem izsoles</w:t>
      </w:r>
      <w:r>
        <w:rPr>
          <w:spacing w:val="-13"/>
          <w:sz w:val="24"/>
        </w:rPr>
        <w:t xml:space="preserve"> </w:t>
      </w:r>
      <w:r>
        <w:rPr>
          <w:sz w:val="24"/>
        </w:rPr>
        <w:t>noteikumiem;</w:t>
      </w:r>
    </w:p>
    <w:p w:rsidR="008048E1" w:rsidRDefault="008048E1" w:rsidP="008048E1">
      <w:pPr>
        <w:pStyle w:val="a6"/>
        <w:numPr>
          <w:ilvl w:val="2"/>
          <w:numId w:val="8"/>
        </w:numPr>
        <w:tabs>
          <w:tab w:val="left" w:pos="1533"/>
        </w:tabs>
        <w:ind w:right="462" w:firstLine="0"/>
        <w:rPr>
          <w:sz w:val="24"/>
        </w:rPr>
      </w:pPr>
      <w:r>
        <w:rPr>
          <w:sz w:val="24"/>
        </w:rPr>
        <w:t>normatīvajos aktos noteiktā kārtībā apliecinātu pilnvaru vai tās atvasinājumu, ja darbības veic</w:t>
      </w:r>
      <w:r>
        <w:rPr>
          <w:spacing w:val="-2"/>
          <w:sz w:val="24"/>
        </w:rPr>
        <w:t xml:space="preserve"> </w:t>
      </w:r>
      <w:r>
        <w:rPr>
          <w:sz w:val="24"/>
        </w:rPr>
        <w:t>pārstāvis.</w:t>
      </w:r>
    </w:p>
    <w:p w:rsidR="008048E1" w:rsidRDefault="008048E1" w:rsidP="008048E1">
      <w:pPr>
        <w:pStyle w:val="a6"/>
        <w:numPr>
          <w:ilvl w:val="1"/>
          <w:numId w:val="8"/>
        </w:numPr>
        <w:tabs>
          <w:tab w:val="left" w:pos="924"/>
        </w:tabs>
        <w:ind w:right="465" w:firstLine="0"/>
        <w:rPr>
          <w:sz w:val="24"/>
        </w:rPr>
      </w:pPr>
      <w:r>
        <w:rPr>
          <w:sz w:val="24"/>
        </w:rPr>
        <w:t>Komisijas sekretārs, reģistrējot izsoles dalībniekus reģistrācijas sarakstā, ieraksta šādas ziņas:</w:t>
      </w:r>
    </w:p>
    <w:p w:rsidR="008048E1" w:rsidRDefault="008048E1" w:rsidP="008048E1">
      <w:pPr>
        <w:pStyle w:val="a6"/>
        <w:numPr>
          <w:ilvl w:val="2"/>
          <w:numId w:val="8"/>
        </w:numPr>
        <w:tabs>
          <w:tab w:val="left" w:pos="1606"/>
        </w:tabs>
        <w:spacing w:before="1"/>
        <w:ind w:left="1605" w:hanging="601"/>
        <w:jc w:val="left"/>
        <w:rPr>
          <w:sz w:val="24"/>
        </w:rPr>
      </w:pPr>
      <w:r>
        <w:rPr>
          <w:sz w:val="24"/>
        </w:rPr>
        <w:t>kārtas</w:t>
      </w:r>
      <w:r>
        <w:rPr>
          <w:spacing w:val="-2"/>
          <w:sz w:val="24"/>
        </w:rPr>
        <w:t xml:space="preserve"> </w:t>
      </w:r>
      <w:r>
        <w:rPr>
          <w:sz w:val="24"/>
        </w:rPr>
        <w:t>numurs;</w:t>
      </w:r>
    </w:p>
    <w:p w:rsidR="008048E1" w:rsidRDefault="008048E1" w:rsidP="008048E1">
      <w:pPr>
        <w:widowControl/>
        <w:autoSpaceDE/>
        <w:autoSpaceDN/>
        <w:rPr>
          <w:sz w:val="24"/>
        </w:rPr>
        <w:sectPr w:rsidR="008048E1">
          <w:pgSz w:w="11910" w:h="16840"/>
          <w:pgMar w:top="620" w:right="240" w:bottom="280" w:left="1400" w:header="720" w:footer="720" w:gutter="0"/>
          <w:cols w:space="720"/>
        </w:sectPr>
      </w:pPr>
    </w:p>
    <w:p w:rsidR="008048E1" w:rsidRDefault="008048E1" w:rsidP="008048E1">
      <w:pPr>
        <w:pStyle w:val="a6"/>
        <w:numPr>
          <w:ilvl w:val="2"/>
          <w:numId w:val="8"/>
        </w:numPr>
        <w:tabs>
          <w:tab w:val="left" w:pos="1606"/>
        </w:tabs>
        <w:spacing w:before="66"/>
        <w:ind w:left="1605" w:hanging="601"/>
        <w:jc w:val="left"/>
        <w:rPr>
          <w:sz w:val="24"/>
        </w:rPr>
      </w:pPr>
      <w:r>
        <w:rPr>
          <w:sz w:val="24"/>
        </w:rPr>
        <w:lastRenderedPageBreak/>
        <w:t>vārds, uzvārds (fiziskai personai) vai nosaukums (juridiskai</w:t>
      </w:r>
      <w:r>
        <w:rPr>
          <w:spacing w:val="-3"/>
          <w:sz w:val="24"/>
        </w:rPr>
        <w:t xml:space="preserve"> </w:t>
      </w:r>
      <w:r>
        <w:rPr>
          <w:sz w:val="24"/>
        </w:rPr>
        <w:t>personai);</w:t>
      </w:r>
    </w:p>
    <w:p w:rsidR="008048E1" w:rsidRDefault="008048E1" w:rsidP="008048E1">
      <w:pPr>
        <w:pStyle w:val="a6"/>
        <w:numPr>
          <w:ilvl w:val="2"/>
          <w:numId w:val="8"/>
        </w:numPr>
        <w:tabs>
          <w:tab w:val="left" w:pos="1606"/>
        </w:tabs>
        <w:spacing w:before="0"/>
        <w:ind w:left="1605" w:hanging="601"/>
        <w:jc w:val="left"/>
        <w:rPr>
          <w:sz w:val="24"/>
        </w:rPr>
      </w:pPr>
      <w:r>
        <w:rPr>
          <w:sz w:val="24"/>
        </w:rPr>
        <w:t>personas kods (fiziskai personai) vai reģistrācijas numurs (juridiskai</w:t>
      </w:r>
      <w:r>
        <w:rPr>
          <w:spacing w:val="-6"/>
          <w:sz w:val="24"/>
        </w:rPr>
        <w:t xml:space="preserve"> </w:t>
      </w:r>
      <w:r>
        <w:rPr>
          <w:sz w:val="24"/>
        </w:rPr>
        <w:t>personai);</w:t>
      </w:r>
    </w:p>
    <w:p w:rsidR="008048E1" w:rsidRDefault="008048E1" w:rsidP="008048E1">
      <w:pPr>
        <w:pStyle w:val="a6"/>
        <w:numPr>
          <w:ilvl w:val="2"/>
          <w:numId w:val="8"/>
        </w:numPr>
        <w:tabs>
          <w:tab w:val="left" w:pos="1606"/>
        </w:tabs>
        <w:spacing w:before="0"/>
        <w:ind w:left="1605" w:hanging="601"/>
        <w:jc w:val="left"/>
        <w:rPr>
          <w:sz w:val="24"/>
        </w:rPr>
      </w:pPr>
      <w:r>
        <w:rPr>
          <w:sz w:val="24"/>
        </w:rPr>
        <w:t>dzīvesvietas adrese (fiziskais personai) vai juridiskās adrese (juridiskai</w:t>
      </w:r>
      <w:r>
        <w:rPr>
          <w:spacing w:val="-10"/>
          <w:sz w:val="24"/>
        </w:rPr>
        <w:t xml:space="preserve"> </w:t>
      </w:r>
      <w:r>
        <w:rPr>
          <w:sz w:val="24"/>
        </w:rPr>
        <w:t>personai).</w:t>
      </w:r>
    </w:p>
    <w:p w:rsidR="008048E1" w:rsidRDefault="008048E1" w:rsidP="008048E1">
      <w:pPr>
        <w:pStyle w:val="a6"/>
        <w:numPr>
          <w:ilvl w:val="1"/>
          <w:numId w:val="8"/>
        </w:numPr>
        <w:tabs>
          <w:tab w:val="left" w:pos="859"/>
        </w:tabs>
        <w:spacing w:before="121"/>
        <w:ind w:left="858" w:hanging="421"/>
        <w:jc w:val="left"/>
        <w:rPr>
          <w:sz w:val="24"/>
        </w:rPr>
      </w:pPr>
      <w:r>
        <w:rPr>
          <w:sz w:val="24"/>
        </w:rPr>
        <w:t>Komisijas sekretārs nav tiesīgs reģistrēt izsoles</w:t>
      </w:r>
      <w:r>
        <w:rPr>
          <w:spacing w:val="-4"/>
          <w:sz w:val="24"/>
        </w:rPr>
        <w:t xml:space="preserve"> </w:t>
      </w:r>
      <w:r>
        <w:rPr>
          <w:sz w:val="24"/>
        </w:rPr>
        <w:t>dalībnieku:</w:t>
      </w:r>
    </w:p>
    <w:p w:rsidR="008048E1" w:rsidRDefault="008048E1" w:rsidP="008048E1">
      <w:pPr>
        <w:pStyle w:val="a6"/>
        <w:numPr>
          <w:ilvl w:val="2"/>
          <w:numId w:val="8"/>
        </w:numPr>
        <w:tabs>
          <w:tab w:val="left" w:pos="1606"/>
        </w:tabs>
        <w:spacing w:before="0"/>
        <w:ind w:left="1605" w:hanging="601"/>
        <w:jc w:val="left"/>
        <w:rPr>
          <w:sz w:val="24"/>
        </w:rPr>
      </w:pPr>
      <w:r>
        <w:rPr>
          <w:sz w:val="24"/>
        </w:rPr>
        <w:t>ja vēl nav iestājies vai ir jau beidzies termiņš izsoles dalībnieku</w:t>
      </w:r>
      <w:r>
        <w:rPr>
          <w:spacing w:val="-8"/>
          <w:sz w:val="24"/>
        </w:rPr>
        <w:t xml:space="preserve"> </w:t>
      </w:r>
      <w:r>
        <w:rPr>
          <w:sz w:val="24"/>
        </w:rPr>
        <w:t>reģistrācijai;</w:t>
      </w:r>
    </w:p>
    <w:p w:rsidR="008048E1" w:rsidRDefault="008048E1" w:rsidP="008048E1">
      <w:pPr>
        <w:pStyle w:val="a6"/>
        <w:numPr>
          <w:ilvl w:val="2"/>
          <w:numId w:val="8"/>
        </w:numPr>
        <w:tabs>
          <w:tab w:val="left" w:pos="1606"/>
        </w:tabs>
        <w:spacing w:before="0"/>
        <w:ind w:left="1605" w:hanging="601"/>
        <w:jc w:val="left"/>
        <w:rPr>
          <w:sz w:val="24"/>
        </w:rPr>
      </w:pPr>
      <w:r>
        <w:rPr>
          <w:sz w:val="24"/>
        </w:rPr>
        <w:t>ja nav iesniegta kvīts par izsoles nodrošinājuma naudas</w:t>
      </w:r>
      <w:r>
        <w:rPr>
          <w:spacing w:val="-7"/>
          <w:sz w:val="24"/>
        </w:rPr>
        <w:t xml:space="preserve"> </w:t>
      </w:r>
      <w:r>
        <w:rPr>
          <w:sz w:val="24"/>
        </w:rPr>
        <w:t>samaksu.</w:t>
      </w:r>
    </w:p>
    <w:p w:rsidR="008048E1" w:rsidRDefault="008048E1" w:rsidP="008048E1">
      <w:pPr>
        <w:pStyle w:val="a6"/>
        <w:numPr>
          <w:ilvl w:val="1"/>
          <w:numId w:val="8"/>
        </w:numPr>
        <w:tabs>
          <w:tab w:val="left" w:pos="958"/>
        </w:tabs>
        <w:ind w:right="460" w:firstLine="0"/>
        <w:rPr>
          <w:sz w:val="24"/>
        </w:rPr>
      </w:pPr>
      <w:r>
        <w:rPr>
          <w:sz w:val="24"/>
        </w:rPr>
        <w:t>Komisija pirms izsoles sastāda personu sarakstu, kuras ir izpildījušas šajos izsoles noteikumos noteiktos izsoles priekšnoteikumus. Komisija izsoles dalībnieku sarakstā norāda šādas</w:t>
      </w:r>
      <w:r>
        <w:rPr>
          <w:spacing w:val="-1"/>
          <w:sz w:val="24"/>
        </w:rPr>
        <w:t xml:space="preserve"> </w:t>
      </w:r>
      <w:r>
        <w:rPr>
          <w:sz w:val="24"/>
        </w:rPr>
        <w:t>ziņas:</w:t>
      </w:r>
    </w:p>
    <w:p w:rsidR="008048E1" w:rsidRDefault="008048E1" w:rsidP="008048E1">
      <w:pPr>
        <w:pStyle w:val="a6"/>
        <w:numPr>
          <w:ilvl w:val="2"/>
          <w:numId w:val="8"/>
        </w:numPr>
        <w:tabs>
          <w:tab w:val="left" w:pos="1606"/>
        </w:tabs>
        <w:spacing w:before="0"/>
        <w:ind w:left="1005" w:right="464" w:firstLine="0"/>
        <w:jc w:val="left"/>
        <w:rPr>
          <w:sz w:val="24"/>
        </w:rPr>
      </w:pPr>
      <w:r>
        <w:rPr>
          <w:sz w:val="24"/>
        </w:rPr>
        <w:t>izsoles dalībnieka kārtas numuru atbilstoši pieteikumu iesniegšanas secībai; 2.8.2.izsoles dalībnieka vārds, uzvārds (fiziskām personām) vai komercsabiedrības nosaukumu (juridiskām</w:t>
      </w:r>
      <w:r>
        <w:rPr>
          <w:spacing w:val="-1"/>
          <w:sz w:val="24"/>
        </w:rPr>
        <w:t xml:space="preserve"> </w:t>
      </w:r>
      <w:r>
        <w:rPr>
          <w:sz w:val="24"/>
        </w:rPr>
        <w:t>personām).</w:t>
      </w:r>
    </w:p>
    <w:p w:rsidR="008048E1" w:rsidRDefault="008048E1" w:rsidP="008048E1">
      <w:pPr>
        <w:pStyle w:val="a6"/>
        <w:numPr>
          <w:ilvl w:val="1"/>
          <w:numId w:val="8"/>
        </w:numPr>
        <w:tabs>
          <w:tab w:val="left" w:pos="922"/>
        </w:tabs>
        <w:ind w:right="460" w:firstLine="0"/>
        <w:rPr>
          <w:sz w:val="24"/>
        </w:rPr>
      </w:pPr>
      <w:r>
        <w:rPr>
          <w:sz w:val="24"/>
        </w:rPr>
        <w:t>Ja piedāvājums tiek sūtīts pasta sūtījumā, izsoles dalībnieks ir atbildīgs par savlaicīgu pieteikuma par piedalīšanos izsolē izsūtīšanu, lai nodrošinātu pieteikuma saņemšanu ne vēlāk kā līdz izsoles</w:t>
      </w:r>
      <w:r>
        <w:rPr>
          <w:spacing w:val="-1"/>
          <w:sz w:val="24"/>
        </w:rPr>
        <w:t xml:space="preserve"> </w:t>
      </w:r>
      <w:r>
        <w:rPr>
          <w:sz w:val="24"/>
        </w:rPr>
        <w:t>dienai.</w:t>
      </w:r>
    </w:p>
    <w:p w:rsidR="008048E1" w:rsidRDefault="008048E1" w:rsidP="008048E1">
      <w:pPr>
        <w:pStyle w:val="a6"/>
        <w:numPr>
          <w:ilvl w:val="1"/>
          <w:numId w:val="8"/>
        </w:numPr>
        <w:tabs>
          <w:tab w:val="left" w:pos="998"/>
        </w:tabs>
        <w:ind w:right="458" w:firstLine="0"/>
        <w:rPr>
          <w:sz w:val="24"/>
        </w:rPr>
      </w:pPr>
      <w:r>
        <w:rPr>
          <w:sz w:val="24"/>
        </w:rPr>
        <w:t>Līdz izsoles sākumam izsoles dalībnieku pilnvaroto pārstāvju atsaukšana vai aizstāšana ar citu pilnvarnieku stājas spēkā brīdī, kad Komisijai tiek iesniegts attiecīgs atsaukšanas vai aizstāšanas dokuments. Izsoles laikā attiecīgos dokumentus iesniedz izsoles</w:t>
      </w:r>
      <w:r>
        <w:rPr>
          <w:spacing w:val="-10"/>
          <w:sz w:val="24"/>
        </w:rPr>
        <w:t xml:space="preserve"> </w:t>
      </w:r>
      <w:r>
        <w:rPr>
          <w:sz w:val="24"/>
        </w:rPr>
        <w:t>vadītājam.</w:t>
      </w:r>
    </w:p>
    <w:p w:rsidR="008048E1" w:rsidRDefault="008048E1" w:rsidP="008048E1">
      <w:pPr>
        <w:pStyle w:val="a6"/>
        <w:numPr>
          <w:ilvl w:val="1"/>
          <w:numId w:val="8"/>
        </w:numPr>
        <w:tabs>
          <w:tab w:val="left" w:pos="1056"/>
        </w:tabs>
        <w:ind w:right="458" w:firstLine="0"/>
        <w:rPr>
          <w:sz w:val="24"/>
        </w:rPr>
      </w:pPr>
      <w:r>
        <w:rPr>
          <w:sz w:val="24"/>
        </w:rPr>
        <w:t>Izsoles dalībniekam nav tiesības atsaukt savu pieteikumu par piedalīšanos izsolē un pieprasīt iemaksātās izsoles nodrošinājuma summas maksas</w:t>
      </w:r>
      <w:r>
        <w:rPr>
          <w:spacing w:val="-7"/>
          <w:sz w:val="24"/>
        </w:rPr>
        <w:t xml:space="preserve"> </w:t>
      </w:r>
      <w:r>
        <w:rPr>
          <w:sz w:val="24"/>
        </w:rPr>
        <w:t>atmaksāšanu.</w:t>
      </w:r>
    </w:p>
    <w:p w:rsidR="008048E1" w:rsidRDefault="008048E1" w:rsidP="008048E1">
      <w:pPr>
        <w:pStyle w:val="a6"/>
        <w:numPr>
          <w:ilvl w:val="1"/>
          <w:numId w:val="8"/>
        </w:numPr>
        <w:tabs>
          <w:tab w:val="left" w:pos="991"/>
        </w:tabs>
        <w:spacing w:before="121"/>
        <w:ind w:right="464" w:firstLine="0"/>
        <w:rPr>
          <w:sz w:val="24"/>
        </w:rPr>
      </w:pPr>
      <w:r>
        <w:rPr>
          <w:sz w:val="24"/>
        </w:rPr>
        <w:t>Komisija ir tiesīga pārbaudīt izsoles dalībnieka pieteikumā par piedalīšanos izsolē sniegtās ziņas, pieņemot šādus</w:t>
      </w:r>
      <w:r>
        <w:rPr>
          <w:spacing w:val="-1"/>
          <w:sz w:val="24"/>
        </w:rPr>
        <w:t xml:space="preserve"> </w:t>
      </w:r>
      <w:r>
        <w:rPr>
          <w:sz w:val="24"/>
        </w:rPr>
        <w:t>lēmumus:</w:t>
      </w:r>
    </w:p>
    <w:p w:rsidR="008048E1" w:rsidRDefault="008048E1" w:rsidP="008048E1">
      <w:pPr>
        <w:pStyle w:val="a6"/>
        <w:numPr>
          <w:ilvl w:val="2"/>
          <w:numId w:val="8"/>
        </w:numPr>
        <w:tabs>
          <w:tab w:val="left" w:pos="1735"/>
        </w:tabs>
        <w:ind w:left="1005" w:right="461" w:firstLine="0"/>
        <w:rPr>
          <w:sz w:val="24"/>
        </w:rPr>
      </w:pPr>
      <w:r>
        <w:rPr>
          <w:sz w:val="24"/>
        </w:rPr>
        <w:t>ja līdz izsoles dalībnieku saraksta sastādīšanai tiek konstatēts, ka izsoles dalībnieks ir sniedzis nepatiesas ziņas, šis dalībnieks netiek iekļauts izsoles dalībnieku sarakstā un tam netiek atmaksāts samaksātais izsoles</w:t>
      </w:r>
      <w:r>
        <w:rPr>
          <w:spacing w:val="-2"/>
          <w:sz w:val="24"/>
        </w:rPr>
        <w:t xml:space="preserve"> </w:t>
      </w:r>
      <w:r>
        <w:rPr>
          <w:sz w:val="24"/>
        </w:rPr>
        <w:t>nodrošinājums;</w:t>
      </w:r>
    </w:p>
    <w:p w:rsidR="008048E1" w:rsidRDefault="008048E1" w:rsidP="008048E1">
      <w:pPr>
        <w:pStyle w:val="a6"/>
        <w:numPr>
          <w:ilvl w:val="2"/>
          <w:numId w:val="8"/>
        </w:numPr>
        <w:tabs>
          <w:tab w:val="left" w:pos="1735"/>
        </w:tabs>
        <w:ind w:left="1005" w:right="461" w:firstLine="0"/>
        <w:rPr>
          <w:sz w:val="24"/>
        </w:rPr>
      </w:pPr>
      <w:r>
        <w:rPr>
          <w:sz w:val="24"/>
        </w:rPr>
        <w:t>ja pēc izsoles dalībnieku saraksta sastādīšanas tiek konstatēts, ka izsoles dalībnieks ir sniedzis nepatiesas ziņas, Komisija pieņem lēmumu par izsoles dalībnieka svītrošanu no saraksta, līdz ar to tas zaudē tiesības piedalīties izsolē vai iegādāties kustamo mantu, un tam netiek atmaksāts samaksātais izsoles</w:t>
      </w:r>
      <w:r>
        <w:rPr>
          <w:spacing w:val="-3"/>
          <w:sz w:val="24"/>
        </w:rPr>
        <w:t xml:space="preserve"> </w:t>
      </w:r>
      <w:r>
        <w:rPr>
          <w:sz w:val="24"/>
        </w:rPr>
        <w:t>nodrošinājums.</w:t>
      </w:r>
    </w:p>
    <w:p w:rsidR="008048E1" w:rsidRDefault="008048E1" w:rsidP="008048E1">
      <w:pPr>
        <w:pStyle w:val="1"/>
        <w:numPr>
          <w:ilvl w:val="0"/>
          <w:numId w:val="2"/>
        </w:numPr>
        <w:tabs>
          <w:tab w:val="left" w:pos="4561"/>
        </w:tabs>
        <w:spacing w:before="125"/>
        <w:ind w:left="4560"/>
        <w:jc w:val="both"/>
      </w:pPr>
      <w:r>
        <w:t>Izsoles</w:t>
      </w:r>
      <w:r>
        <w:rPr>
          <w:spacing w:val="-1"/>
        </w:rPr>
        <w:t xml:space="preserve"> </w:t>
      </w:r>
      <w:r>
        <w:t>norise</w:t>
      </w:r>
    </w:p>
    <w:p w:rsidR="008048E1" w:rsidRDefault="008048E1" w:rsidP="008048E1">
      <w:pPr>
        <w:pStyle w:val="a6"/>
        <w:numPr>
          <w:ilvl w:val="1"/>
          <w:numId w:val="10"/>
        </w:numPr>
        <w:tabs>
          <w:tab w:val="left" w:pos="929"/>
        </w:tabs>
        <w:spacing w:before="115"/>
        <w:ind w:right="461" w:firstLine="0"/>
        <w:rPr>
          <w:sz w:val="24"/>
        </w:rPr>
      </w:pPr>
      <w:r>
        <w:rPr>
          <w:b/>
          <w:sz w:val="24"/>
        </w:rPr>
        <w:t>Izsole notiks Naujenes pagasta pārvaldē, Skolas ielā 15, Naujenē, Naujenes pag., Daugavpils nov., 2021.gada 29.martā</w:t>
      </w:r>
      <w:r>
        <w:rPr>
          <w:b/>
          <w:spacing w:val="-2"/>
          <w:sz w:val="24"/>
        </w:rPr>
        <w:t xml:space="preserve"> </w:t>
      </w:r>
      <w:r>
        <w:rPr>
          <w:b/>
          <w:sz w:val="24"/>
        </w:rPr>
        <w:t>plkst.11</w:t>
      </w:r>
      <w:r>
        <w:rPr>
          <w:sz w:val="24"/>
        </w:rPr>
        <w:t>:</w:t>
      </w:r>
      <w:r>
        <w:rPr>
          <w:b/>
          <w:sz w:val="24"/>
        </w:rPr>
        <w:t>00</w:t>
      </w:r>
      <w:r>
        <w:rPr>
          <w:sz w:val="24"/>
        </w:rPr>
        <w:t>.</w:t>
      </w:r>
    </w:p>
    <w:p w:rsidR="008048E1" w:rsidRDefault="008048E1" w:rsidP="008048E1">
      <w:pPr>
        <w:pStyle w:val="a6"/>
        <w:numPr>
          <w:ilvl w:val="1"/>
          <w:numId w:val="10"/>
        </w:numPr>
        <w:tabs>
          <w:tab w:val="left" w:pos="862"/>
        </w:tabs>
        <w:ind w:left="861" w:hanging="424"/>
        <w:rPr>
          <w:sz w:val="24"/>
        </w:rPr>
      </w:pPr>
      <w:r>
        <w:rPr>
          <w:sz w:val="24"/>
        </w:rPr>
        <w:t>Izsoles dalībnieki vai to pilnvarotās personas pirms ieejas izsoles</w:t>
      </w:r>
      <w:r>
        <w:rPr>
          <w:spacing w:val="-18"/>
          <w:sz w:val="24"/>
        </w:rPr>
        <w:t xml:space="preserve"> </w:t>
      </w:r>
      <w:r>
        <w:rPr>
          <w:sz w:val="24"/>
        </w:rPr>
        <w:t>telpā:</w:t>
      </w:r>
    </w:p>
    <w:p w:rsidR="008048E1" w:rsidRDefault="008048E1" w:rsidP="008048E1">
      <w:pPr>
        <w:pStyle w:val="a6"/>
        <w:numPr>
          <w:ilvl w:val="2"/>
          <w:numId w:val="10"/>
        </w:numPr>
        <w:tabs>
          <w:tab w:val="left" w:pos="1606"/>
        </w:tabs>
        <w:spacing w:before="0"/>
        <w:ind w:hanging="601"/>
        <w:rPr>
          <w:sz w:val="24"/>
        </w:rPr>
      </w:pPr>
      <w:r>
        <w:rPr>
          <w:sz w:val="24"/>
        </w:rPr>
        <w:t>uzrāda Komisijai personu apliecinošu</w:t>
      </w:r>
      <w:r>
        <w:rPr>
          <w:spacing w:val="-14"/>
          <w:sz w:val="24"/>
        </w:rPr>
        <w:t xml:space="preserve"> </w:t>
      </w:r>
      <w:r>
        <w:rPr>
          <w:sz w:val="24"/>
        </w:rPr>
        <w:t>dokumentu;</w:t>
      </w:r>
    </w:p>
    <w:p w:rsidR="008048E1" w:rsidRDefault="008048E1" w:rsidP="008048E1">
      <w:pPr>
        <w:pStyle w:val="a6"/>
        <w:numPr>
          <w:ilvl w:val="2"/>
          <w:numId w:val="10"/>
        </w:numPr>
        <w:tabs>
          <w:tab w:val="left" w:pos="1606"/>
        </w:tabs>
        <w:spacing w:before="0"/>
        <w:ind w:hanging="601"/>
        <w:rPr>
          <w:sz w:val="24"/>
        </w:rPr>
      </w:pPr>
      <w:r>
        <w:rPr>
          <w:sz w:val="24"/>
        </w:rPr>
        <w:t>saņem kartīti ar reģistrācijas</w:t>
      </w:r>
      <w:r>
        <w:rPr>
          <w:spacing w:val="-2"/>
          <w:sz w:val="24"/>
        </w:rPr>
        <w:t xml:space="preserve"> </w:t>
      </w:r>
      <w:r>
        <w:rPr>
          <w:sz w:val="24"/>
        </w:rPr>
        <w:t>numuru.</w:t>
      </w:r>
    </w:p>
    <w:p w:rsidR="008048E1" w:rsidRDefault="008048E1" w:rsidP="008048E1">
      <w:pPr>
        <w:pStyle w:val="a6"/>
        <w:numPr>
          <w:ilvl w:val="1"/>
          <w:numId w:val="10"/>
        </w:numPr>
        <w:tabs>
          <w:tab w:val="left" w:pos="864"/>
        </w:tabs>
        <w:ind w:right="458" w:firstLine="0"/>
        <w:rPr>
          <w:sz w:val="24"/>
        </w:rPr>
      </w:pPr>
      <w:r>
        <w:rPr>
          <w:sz w:val="24"/>
        </w:rPr>
        <w:t>Ja izsoles dalībnieks vai tā pilnvarotā persona nevar uzrādīt personu apliecinošu dokumentu, Komisija nav tiesīga ļaut šai personai piedalīties izsolē un uzskata, ka izsoles dalībnieks nav ieradies uz izsoli, par ko izdara atzīmi izsoles</w:t>
      </w:r>
      <w:r>
        <w:rPr>
          <w:spacing w:val="-5"/>
          <w:sz w:val="24"/>
        </w:rPr>
        <w:t xml:space="preserve"> </w:t>
      </w:r>
      <w:r>
        <w:rPr>
          <w:sz w:val="24"/>
        </w:rPr>
        <w:t>protokolā.</w:t>
      </w:r>
    </w:p>
    <w:p w:rsidR="008048E1" w:rsidRDefault="008048E1" w:rsidP="008048E1">
      <w:pPr>
        <w:pStyle w:val="a6"/>
        <w:numPr>
          <w:ilvl w:val="1"/>
          <w:numId w:val="10"/>
        </w:numPr>
        <w:tabs>
          <w:tab w:val="left" w:pos="881"/>
        </w:tabs>
        <w:spacing w:before="121"/>
        <w:ind w:right="464" w:firstLine="0"/>
        <w:rPr>
          <w:sz w:val="24"/>
        </w:rPr>
      </w:pPr>
      <w:r>
        <w:rPr>
          <w:sz w:val="24"/>
        </w:rPr>
        <w:t>Ja izsoles dalībnieks nav ieradies uz izsoli, Komisija par to izdara atzīmi izsoles protokolā un konkrētajam izsoles dalībniekam</w:t>
      </w:r>
      <w:r>
        <w:rPr>
          <w:sz w:val="24"/>
          <w:u w:val="single"/>
        </w:rPr>
        <w:t xml:space="preserve"> netiek atmaksāts samaksātais izsoles</w:t>
      </w:r>
      <w:r>
        <w:rPr>
          <w:spacing w:val="-7"/>
          <w:sz w:val="24"/>
          <w:u w:val="single"/>
        </w:rPr>
        <w:t xml:space="preserve"> </w:t>
      </w:r>
      <w:r>
        <w:rPr>
          <w:sz w:val="24"/>
          <w:u w:val="single"/>
        </w:rPr>
        <w:t>nodrošinājums.</w:t>
      </w:r>
    </w:p>
    <w:p w:rsidR="008048E1" w:rsidRDefault="008048E1" w:rsidP="008048E1">
      <w:pPr>
        <w:pStyle w:val="a6"/>
        <w:numPr>
          <w:ilvl w:val="1"/>
          <w:numId w:val="10"/>
        </w:numPr>
        <w:tabs>
          <w:tab w:val="left" w:pos="874"/>
        </w:tabs>
        <w:ind w:right="461" w:firstLine="0"/>
        <w:rPr>
          <w:sz w:val="24"/>
        </w:rPr>
      </w:pPr>
      <w:r>
        <w:rPr>
          <w:sz w:val="24"/>
        </w:rPr>
        <w:t>Komisija rīko izsoli tikai tad, ja uz izsoli ierodas vismaz 1 (viens) šajos izsoles noteikumos noteiktajā kārtībā reģistrēts izsoles dalībnieks. Kustamā manta tiek pārdota vienīgajam reģistrētajam izsoles dalībniekam, ja viņš pārsola kustamās mantas nosacīto cenu vismaz par vienu soli.</w:t>
      </w:r>
    </w:p>
    <w:p w:rsidR="008048E1" w:rsidRDefault="008048E1" w:rsidP="008048E1">
      <w:pPr>
        <w:pStyle w:val="a6"/>
        <w:numPr>
          <w:ilvl w:val="1"/>
          <w:numId w:val="10"/>
        </w:numPr>
        <w:tabs>
          <w:tab w:val="left" w:pos="946"/>
        </w:tabs>
        <w:ind w:right="458" w:firstLine="0"/>
        <w:rPr>
          <w:sz w:val="24"/>
        </w:rPr>
      </w:pPr>
      <w:r>
        <w:rPr>
          <w:sz w:val="24"/>
        </w:rPr>
        <w:t>Izsoli vada Komisijas priekšsēdētājs, viņa prombūtnē – Komisijas izvēlēts komisijas loceklis.</w:t>
      </w:r>
    </w:p>
    <w:p w:rsidR="008048E1" w:rsidRDefault="008048E1" w:rsidP="008048E1">
      <w:pPr>
        <w:pStyle w:val="a6"/>
        <w:numPr>
          <w:ilvl w:val="1"/>
          <w:numId w:val="10"/>
        </w:numPr>
        <w:tabs>
          <w:tab w:val="left" w:pos="900"/>
        </w:tabs>
        <w:ind w:right="454" w:firstLine="0"/>
        <w:rPr>
          <w:sz w:val="24"/>
        </w:rPr>
      </w:pPr>
      <w:r>
        <w:rPr>
          <w:sz w:val="24"/>
        </w:rPr>
        <w:t>Izsoles vadītājs atklāj izsoli un raksturo katru pārdodamo kustamo mantu, paziņo izsoles sākumcenu konkrētajai kustamai mantai un nosauc izsoles</w:t>
      </w:r>
      <w:r>
        <w:rPr>
          <w:spacing w:val="-3"/>
          <w:sz w:val="24"/>
        </w:rPr>
        <w:t xml:space="preserve"> </w:t>
      </w:r>
      <w:r>
        <w:rPr>
          <w:sz w:val="24"/>
        </w:rPr>
        <w:t>soli.</w:t>
      </w:r>
    </w:p>
    <w:p w:rsidR="008048E1" w:rsidRDefault="008048E1" w:rsidP="008048E1">
      <w:pPr>
        <w:widowControl/>
        <w:autoSpaceDE/>
        <w:autoSpaceDN/>
        <w:rPr>
          <w:sz w:val="24"/>
        </w:rPr>
        <w:sectPr w:rsidR="008048E1">
          <w:pgSz w:w="11910" w:h="16840"/>
          <w:pgMar w:top="620" w:right="240" w:bottom="280" w:left="1400" w:header="720" w:footer="720" w:gutter="0"/>
          <w:cols w:space="720"/>
        </w:sectPr>
      </w:pPr>
    </w:p>
    <w:p w:rsidR="008048E1" w:rsidRDefault="008048E1" w:rsidP="008048E1">
      <w:pPr>
        <w:pStyle w:val="a6"/>
        <w:numPr>
          <w:ilvl w:val="1"/>
          <w:numId w:val="10"/>
        </w:numPr>
        <w:tabs>
          <w:tab w:val="left" w:pos="910"/>
        </w:tabs>
        <w:spacing w:before="66"/>
        <w:ind w:right="461" w:firstLine="0"/>
        <w:rPr>
          <w:sz w:val="24"/>
        </w:rPr>
      </w:pPr>
      <w:r>
        <w:rPr>
          <w:sz w:val="24"/>
        </w:rPr>
        <w:lastRenderedPageBreak/>
        <w:t>Sākumcenas pārsolīšana notiek pa vienam izsoles solim, un izsoles dalībnieks solīšanas procesā paceļ savu reģistrācijas kartīti ar</w:t>
      </w:r>
      <w:r>
        <w:rPr>
          <w:spacing w:val="-4"/>
          <w:sz w:val="24"/>
        </w:rPr>
        <w:t xml:space="preserve"> </w:t>
      </w:r>
      <w:r>
        <w:rPr>
          <w:sz w:val="24"/>
        </w:rPr>
        <w:t>numuru.</w:t>
      </w:r>
    </w:p>
    <w:p w:rsidR="008048E1" w:rsidRDefault="008048E1" w:rsidP="008048E1">
      <w:pPr>
        <w:pStyle w:val="a6"/>
        <w:numPr>
          <w:ilvl w:val="1"/>
          <w:numId w:val="10"/>
        </w:numPr>
        <w:tabs>
          <w:tab w:val="left" w:pos="862"/>
        </w:tabs>
        <w:ind w:left="861" w:hanging="424"/>
        <w:rPr>
          <w:sz w:val="24"/>
        </w:rPr>
      </w:pPr>
      <w:r>
        <w:rPr>
          <w:sz w:val="24"/>
        </w:rPr>
        <w:t>Izsoles vadītājs atkārto pirmā solītāja reģistrācijas numuru un nosauc piedāvāto</w:t>
      </w:r>
      <w:r>
        <w:rPr>
          <w:spacing w:val="-13"/>
          <w:sz w:val="24"/>
        </w:rPr>
        <w:t xml:space="preserve"> </w:t>
      </w:r>
      <w:r>
        <w:rPr>
          <w:sz w:val="24"/>
        </w:rPr>
        <w:t>cenu.</w:t>
      </w:r>
    </w:p>
    <w:p w:rsidR="008048E1" w:rsidRDefault="008048E1" w:rsidP="008048E1">
      <w:pPr>
        <w:pStyle w:val="a6"/>
        <w:numPr>
          <w:ilvl w:val="1"/>
          <w:numId w:val="10"/>
        </w:numPr>
        <w:tabs>
          <w:tab w:val="left" w:pos="991"/>
        </w:tabs>
        <w:spacing w:before="121"/>
        <w:ind w:right="457" w:firstLine="0"/>
        <w:rPr>
          <w:sz w:val="24"/>
        </w:rPr>
      </w:pPr>
      <w:r>
        <w:rPr>
          <w:sz w:val="24"/>
        </w:rPr>
        <w:t>Izsoles dalībniekam nav tiesības pārsolīt pašam sevi. Katrs solītājs vai pārsolītājs ir saistīts ar savu solījumu, kamēr kāds viņu pārsola. Nākamais augstākās cenas solījums solītāju atsvabina no viņa</w:t>
      </w:r>
      <w:r>
        <w:rPr>
          <w:spacing w:val="-1"/>
          <w:sz w:val="24"/>
        </w:rPr>
        <w:t xml:space="preserve"> </w:t>
      </w:r>
      <w:r>
        <w:rPr>
          <w:sz w:val="24"/>
        </w:rPr>
        <w:t>saistības.</w:t>
      </w:r>
    </w:p>
    <w:p w:rsidR="008048E1" w:rsidRDefault="008048E1" w:rsidP="008048E1">
      <w:pPr>
        <w:pStyle w:val="a6"/>
        <w:numPr>
          <w:ilvl w:val="1"/>
          <w:numId w:val="10"/>
        </w:numPr>
        <w:tabs>
          <w:tab w:val="left" w:pos="996"/>
        </w:tabs>
        <w:ind w:right="465" w:firstLine="0"/>
        <w:rPr>
          <w:sz w:val="24"/>
        </w:rPr>
      </w:pPr>
      <w:r>
        <w:rPr>
          <w:sz w:val="24"/>
        </w:rPr>
        <w:t>Ja vairāki izsoles dalībnieki reizē sola vienādu cenu un vizuāli nav iespējams izšķirt, kurš solīja pirmais, tad izsoles vadītājs dod priekšroku solītājam, kurs izsoles dalībnieku sarakstā reģistrēts pirmais (ar mazāku kārtas</w:t>
      </w:r>
      <w:r>
        <w:rPr>
          <w:spacing w:val="-2"/>
          <w:sz w:val="24"/>
        </w:rPr>
        <w:t xml:space="preserve"> </w:t>
      </w:r>
      <w:r>
        <w:rPr>
          <w:sz w:val="24"/>
        </w:rPr>
        <w:t>numuru).</w:t>
      </w:r>
    </w:p>
    <w:p w:rsidR="008048E1" w:rsidRDefault="008048E1" w:rsidP="008048E1">
      <w:pPr>
        <w:pStyle w:val="a6"/>
        <w:numPr>
          <w:ilvl w:val="1"/>
          <w:numId w:val="10"/>
        </w:numPr>
        <w:tabs>
          <w:tab w:val="left" w:pos="1034"/>
        </w:tabs>
        <w:ind w:right="460" w:firstLine="0"/>
        <w:rPr>
          <w:sz w:val="24"/>
        </w:rPr>
      </w:pPr>
      <w:r>
        <w:rPr>
          <w:sz w:val="24"/>
        </w:rPr>
        <w:t>Ja neviens no dalībniekiem vairs augstāku cenu nepiedāvā, izsoles vadītājs trīs reizes atkārto pēdējo augstāko cenu un fiksē to ar vārdu „pārdots”. Tas nozīmē, ka kustamā manta ir pārdota personai, kura solījusi pēdējo augstāko cenu. Izsoles dalībnieka reģistrācijas numurs un solīto cenu Komisija ieraksta izsoles protokolā (pielikums</w:t>
      </w:r>
      <w:r>
        <w:rPr>
          <w:spacing w:val="-6"/>
          <w:sz w:val="24"/>
        </w:rPr>
        <w:t xml:space="preserve"> </w:t>
      </w:r>
      <w:r>
        <w:rPr>
          <w:sz w:val="24"/>
        </w:rPr>
        <w:t>Nr.4).</w:t>
      </w:r>
    </w:p>
    <w:p w:rsidR="008048E1" w:rsidRDefault="008048E1" w:rsidP="008048E1">
      <w:pPr>
        <w:pStyle w:val="a6"/>
        <w:numPr>
          <w:ilvl w:val="1"/>
          <w:numId w:val="10"/>
        </w:numPr>
        <w:tabs>
          <w:tab w:val="left" w:pos="1054"/>
        </w:tabs>
        <w:ind w:right="459" w:firstLine="0"/>
        <w:rPr>
          <w:sz w:val="24"/>
        </w:rPr>
      </w:pPr>
      <w:r>
        <w:rPr>
          <w:sz w:val="24"/>
        </w:rPr>
        <w:t>Katrs izsoles dalībnieks, tajā skaitā izsoles uzvarētājs, apstiprina ar parakstu izsoles dalībnieku sarakstā savu pēdējo nosolīto cenu. Ja kāds no solītājiem šo noteikumu neizpilda, Komisija par to veic attiecīgu atzīmi dalībnieku sarakstā un konkrētajam izsoles dalībniekam netiek atmaksāta iemaksātā drošības</w:t>
      </w:r>
      <w:r>
        <w:rPr>
          <w:spacing w:val="-1"/>
          <w:sz w:val="24"/>
        </w:rPr>
        <w:t xml:space="preserve"> </w:t>
      </w:r>
      <w:r>
        <w:rPr>
          <w:sz w:val="24"/>
        </w:rPr>
        <w:t>nauda.</w:t>
      </w:r>
    </w:p>
    <w:p w:rsidR="008048E1" w:rsidRDefault="008048E1" w:rsidP="008048E1">
      <w:pPr>
        <w:pStyle w:val="a6"/>
        <w:numPr>
          <w:ilvl w:val="1"/>
          <w:numId w:val="10"/>
        </w:numPr>
        <w:tabs>
          <w:tab w:val="left" w:pos="1037"/>
        </w:tabs>
        <w:ind w:right="459" w:firstLine="0"/>
        <w:rPr>
          <w:sz w:val="24"/>
        </w:rPr>
      </w:pPr>
      <w:r>
        <w:rPr>
          <w:sz w:val="24"/>
        </w:rPr>
        <w:t>Komisija protokolā atzīmē katra izsoles dalībnieka vārdu, uzvārdu vai nosaukumu un izsoles dalībnieka reģistrācijas numuru un piedāvāto cenu. Atsakoties no tālākas solīšanas, katrs izsoles dalībnieks ar parakstu izsoles dalībnieku sarakstā apstiprina savu pēdējo solīto</w:t>
      </w:r>
      <w:r>
        <w:rPr>
          <w:spacing w:val="-17"/>
          <w:sz w:val="24"/>
        </w:rPr>
        <w:t xml:space="preserve"> </w:t>
      </w:r>
      <w:r>
        <w:rPr>
          <w:sz w:val="24"/>
        </w:rPr>
        <w:t>cenu.</w:t>
      </w:r>
    </w:p>
    <w:p w:rsidR="008048E1" w:rsidRDefault="008048E1" w:rsidP="008048E1">
      <w:pPr>
        <w:pStyle w:val="a6"/>
        <w:numPr>
          <w:ilvl w:val="1"/>
          <w:numId w:val="10"/>
        </w:numPr>
        <w:tabs>
          <w:tab w:val="left" w:pos="1070"/>
        </w:tabs>
        <w:spacing w:before="121"/>
        <w:ind w:right="460" w:firstLine="0"/>
        <w:rPr>
          <w:sz w:val="24"/>
        </w:rPr>
      </w:pPr>
      <w:r>
        <w:rPr>
          <w:sz w:val="24"/>
        </w:rPr>
        <w:t>Izsoles dalībniekam, kurš nav nosolījis augstāko cenu, 10 (desmit) dienu laikā uz pieteikumā par piedalīšanos izsolē norādīto norēķinu kontu kredītiestādē tiek atmaksāts izsoles nodrošinājums, izņemot šajos izsoles noteikumos paredzētos gadījumus. Reģistrācijas maksa netiek</w:t>
      </w:r>
      <w:r>
        <w:rPr>
          <w:spacing w:val="-1"/>
          <w:sz w:val="24"/>
        </w:rPr>
        <w:t xml:space="preserve"> </w:t>
      </w:r>
      <w:r>
        <w:rPr>
          <w:sz w:val="24"/>
        </w:rPr>
        <w:t>atgriezta.</w:t>
      </w:r>
    </w:p>
    <w:p w:rsidR="008048E1" w:rsidRDefault="008048E1" w:rsidP="008048E1">
      <w:pPr>
        <w:pStyle w:val="a6"/>
        <w:numPr>
          <w:ilvl w:val="1"/>
          <w:numId w:val="10"/>
        </w:numPr>
        <w:tabs>
          <w:tab w:val="left" w:pos="986"/>
        </w:tabs>
        <w:ind w:right="459" w:firstLine="0"/>
        <w:rPr>
          <w:sz w:val="24"/>
        </w:rPr>
      </w:pPr>
      <w:r>
        <w:rPr>
          <w:sz w:val="24"/>
        </w:rPr>
        <w:t>Ja izsolē piedalās tikai 1 (viens) izsoles dalībnieks un šis izsoles dalībnieks neveic solīšanu saskaņā ar šiem noteikumiem (nav nosolījis vienu soli), Komisija par to veic attiecīgu atzīmi dalībnieku sarakstā un konkrētajam izsoles dalībniekam netiek atmaksāta iemaksātā drošības nauda.</w:t>
      </w:r>
    </w:p>
    <w:p w:rsidR="008048E1" w:rsidRDefault="008048E1" w:rsidP="008048E1">
      <w:pPr>
        <w:pStyle w:val="a6"/>
        <w:numPr>
          <w:ilvl w:val="1"/>
          <w:numId w:val="10"/>
        </w:numPr>
        <w:tabs>
          <w:tab w:val="left" w:pos="1044"/>
        </w:tabs>
        <w:ind w:right="457" w:firstLine="0"/>
        <w:rPr>
          <w:sz w:val="24"/>
        </w:rPr>
      </w:pPr>
      <w:r>
        <w:rPr>
          <w:sz w:val="24"/>
        </w:rPr>
        <w:t>Ja izsoles dalībnieks, kurš konkrēto kustamo mantu nosolījis, bet neparakstās izsoles dalībnieku sarakstā, Komisija ir tiesīga uzskatīt, ka tādējādi izsoles dalībnieks ir atteicies no nosolītās kustamās mantas. Pēc izsoles komisijas lēmuma viņš tiek svītrots no dalībnieku saraksta. Ja pēc tam izsolē ir palikuši vismaz 2 (divi) dalībnieki, kuri vēlas iegādāties izsolāmo kustamo mantu, Komisija par to attiecīgi veic ierakstu protokolā un izsole tiek tūlīt atkārtota, bet, ja palicis tikai 1 (viens) izsoles dalībnieks, viņš iegūst tiesības uz izsolāmo kustamo mantu par viņa nosolīto</w:t>
      </w:r>
      <w:r>
        <w:rPr>
          <w:spacing w:val="-1"/>
          <w:sz w:val="24"/>
        </w:rPr>
        <w:t xml:space="preserve"> </w:t>
      </w:r>
      <w:r>
        <w:rPr>
          <w:sz w:val="24"/>
        </w:rPr>
        <w:t>cenu.</w:t>
      </w:r>
    </w:p>
    <w:p w:rsidR="008048E1" w:rsidRDefault="008048E1" w:rsidP="008048E1">
      <w:pPr>
        <w:pStyle w:val="a4"/>
        <w:spacing w:before="5"/>
      </w:pPr>
    </w:p>
    <w:p w:rsidR="008048E1" w:rsidRDefault="008048E1" w:rsidP="008048E1">
      <w:pPr>
        <w:pStyle w:val="1"/>
        <w:numPr>
          <w:ilvl w:val="0"/>
          <w:numId w:val="2"/>
        </w:numPr>
        <w:tabs>
          <w:tab w:val="left" w:pos="2444"/>
        </w:tabs>
        <w:ind w:left="2443"/>
        <w:jc w:val="both"/>
      </w:pPr>
      <w:r>
        <w:t>Pirkuma maksas samaksas kārtība un pirkuma</w:t>
      </w:r>
      <w:r>
        <w:rPr>
          <w:spacing w:val="-4"/>
        </w:rPr>
        <w:t xml:space="preserve"> </w:t>
      </w:r>
      <w:r>
        <w:t>līgums</w:t>
      </w:r>
    </w:p>
    <w:p w:rsidR="008048E1" w:rsidRDefault="008048E1" w:rsidP="008048E1">
      <w:pPr>
        <w:pStyle w:val="a6"/>
        <w:numPr>
          <w:ilvl w:val="1"/>
          <w:numId w:val="12"/>
        </w:numPr>
        <w:tabs>
          <w:tab w:val="left" w:pos="864"/>
        </w:tabs>
        <w:spacing w:before="116"/>
        <w:ind w:right="459" w:firstLine="0"/>
        <w:rPr>
          <w:sz w:val="24"/>
        </w:rPr>
      </w:pPr>
      <w:r>
        <w:rPr>
          <w:sz w:val="24"/>
        </w:rPr>
        <w:t>Izsoles dalībniekam, kurš nosolījis augstāko cenu, saņem izziņu norēķiniem par izsolē iegūto mantu (pielikums Nr. 5) un 7 (septiņu) dienu laikā no izsoles dienas jāveic nosolītās kustamās mantas apmaksu, no nosolītās kustamās mantas cenas atrēķinot iesniegto izsoles</w:t>
      </w:r>
      <w:r>
        <w:rPr>
          <w:spacing w:val="-13"/>
          <w:sz w:val="24"/>
        </w:rPr>
        <w:t xml:space="preserve"> </w:t>
      </w:r>
      <w:r>
        <w:rPr>
          <w:sz w:val="24"/>
        </w:rPr>
        <w:t>nodrošinājumu.</w:t>
      </w:r>
    </w:p>
    <w:p w:rsidR="008048E1" w:rsidRDefault="008048E1" w:rsidP="008048E1">
      <w:pPr>
        <w:pStyle w:val="a6"/>
        <w:numPr>
          <w:ilvl w:val="1"/>
          <w:numId w:val="12"/>
        </w:numPr>
        <w:tabs>
          <w:tab w:val="left" w:pos="878"/>
        </w:tabs>
        <w:ind w:right="455" w:firstLine="0"/>
        <w:rPr>
          <w:sz w:val="24"/>
        </w:rPr>
      </w:pPr>
      <w:r>
        <w:rPr>
          <w:sz w:val="24"/>
        </w:rPr>
        <w:t>Izsoles dalībniekam, kurš nosolījis Naujenes pagasta pārvaldes kustamo mantu, bet nedēļas laikā no izsoles dienas neveic nosolītās kustamās mantas apmaksu – izsoles nodrošinājuma maksa netiek</w:t>
      </w:r>
      <w:r>
        <w:rPr>
          <w:spacing w:val="-3"/>
          <w:sz w:val="24"/>
        </w:rPr>
        <w:t xml:space="preserve"> </w:t>
      </w:r>
      <w:r>
        <w:rPr>
          <w:sz w:val="24"/>
        </w:rPr>
        <w:t>atmaksāta.</w:t>
      </w:r>
    </w:p>
    <w:p w:rsidR="008048E1" w:rsidRDefault="008048E1" w:rsidP="008048E1">
      <w:pPr>
        <w:pStyle w:val="a6"/>
        <w:numPr>
          <w:ilvl w:val="1"/>
          <w:numId w:val="12"/>
        </w:numPr>
        <w:tabs>
          <w:tab w:val="left" w:pos="895"/>
        </w:tabs>
        <w:ind w:right="459" w:firstLine="0"/>
        <w:rPr>
          <w:sz w:val="24"/>
        </w:rPr>
      </w:pPr>
      <w:r>
        <w:rPr>
          <w:sz w:val="24"/>
        </w:rPr>
        <w:t>Izsoles dalībniekam, kurš nosolījis augstāko cenu, ne vēlāk kā 7 (septiņu) dienu laikā no izsoles rezultātu apstiprināšanas, ir jānoslēdz pirkuma līgums par nosolīto kustamo mantu šo noteikumu 2.pielikumā apstiprinātajā</w:t>
      </w:r>
      <w:r>
        <w:rPr>
          <w:spacing w:val="-2"/>
          <w:sz w:val="24"/>
        </w:rPr>
        <w:t xml:space="preserve"> </w:t>
      </w:r>
      <w:r>
        <w:rPr>
          <w:sz w:val="24"/>
        </w:rPr>
        <w:t>redakcijā.</w:t>
      </w:r>
    </w:p>
    <w:p w:rsidR="008048E1" w:rsidRDefault="008048E1" w:rsidP="008048E1">
      <w:pPr>
        <w:pStyle w:val="a6"/>
        <w:numPr>
          <w:ilvl w:val="1"/>
          <w:numId w:val="12"/>
        </w:numPr>
        <w:tabs>
          <w:tab w:val="left" w:pos="895"/>
        </w:tabs>
        <w:ind w:right="459" w:firstLine="0"/>
        <w:rPr>
          <w:sz w:val="24"/>
        </w:rPr>
      </w:pPr>
      <w:r>
        <w:rPr>
          <w:sz w:val="24"/>
        </w:rPr>
        <w:t>Nokavējot šajos izsoles noteikumos noteikto pirkuma līguma noslēgšanas termiņu izsoles dalībnieka vainas dēļ, izsoles dalībnieks zaudē tiesības iegādāties konkrēto kustamo mantu un iesniegto izsoles nodrošinājumu maksu un Komisija veic šo noteikumu 4.5.punktā norādītās darbības.</w:t>
      </w:r>
    </w:p>
    <w:p w:rsidR="008048E1" w:rsidRDefault="008048E1" w:rsidP="008048E1">
      <w:pPr>
        <w:widowControl/>
        <w:autoSpaceDE/>
        <w:autoSpaceDN/>
        <w:rPr>
          <w:sz w:val="24"/>
        </w:rPr>
        <w:sectPr w:rsidR="008048E1">
          <w:pgSz w:w="11910" w:h="16840"/>
          <w:pgMar w:top="620" w:right="240" w:bottom="280" w:left="1400" w:header="720" w:footer="720" w:gutter="0"/>
          <w:cols w:space="720"/>
        </w:sectPr>
      </w:pPr>
    </w:p>
    <w:p w:rsidR="008048E1" w:rsidRDefault="008048E1" w:rsidP="008048E1">
      <w:pPr>
        <w:pStyle w:val="a6"/>
        <w:numPr>
          <w:ilvl w:val="1"/>
          <w:numId w:val="12"/>
        </w:numPr>
        <w:tabs>
          <w:tab w:val="left" w:pos="866"/>
        </w:tabs>
        <w:spacing w:before="66"/>
        <w:ind w:right="459" w:firstLine="0"/>
        <w:rPr>
          <w:sz w:val="24"/>
        </w:rPr>
      </w:pPr>
      <w:r>
        <w:rPr>
          <w:sz w:val="24"/>
        </w:rPr>
        <w:lastRenderedPageBreak/>
        <w:t>Ja iestājušies šo noteikumu 4.4.punktā noteiktie apstākļi, Komisija par to rakstveidā informē izsoles dalībnieku, kurš nosolījis nākamo augstāko cenu. Dalībniekam, kurš nosolījis nākamo augstāko cenu, ir tiesības 2 (divu) nedēļu laikā no paziņojuma saņemšanas dienas paziņot Komisijai par mantas pirkšanu par paša nosolīto augstāko cenu. Uz šādu pircēju attiecas visi šajos noteikumos noteiktie pirkuma maksas samaksas nosacījumi, ievērojot, ka pirkuma maksas samaksas termiņš sāk tecēt no pircēja paziņojuma par mantas pirkšanu iesniegšanas</w:t>
      </w:r>
      <w:r>
        <w:rPr>
          <w:spacing w:val="-13"/>
          <w:sz w:val="24"/>
        </w:rPr>
        <w:t xml:space="preserve"> </w:t>
      </w:r>
      <w:r>
        <w:rPr>
          <w:sz w:val="24"/>
        </w:rPr>
        <w:t>brīža.</w:t>
      </w:r>
    </w:p>
    <w:p w:rsidR="008048E1" w:rsidRDefault="008048E1" w:rsidP="008048E1">
      <w:pPr>
        <w:pStyle w:val="a4"/>
        <w:rPr>
          <w:sz w:val="26"/>
        </w:rPr>
      </w:pPr>
    </w:p>
    <w:p w:rsidR="008048E1" w:rsidRDefault="008048E1" w:rsidP="008048E1">
      <w:pPr>
        <w:pStyle w:val="a4"/>
        <w:spacing w:before="10"/>
        <w:rPr>
          <w:sz w:val="32"/>
        </w:rPr>
      </w:pPr>
    </w:p>
    <w:p w:rsidR="008048E1" w:rsidRDefault="008048E1" w:rsidP="008048E1">
      <w:pPr>
        <w:pStyle w:val="1"/>
        <w:numPr>
          <w:ilvl w:val="0"/>
          <w:numId w:val="2"/>
        </w:numPr>
        <w:tabs>
          <w:tab w:val="left" w:pos="3586"/>
        </w:tabs>
        <w:ind w:left="3585"/>
      </w:pPr>
      <w:r>
        <w:t>Izsoles rezultātu</w:t>
      </w:r>
      <w:r>
        <w:rPr>
          <w:spacing w:val="-2"/>
        </w:rPr>
        <w:t xml:space="preserve"> </w:t>
      </w:r>
      <w:r>
        <w:t>apstiprināšana,</w:t>
      </w:r>
    </w:p>
    <w:p w:rsidR="008048E1" w:rsidRDefault="008048E1" w:rsidP="008048E1">
      <w:pPr>
        <w:ind w:left="2659"/>
        <w:rPr>
          <w:b/>
          <w:sz w:val="24"/>
        </w:rPr>
      </w:pPr>
      <w:r>
        <w:rPr>
          <w:b/>
          <w:sz w:val="24"/>
        </w:rPr>
        <w:t>izsoles atzīšana par nesekmīgu vai spēkā neesošu</w:t>
      </w:r>
    </w:p>
    <w:p w:rsidR="008048E1" w:rsidRDefault="008048E1" w:rsidP="008048E1">
      <w:pPr>
        <w:pStyle w:val="a6"/>
        <w:numPr>
          <w:ilvl w:val="1"/>
          <w:numId w:val="14"/>
        </w:numPr>
        <w:tabs>
          <w:tab w:val="left" w:pos="871"/>
        </w:tabs>
        <w:spacing w:before="116"/>
        <w:ind w:right="465" w:firstLine="0"/>
        <w:jc w:val="left"/>
        <w:rPr>
          <w:sz w:val="24"/>
        </w:rPr>
      </w:pPr>
      <w:r>
        <w:rPr>
          <w:sz w:val="24"/>
        </w:rPr>
        <w:t>Komisija protokolē izsoles norisi un izsoles protokolu apstiprina 7 (septiņu) dienu laikā pēc izsoles.</w:t>
      </w:r>
    </w:p>
    <w:p w:rsidR="008048E1" w:rsidRDefault="008048E1" w:rsidP="008048E1">
      <w:pPr>
        <w:pStyle w:val="a6"/>
        <w:numPr>
          <w:ilvl w:val="1"/>
          <w:numId w:val="14"/>
        </w:numPr>
        <w:tabs>
          <w:tab w:val="left" w:pos="876"/>
        </w:tabs>
        <w:ind w:right="460" w:firstLine="0"/>
        <w:jc w:val="left"/>
        <w:rPr>
          <w:sz w:val="24"/>
        </w:rPr>
      </w:pPr>
      <w:r>
        <w:rPr>
          <w:sz w:val="24"/>
        </w:rPr>
        <w:t xml:space="preserve">Komisija apstiprina izsoles rezultātus ne vēlāk kā 20 (divdesmit) dienu laikā </w:t>
      </w:r>
      <w:r>
        <w:rPr>
          <w:spacing w:val="3"/>
          <w:sz w:val="24"/>
        </w:rPr>
        <w:t xml:space="preserve">pēc </w:t>
      </w:r>
      <w:r>
        <w:rPr>
          <w:sz w:val="24"/>
        </w:rPr>
        <w:t>augstākās nosolītās cenas (pirkuma maksas) samaksas</w:t>
      </w:r>
      <w:r>
        <w:rPr>
          <w:spacing w:val="-5"/>
          <w:sz w:val="24"/>
        </w:rPr>
        <w:t xml:space="preserve"> </w:t>
      </w:r>
      <w:r>
        <w:rPr>
          <w:sz w:val="24"/>
        </w:rPr>
        <w:t>saņemšanas.</w:t>
      </w:r>
    </w:p>
    <w:p w:rsidR="008048E1" w:rsidRDefault="008048E1" w:rsidP="008048E1">
      <w:pPr>
        <w:pStyle w:val="a6"/>
        <w:numPr>
          <w:ilvl w:val="1"/>
          <w:numId w:val="14"/>
        </w:numPr>
        <w:tabs>
          <w:tab w:val="left" w:pos="929"/>
        </w:tabs>
        <w:ind w:right="462" w:firstLine="0"/>
        <w:jc w:val="left"/>
        <w:rPr>
          <w:sz w:val="24"/>
        </w:rPr>
      </w:pPr>
      <w:r>
        <w:rPr>
          <w:sz w:val="24"/>
        </w:rPr>
        <w:t>Komisijas lēmumu par izsoles rezultātu apstiprināšanu vai neapstiprināšanu rakstveidā paziņo izsoles</w:t>
      </w:r>
      <w:r>
        <w:rPr>
          <w:spacing w:val="-1"/>
          <w:sz w:val="24"/>
        </w:rPr>
        <w:t xml:space="preserve"> </w:t>
      </w:r>
      <w:r>
        <w:rPr>
          <w:sz w:val="24"/>
        </w:rPr>
        <w:t>uzvarētājam.</w:t>
      </w:r>
    </w:p>
    <w:p w:rsidR="008048E1" w:rsidRDefault="008048E1" w:rsidP="008048E1">
      <w:pPr>
        <w:pStyle w:val="a6"/>
        <w:numPr>
          <w:ilvl w:val="1"/>
          <w:numId w:val="14"/>
        </w:numPr>
        <w:tabs>
          <w:tab w:val="left" w:pos="974"/>
        </w:tabs>
        <w:ind w:right="459" w:firstLine="0"/>
        <w:jc w:val="left"/>
        <w:rPr>
          <w:sz w:val="24"/>
        </w:rPr>
      </w:pPr>
      <w:r>
        <w:rPr>
          <w:sz w:val="24"/>
        </w:rPr>
        <w:t>Lēmumu par izsoles atzīšanu par nenotikušu pieņem Komisija un paziņo par to reģistrētajiem izsoles</w:t>
      </w:r>
      <w:r>
        <w:rPr>
          <w:spacing w:val="-2"/>
          <w:sz w:val="24"/>
        </w:rPr>
        <w:t xml:space="preserve"> </w:t>
      </w:r>
      <w:r>
        <w:rPr>
          <w:sz w:val="24"/>
        </w:rPr>
        <w:t>dalībniekiem.</w:t>
      </w:r>
    </w:p>
    <w:p w:rsidR="008048E1" w:rsidRDefault="008048E1" w:rsidP="008048E1">
      <w:pPr>
        <w:pStyle w:val="a6"/>
        <w:numPr>
          <w:ilvl w:val="1"/>
          <w:numId w:val="14"/>
        </w:numPr>
        <w:tabs>
          <w:tab w:val="left" w:pos="859"/>
        </w:tabs>
        <w:ind w:left="858" w:hanging="421"/>
        <w:jc w:val="left"/>
        <w:rPr>
          <w:sz w:val="24"/>
        </w:rPr>
      </w:pPr>
      <w:r>
        <w:rPr>
          <w:sz w:val="24"/>
        </w:rPr>
        <w:t>Komisija pieņem lēmumu par izsoles atzīšanu par nesekmīgu,</w:t>
      </w:r>
      <w:r>
        <w:rPr>
          <w:spacing w:val="-5"/>
          <w:sz w:val="24"/>
        </w:rPr>
        <w:t xml:space="preserve"> </w:t>
      </w:r>
      <w:r>
        <w:rPr>
          <w:sz w:val="24"/>
        </w:rPr>
        <w:t>ja:</w:t>
      </w:r>
    </w:p>
    <w:p w:rsidR="008048E1" w:rsidRDefault="008048E1" w:rsidP="008048E1">
      <w:pPr>
        <w:pStyle w:val="a6"/>
        <w:numPr>
          <w:ilvl w:val="2"/>
          <w:numId w:val="14"/>
        </w:numPr>
        <w:tabs>
          <w:tab w:val="left" w:pos="1469"/>
        </w:tabs>
        <w:spacing w:before="0"/>
        <w:ind w:right="460" w:firstLine="0"/>
        <w:rPr>
          <w:sz w:val="24"/>
        </w:rPr>
      </w:pPr>
      <w:r>
        <w:rPr>
          <w:sz w:val="24"/>
        </w:rPr>
        <w:t>noteiktajos termiņos nav iesniegts neviens pieteikums dalībai izsolē, kas atbilst izsoles noteikumu</w:t>
      </w:r>
      <w:r>
        <w:rPr>
          <w:spacing w:val="-1"/>
          <w:sz w:val="24"/>
        </w:rPr>
        <w:t xml:space="preserve"> </w:t>
      </w:r>
      <w:r>
        <w:rPr>
          <w:sz w:val="24"/>
        </w:rPr>
        <w:t>prasībām;</w:t>
      </w:r>
    </w:p>
    <w:p w:rsidR="008048E1" w:rsidRDefault="008048E1" w:rsidP="008048E1">
      <w:pPr>
        <w:pStyle w:val="a6"/>
        <w:numPr>
          <w:ilvl w:val="2"/>
          <w:numId w:val="14"/>
        </w:numPr>
        <w:tabs>
          <w:tab w:val="left" w:pos="1464"/>
        </w:tabs>
        <w:spacing w:before="1"/>
        <w:ind w:left="1463" w:hanging="601"/>
        <w:rPr>
          <w:sz w:val="24"/>
        </w:rPr>
      </w:pPr>
      <w:r>
        <w:rPr>
          <w:sz w:val="24"/>
        </w:rPr>
        <w:t>ja izsoles dalībnieks noteiktajā laikā nav samaksājis nosolīto</w:t>
      </w:r>
      <w:r>
        <w:rPr>
          <w:spacing w:val="-5"/>
          <w:sz w:val="24"/>
        </w:rPr>
        <w:t xml:space="preserve"> </w:t>
      </w:r>
      <w:r>
        <w:rPr>
          <w:sz w:val="24"/>
        </w:rPr>
        <w:t>cenu;</w:t>
      </w:r>
    </w:p>
    <w:p w:rsidR="008048E1" w:rsidRDefault="008048E1" w:rsidP="008048E1">
      <w:pPr>
        <w:pStyle w:val="a6"/>
        <w:numPr>
          <w:ilvl w:val="2"/>
          <w:numId w:val="14"/>
        </w:numPr>
        <w:tabs>
          <w:tab w:val="left" w:pos="1483"/>
        </w:tabs>
        <w:spacing w:before="0"/>
        <w:ind w:right="467" w:firstLine="0"/>
        <w:rPr>
          <w:sz w:val="24"/>
        </w:rPr>
      </w:pPr>
      <w:r>
        <w:rPr>
          <w:sz w:val="24"/>
        </w:rPr>
        <w:t>izsoles dalībnieks ir tāda persona, kura nevar slēgt darījumus vai kurai nebija tiesību piedalīties</w:t>
      </w:r>
      <w:r>
        <w:rPr>
          <w:spacing w:val="-2"/>
          <w:sz w:val="24"/>
        </w:rPr>
        <w:t xml:space="preserve"> </w:t>
      </w:r>
      <w:r>
        <w:rPr>
          <w:sz w:val="24"/>
        </w:rPr>
        <w:t>izsolē;</w:t>
      </w:r>
    </w:p>
    <w:p w:rsidR="008048E1" w:rsidRDefault="008048E1" w:rsidP="008048E1">
      <w:pPr>
        <w:pStyle w:val="a6"/>
        <w:numPr>
          <w:ilvl w:val="2"/>
          <w:numId w:val="14"/>
        </w:numPr>
        <w:tabs>
          <w:tab w:val="left" w:pos="1524"/>
        </w:tabs>
        <w:spacing w:before="0"/>
        <w:ind w:right="459" w:firstLine="0"/>
        <w:rPr>
          <w:sz w:val="24"/>
        </w:rPr>
      </w:pPr>
      <w:r>
        <w:rPr>
          <w:sz w:val="24"/>
        </w:rPr>
        <w:t>uz izsoli nav ieradies neviens no izsoles dalībniekiem vai, ja ieradies dalībnieks neizpilda šajos noteikumos noteiktās</w:t>
      </w:r>
      <w:r>
        <w:rPr>
          <w:spacing w:val="-3"/>
          <w:sz w:val="24"/>
        </w:rPr>
        <w:t xml:space="preserve"> </w:t>
      </w:r>
      <w:r>
        <w:rPr>
          <w:sz w:val="24"/>
        </w:rPr>
        <w:t>prasības;</w:t>
      </w:r>
    </w:p>
    <w:p w:rsidR="008048E1" w:rsidRDefault="008048E1" w:rsidP="008048E1">
      <w:pPr>
        <w:pStyle w:val="a6"/>
        <w:numPr>
          <w:ilvl w:val="2"/>
          <w:numId w:val="14"/>
        </w:numPr>
        <w:tabs>
          <w:tab w:val="left" w:pos="1483"/>
        </w:tabs>
        <w:spacing w:before="0"/>
        <w:ind w:right="464" w:firstLine="0"/>
        <w:rPr>
          <w:sz w:val="24"/>
        </w:rPr>
      </w:pPr>
      <w:r>
        <w:rPr>
          <w:sz w:val="24"/>
        </w:rPr>
        <w:t>izsoles laikā neviens no klātesošajiem izsoles dalībniekiem nav pārsolījis sākumcenu vismaz par vienu soli;</w:t>
      </w:r>
    </w:p>
    <w:p w:rsidR="008048E1" w:rsidRDefault="008048E1" w:rsidP="008048E1">
      <w:pPr>
        <w:pStyle w:val="a6"/>
        <w:numPr>
          <w:ilvl w:val="2"/>
          <w:numId w:val="14"/>
        </w:numPr>
        <w:tabs>
          <w:tab w:val="left" w:pos="1464"/>
        </w:tabs>
        <w:spacing w:before="0"/>
        <w:ind w:left="1463" w:hanging="601"/>
        <w:rPr>
          <w:sz w:val="24"/>
        </w:rPr>
      </w:pPr>
      <w:r>
        <w:rPr>
          <w:sz w:val="24"/>
        </w:rPr>
        <w:t>neviens no solītājiem nav apstiprinājis ar parakstu savu pēdējo augstāko nosolīto</w:t>
      </w:r>
      <w:r>
        <w:rPr>
          <w:spacing w:val="-11"/>
          <w:sz w:val="24"/>
        </w:rPr>
        <w:t xml:space="preserve"> </w:t>
      </w:r>
      <w:r>
        <w:rPr>
          <w:sz w:val="24"/>
        </w:rPr>
        <w:t>cenu;</w:t>
      </w:r>
    </w:p>
    <w:p w:rsidR="008048E1" w:rsidRDefault="008048E1" w:rsidP="008048E1">
      <w:pPr>
        <w:pStyle w:val="a6"/>
        <w:numPr>
          <w:ilvl w:val="2"/>
          <w:numId w:val="14"/>
        </w:numPr>
        <w:tabs>
          <w:tab w:val="left" w:pos="1497"/>
        </w:tabs>
        <w:spacing w:before="0"/>
        <w:ind w:right="459" w:firstLine="0"/>
        <w:rPr>
          <w:sz w:val="24"/>
        </w:rPr>
      </w:pPr>
      <w:r>
        <w:rPr>
          <w:sz w:val="24"/>
        </w:rPr>
        <w:t>izsoles augstākās cenas nosolītājs nav izpildījis šo noteikumu noteiktās darbības un nākamās augstākās cenas (kura par vismaz vienu soli pārsniedz sākumcenu) nosolītāji nav iesnieguši paziņojumu par kustamās mantas pirkumu šo noteikumu noteiktajā kārtībā un termiņā.</w:t>
      </w:r>
    </w:p>
    <w:p w:rsidR="008048E1" w:rsidRDefault="008048E1" w:rsidP="008048E1">
      <w:pPr>
        <w:pStyle w:val="a6"/>
        <w:numPr>
          <w:ilvl w:val="1"/>
          <w:numId w:val="14"/>
        </w:numPr>
        <w:tabs>
          <w:tab w:val="left" w:pos="859"/>
        </w:tabs>
        <w:ind w:left="858" w:hanging="421"/>
        <w:rPr>
          <w:sz w:val="24"/>
        </w:rPr>
      </w:pPr>
      <w:r>
        <w:rPr>
          <w:sz w:val="24"/>
        </w:rPr>
        <w:t>Komisija pieņem lēmumu par izsoles atzīšanu par spēkā neesošu,</w:t>
      </w:r>
      <w:r>
        <w:rPr>
          <w:spacing w:val="-8"/>
          <w:sz w:val="24"/>
        </w:rPr>
        <w:t xml:space="preserve"> </w:t>
      </w:r>
      <w:r>
        <w:rPr>
          <w:sz w:val="24"/>
        </w:rPr>
        <w:t>ja:</w:t>
      </w:r>
    </w:p>
    <w:p w:rsidR="008048E1" w:rsidRDefault="008048E1" w:rsidP="008048E1">
      <w:pPr>
        <w:pStyle w:val="a6"/>
        <w:numPr>
          <w:ilvl w:val="2"/>
          <w:numId w:val="14"/>
        </w:numPr>
        <w:tabs>
          <w:tab w:val="left" w:pos="1464"/>
        </w:tabs>
        <w:spacing w:before="0"/>
        <w:ind w:left="1463" w:hanging="601"/>
        <w:jc w:val="left"/>
        <w:rPr>
          <w:sz w:val="24"/>
        </w:rPr>
      </w:pPr>
      <w:r>
        <w:rPr>
          <w:sz w:val="24"/>
        </w:rPr>
        <w:t>izsole bijusi izsludināta, pārkāpjot spēkā esošos normatīvos aktus vai šo</w:t>
      </w:r>
      <w:r>
        <w:rPr>
          <w:spacing w:val="-15"/>
          <w:sz w:val="24"/>
        </w:rPr>
        <w:t xml:space="preserve"> </w:t>
      </w:r>
      <w:r>
        <w:rPr>
          <w:sz w:val="24"/>
        </w:rPr>
        <w:t>noteikumus;</w:t>
      </w:r>
    </w:p>
    <w:p w:rsidR="008048E1" w:rsidRDefault="008048E1" w:rsidP="008048E1">
      <w:pPr>
        <w:pStyle w:val="a6"/>
        <w:numPr>
          <w:ilvl w:val="2"/>
          <w:numId w:val="14"/>
        </w:numPr>
        <w:tabs>
          <w:tab w:val="left" w:pos="1464"/>
        </w:tabs>
        <w:spacing w:before="0"/>
        <w:ind w:left="1463" w:hanging="601"/>
        <w:jc w:val="left"/>
        <w:rPr>
          <w:sz w:val="24"/>
        </w:rPr>
      </w:pPr>
      <w:r>
        <w:rPr>
          <w:sz w:val="24"/>
        </w:rPr>
        <w:t>izsole notikusi citā vietā un/vai laikā, nekā</w:t>
      </w:r>
      <w:r>
        <w:rPr>
          <w:spacing w:val="-8"/>
          <w:sz w:val="24"/>
        </w:rPr>
        <w:t xml:space="preserve"> </w:t>
      </w:r>
      <w:r>
        <w:rPr>
          <w:sz w:val="24"/>
        </w:rPr>
        <w:t>izsludināts;</w:t>
      </w:r>
    </w:p>
    <w:p w:rsidR="008048E1" w:rsidRDefault="008048E1" w:rsidP="008048E1">
      <w:pPr>
        <w:pStyle w:val="a6"/>
        <w:numPr>
          <w:ilvl w:val="2"/>
          <w:numId w:val="14"/>
        </w:numPr>
        <w:tabs>
          <w:tab w:val="left" w:pos="1464"/>
        </w:tabs>
        <w:spacing w:before="0"/>
        <w:ind w:left="1463" w:hanging="601"/>
        <w:jc w:val="left"/>
        <w:rPr>
          <w:sz w:val="24"/>
        </w:rPr>
      </w:pPr>
      <w:r>
        <w:rPr>
          <w:sz w:val="24"/>
        </w:rPr>
        <w:t>nav ievērotas izsoles noteikumos noteiktās izsoles dalībnieku reģistrācijas</w:t>
      </w:r>
      <w:r>
        <w:rPr>
          <w:spacing w:val="-14"/>
          <w:sz w:val="24"/>
        </w:rPr>
        <w:t xml:space="preserve"> </w:t>
      </w:r>
      <w:r>
        <w:rPr>
          <w:sz w:val="24"/>
        </w:rPr>
        <w:t>prasības;</w:t>
      </w:r>
    </w:p>
    <w:p w:rsidR="008048E1" w:rsidRDefault="008048E1" w:rsidP="008048E1">
      <w:pPr>
        <w:pStyle w:val="a6"/>
        <w:numPr>
          <w:ilvl w:val="2"/>
          <w:numId w:val="14"/>
        </w:numPr>
        <w:tabs>
          <w:tab w:val="left" w:pos="1466"/>
        </w:tabs>
        <w:spacing w:before="0"/>
        <w:ind w:right="459" w:firstLine="0"/>
        <w:jc w:val="left"/>
        <w:rPr>
          <w:sz w:val="24"/>
        </w:rPr>
      </w:pPr>
      <w:r>
        <w:rPr>
          <w:sz w:val="24"/>
        </w:rPr>
        <w:t>tiek noskaidrots, ka nepamatoti nav ļauts kādai personai piedalīties izsolē vai nepareizi noraidīts kāds</w:t>
      </w:r>
      <w:r>
        <w:rPr>
          <w:spacing w:val="-1"/>
          <w:sz w:val="24"/>
        </w:rPr>
        <w:t xml:space="preserve"> </w:t>
      </w:r>
      <w:r>
        <w:rPr>
          <w:sz w:val="24"/>
        </w:rPr>
        <w:t>pārsolījums;</w:t>
      </w:r>
    </w:p>
    <w:p w:rsidR="008048E1" w:rsidRDefault="008048E1" w:rsidP="008048E1">
      <w:pPr>
        <w:pStyle w:val="a6"/>
        <w:numPr>
          <w:ilvl w:val="2"/>
          <w:numId w:val="14"/>
        </w:numPr>
        <w:tabs>
          <w:tab w:val="left" w:pos="1469"/>
        </w:tabs>
        <w:spacing w:before="1"/>
        <w:ind w:right="461" w:firstLine="0"/>
        <w:jc w:val="left"/>
        <w:rPr>
          <w:sz w:val="24"/>
        </w:rPr>
      </w:pPr>
      <w:r>
        <w:rPr>
          <w:sz w:val="24"/>
        </w:rPr>
        <w:t>starp izsoles dalībniekiem konstatēta vienošanās, kas ietekmējusi izsoles rezultātus vai gaitu;</w:t>
      </w:r>
    </w:p>
    <w:p w:rsidR="008048E1" w:rsidRDefault="008048E1" w:rsidP="008048E1">
      <w:pPr>
        <w:pStyle w:val="a6"/>
        <w:numPr>
          <w:ilvl w:val="2"/>
          <w:numId w:val="14"/>
        </w:numPr>
        <w:tabs>
          <w:tab w:val="left" w:pos="1485"/>
        </w:tabs>
        <w:spacing w:before="0"/>
        <w:ind w:right="464" w:firstLine="0"/>
        <w:jc w:val="left"/>
        <w:rPr>
          <w:sz w:val="24"/>
        </w:rPr>
      </w:pPr>
      <w:r>
        <w:rPr>
          <w:sz w:val="24"/>
        </w:rPr>
        <w:t>par izsoles uzvarētāju atzīta izsoles dalībnieks, kuram nav bijušas tiesības piedalīties izsolē.</w:t>
      </w:r>
    </w:p>
    <w:p w:rsidR="008048E1" w:rsidRDefault="008048E1" w:rsidP="008048E1">
      <w:pPr>
        <w:pStyle w:val="a6"/>
        <w:numPr>
          <w:ilvl w:val="1"/>
          <w:numId w:val="14"/>
        </w:numPr>
        <w:tabs>
          <w:tab w:val="left" w:pos="893"/>
        </w:tabs>
        <w:ind w:right="457" w:firstLine="0"/>
        <w:rPr>
          <w:sz w:val="24"/>
        </w:rPr>
      </w:pPr>
      <w:r>
        <w:rPr>
          <w:sz w:val="24"/>
        </w:rPr>
        <w:t>Rakstveida pretenzijas par izsoles noteikumu pārkāpumiem izsoles dalībnieki var iesniegt Komisijai ne vēlāk kā 3 (trīs) darba dienu laikā pēc izsoles, iesniedzot attiecīgus pierādījumus. Komisija līdz izsoles rezultātu apstiprināšanai pieņem lēmumu par izsoles atzīšanu par spēkā neesošu vai noraida</w:t>
      </w:r>
      <w:r>
        <w:rPr>
          <w:spacing w:val="-2"/>
          <w:sz w:val="24"/>
        </w:rPr>
        <w:t xml:space="preserve"> </w:t>
      </w:r>
      <w:r>
        <w:rPr>
          <w:sz w:val="24"/>
        </w:rPr>
        <w:t>pretenziju.</w:t>
      </w:r>
    </w:p>
    <w:p w:rsidR="008048E1" w:rsidRDefault="008048E1" w:rsidP="008048E1">
      <w:pPr>
        <w:pStyle w:val="a4"/>
        <w:spacing w:before="4"/>
        <w:rPr>
          <w:sz w:val="23"/>
        </w:rPr>
      </w:pPr>
    </w:p>
    <w:p w:rsidR="008048E1" w:rsidRDefault="008048E1" w:rsidP="008048E1">
      <w:pPr>
        <w:pStyle w:val="1"/>
        <w:numPr>
          <w:ilvl w:val="0"/>
          <w:numId w:val="2"/>
        </w:numPr>
        <w:tabs>
          <w:tab w:val="left" w:pos="4321"/>
        </w:tabs>
        <w:ind w:left="4320"/>
      </w:pPr>
      <w:r>
        <w:t>Citi</w:t>
      </w:r>
      <w:r>
        <w:rPr>
          <w:spacing w:val="-1"/>
        </w:rPr>
        <w:t xml:space="preserve"> </w:t>
      </w:r>
      <w:r>
        <w:t>noteikumi</w:t>
      </w:r>
    </w:p>
    <w:p w:rsidR="008048E1" w:rsidRDefault="008048E1" w:rsidP="008048E1">
      <w:pPr>
        <w:pStyle w:val="a4"/>
        <w:spacing w:before="7"/>
        <w:rPr>
          <w:b/>
          <w:sz w:val="23"/>
        </w:rPr>
      </w:pPr>
    </w:p>
    <w:p w:rsidR="008048E1" w:rsidRDefault="008048E1" w:rsidP="008048E1">
      <w:pPr>
        <w:pStyle w:val="a6"/>
        <w:numPr>
          <w:ilvl w:val="1"/>
          <w:numId w:val="16"/>
        </w:numPr>
        <w:tabs>
          <w:tab w:val="left" w:pos="862"/>
        </w:tabs>
        <w:spacing w:before="1"/>
        <w:ind w:right="460" w:firstLine="0"/>
        <w:jc w:val="left"/>
        <w:rPr>
          <w:sz w:val="24"/>
        </w:rPr>
      </w:pPr>
      <w:r>
        <w:rPr>
          <w:sz w:val="24"/>
        </w:rPr>
        <w:t>Par šajos noteikumos nereglamentētajiem jautājumiem lēmumus pieņem izsoles komisija par to izdarot attiecīgu ierakstu komisijas sēdes</w:t>
      </w:r>
      <w:r>
        <w:rPr>
          <w:spacing w:val="-2"/>
          <w:sz w:val="24"/>
        </w:rPr>
        <w:t xml:space="preserve"> </w:t>
      </w:r>
      <w:r>
        <w:rPr>
          <w:sz w:val="24"/>
        </w:rPr>
        <w:t>protokolā.</w:t>
      </w:r>
    </w:p>
    <w:p w:rsidR="008048E1" w:rsidRDefault="008048E1" w:rsidP="008048E1">
      <w:pPr>
        <w:widowControl/>
        <w:autoSpaceDE/>
        <w:autoSpaceDN/>
        <w:rPr>
          <w:sz w:val="24"/>
        </w:rPr>
        <w:sectPr w:rsidR="008048E1">
          <w:pgSz w:w="11910" w:h="16840"/>
          <w:pgMar w:top="620" w:right="240" w:bottom="280" w:left="1400" w:header="720" w:footer="720" w:gutter="0"/>
          <w:cols w:space="720"/>
        </w:sectPr>
      </w:pPr>
    </w:p>
    <w:p w:rsidR="008048E1" w:rsidRDefault="008048E1" w:rsidP="008048E1">
      <w:pPr>
        <w:pStyle w:val="a6"/>
        <w:numPr>
          <w:ilvl w:val="1"/>
          <w:numId w:val="16"/>
        </w:numPr>
        <w:tabs>
          <w:tab w:val="left" w:pos="859"/>
        </w:tabs>
        <w:spacing w:before="66"/>
        <w:ind w:left="858" w:hanging="421"/>
        <w:jc w:val="left"/>
        <w:rPr>
          <w:sz w:val="24"/>
        </w:rPr>
      </w:pPr>
      <w:r>
        <w:rPr>
          <w:sz w:val="24"/>
        </w:rPr>
        <w:lastRenderedPageBreak/>
        <w:t>Visus autobusa pārreģistrācijas izdevumus CSDD sedz</w:t>
      </w:r>
      <w:r>
        <w:rPr>
          <w:spacing w:val="-4"/>
          <w:sz w:val="24"/>
        </w:rPr>
        <w:t xml:space="preserve"> </w:t>
      </w:r>
      <w:r>
        <w:rPr>
          <w:sz w:val="24"/>
        </w:rPr>
        <w:t>pircējs.</w:t>
      </w:r>
    </w:p>
    <w:p w:rsidR="008048E1" w:rsidRDefault="008048E1" w:rsidP="008048E1">
      <w:pPr>
        <w:pStyle w:val="a4"/>
        <w:rPr>
          <w:sz w:val="26"/>
        </w:rPr>
      </w:pPr>
    </w:p>
    <w:p w:rsidR="008048E1" w:rsidRDefault="008048E1" w:rsidP="008048E1">
      <w:pPr>
        <w:pStyle w:val="a4"/>
        <w:spacing w:before="4"/>
        <w:rPr>
          <w:sz w:val="20"/>
        </w:rPr>
      </w:pPr>
    </w:p>
    <w:p w:rsidR="008048E1" w:rsidRDefault="008048E1" w:rsidP="008048E1">
      <w:pPr>
        <w:spacing w:line="264" w:lineRule="exact"/>
        <w:ind w:left="438"/>
        <w:rPr>
          <w:sz w:val="23"/>
        </w:rPr>
      </w:pPr>
      <w:r>
        <w:rPr>
          <w:sz w:val="23"/>
        </w:rPr>
        <w:t>Pielikumā:</w:t>
      </w:r>
    </w:p>
    <w:p w:rsidR="008048E1" w:rsidRDefault="008048E1" w:rsidP="008048E1">
      <w:pPr>
        <w:ind w:left="438" w:right="6113"/>
        <w:rPr>
          <w:sz w:val="23"/>
        </w:rPr>
      </w:pPr>
      <w:r>
        <w:rPr>
          <w:sz w:val="23"/>
        </w:rPr>
        <w:t>1.pielikums- pieteikuma forma 2.pielikums - pirkuma līguma paraugs 3.pielikums – izsoles dalībnieku reģistrs</w:t>
      </w:r>
    </w:p>
    <w:p w:rsidR="008048E1" w:rsidRDefault="008048E1" w:rsidP="008048E1">
      <w:pPr>
        <w:pStyle w:val="a6"/>
        <w:numPr>
          <w:ilvl w:val="0"/>
          <w:numId w:val="18"/>
        </w:numPr>
        <w:tabs>
          <w:tab w:val="left" w:pos="613"/>
        </w:tabs>
        <w:spacing w:before="1"/>
        <w:ind w:right="857" w:firstLine="0"/>
        <w:jc w:val="left"/>
        <w:rPr>
          <w:sz w:val="23"/>
        </w:rPr>
      </w:pPr>
      <w:r>
        <w:rPr>
          <w:sz w:val="23"/>
        </w:rPr>
        <w:t>pielikums – izsoles protokols ar pielikumiem ( izsoles gaita, izziņa par izsoles gaitā</w:t>
      </w:r>
      <w:r>
        <w:rPr>
          <w:spacing w:val="-36"/>
          <w:sz w:val="23"/>
        </w:rPr>
        <w:t xml:space="preserve"> </w:t>
      </w:r>
      <w:r>
        <w:rPr>
          <w:sz w:val="23"/>
        </w:rPr>
        <w:t>nosolītajām summām)</w:t>
      </w:r>
    </w:p>
    <w:p w:rsidR="008048E1" w:rsidRDefault="008048E1" w:rsidP="008048E1">
      <w:pPr>
        <w:pStyle w:val="a6"/>
        <w:numPr>
          <w:ilvl w:val="0"/>
          <w:numId w:val="18"/>
        </w:numPr>
        <w:tabs>
          <w:tab w:val="left" w:pos="670"/>
        </w:tabs>
        <w:spacing w:before="0" w:line="264" w:lineRule="exact"/>
        <w:ind w:left="669" w:hanging="232"/>
        <w:jc w:val="left"/>
        <w:rPr>
          <w:sz w:val="23"/>
        </w:rPr>
      </w:pPr>
      <w:r>
        <w:rPr>
          <w:sz w:val="23"/>
        </w:rPr>
        <w:t>pielikums – izziņa par norēķiniem par izsolē nosolīto</w:t>
      </w:r>
      <w:r>
        <w:rPr>
          <w:spacing w:val="-8"/>
          <w:sz w:val="23"/>
        </w:rPr>
        <w:t xml:space="preserve"> </w:t>
      </w:r>
      <w:r>
        <w:rPr>
          <w:sz w:val="23"/>
        </w:rPr>
        <w:t>mantu</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tabs>
          <w:tab w:val="left" w:pos="6199"/>
        </w:tabs>
        <w:spacing w:before="202"/>
        <w:ind w:left="438"/>
      </w:pPr>
      <w:r>
        <w:t>Izsoles</w:t>
      </w:r>
      <w:r>
        <w:rPr>
          <w:spacing w:val="-4"/>
        </w:rPr>
        <w:t xml:space="preserve"> </w:t>
      </w:r>
      <w:r>
        <w:t>komisijas</w:t>
      </w:r>
      <w:r>
        <w:rPr>
          <w:spacing w:val="-4"/>
        </w:rPr>
        <w:t xml:space="preserve"> </w:t>
      </w:r>
      <w:r>
        <w:t>priekšsēdētājs:</w:t>
      </w:r>
      <w:r>
        <w:tab/>
        <w:t>Ērika</w:t>
      </w:r>
      <w:r>
        <w:rPr>
          <w:spacing w:val="-1"/>
        </w:rPr>
        <w:t xml:space="preserve"> </w:t>
      </w:r>
      <w:r>
        <w:t>KARŅICKA</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spacing w:before="8"/>
        <w:rPr>
          <w:sz w:val="20"/>
        </w:rPr>
      </w:pPr>
    </w:p>
    <w:p w:rsidR="008048E1" w:rsidRDefault="008048E1" w:rsidP="008048E1">
      <w:pPr>
        <w:pStyle w:val="a4"/>
        <w:tabs>
          <w:tab w:val="left" w:pos="6199"/>
        </w:tabs>
        <w:ind w:left="438"/>
      </w:pPr>
      <w:r>
        <w:t>Izsoles</w:t>
      </w:r>
      <w:r>
        <w:rPr>
          <w:spacing w:val="-4"/>
        </w:rPr>
        <w:t xml:space="preserve"> </w:t>
      </w:r>
      <w:r>
        <w:t>komisijas</w:t>
      </w:r>
      <w:r>
        <w:rPr>
          <w:spacing w:val="-4"/>
        </w:rPr>
        <w:t xml:space="preserve"> </w:t>
      </w:r>
      <w:r>
        <w:t>locekļi:</w:t>
      </w:r>
      <w:r>
        <w:tab/>
        <w:t>Valērijs</w:t>
      </w:r>
      <w:r>
        <w:rPr>
          <w:spacing w:val="-1"/>
        </w:rPr>
        <w:t xml:space="preserve"> </w:t>
      </w:r>
      <w:r>
        <w:t>MIHEJEVS</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spacing w:before="7"/>
        <w:rPr>
          <w:sz w:val="20"/>
        </w:rPr>
      </w:pPr>
    </w:p>
    <w:p w:rsidR="008048E1" w:rsidRDefault="008048E1" w:rsidP="008048E1">
      <w:pPr>
        <w:pStyle w:val="a4"/>
        <w:ind w:left="6199"/>
      </w:pPr>
      <w:r>
        <w:t>Gaļina BOROŅENKO</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spacing w:before="10"/>
        <w:rPr>
          <w:sz w:val="20"/>
        </w:rPr>
      </w:pPr>
    </w:p>
    <w:p w:rsidR="008048E1" w:rsidRDefault="008048E1" w:rsidP="008048E1">
      <w:pPr>
        <w:pStyle w:val="a4"/>
        <w:ind w:left="6199"/>
      </w:pPr>
      <w:r>
        <w:t>Junija MARHILEVIČA</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spacing w:before="7"/>
        <w:rPr>
          <w:sz w:val="20"/>
        </w:rPr>
      </w:pPr>
    </w:p>
    <w:p w:rsidR="008048E1" w:rsidRDefault="008048E1" w:rsidP="008048E1">
      <w:pPr>
        <w:pStyle w:val="a4"/>
        <w:tabs>
          <w:tab w:val="left" w:pos="6233"/>
        </w:tabs>
        <w:ind w:left="438"/>
      </w:pPr>
      <w:r>
        <w:t>Komisijas</w:t>
      </w:r>
      <w:r>
        <w:rPr>
          <w:spacing w:val="-6"/>
        </w:rPr>
        <w:t xml:space="preserve"> </w:t>
      </w:r>
      <w:r>
        <w:t>sekretārs:</w:t>
      </w:r>
      <w:r>
        <w:tab/>
        <w:t>Teresa</w:t>
      </w:r>
      <w:r>
        <w:rPr>
          <w:spacing w:val="-1"/>
        </w:rPr>
        <w:t xml:space="preserve"> </w:t>
      </w:r>
      <w:r>
        <w:t>MIGLĀNE</w:t>
      </w:r>
    </w:p>
    <w:p w:rsidR="008048E1" w:rsidRDefault="008048E1" w:rsidP="008048E1">
      <w:pPr>
        <w:widowControl/>
        <w:autoSpaceDE/>
        <w:autoSpaceDN/>
        <w:sectPr w:rsidR="008048E1">
          <w:pgSz w:w="11910" w:h="16840"/>
          <w:pgMar w:top="620" w:right="240" w:bottom="280" w:left="1400" w:header="720" w:footer="720" w:gutter="0"/>
          <w:cols w:space="720"/>
        </w:sectPr>
      </w:pPr>
    </w:p>
    <w:p w:rsidR="008048E1" w:rsidRDefault="008048E1" w:rsidP="008048E1">
      <w:pPr>
        <w:pStyle w:val="1"/>
        <w:numPr>
          <w:ilvl w:val="1"/>
          <w:numId w:val="18"/>
        </w:numPr>
        <w:tabs>
          <w:tab w:val="left" w:pos="181"/>
        </w:tabs>
        <w:spacing w:before="71" w:line="274" w:lineRule="exact"/>
        <w:ind w:right="457" w:hanging="8811"/>
        <w:jc w:val="right"/>
        <w:rPr>
          <w:sz w:val="22"/>
        </w:rPr>
      </w:pPr>
      <w:r>
        <w:rPr>
          <w:spacing w:val="-1"/>
        </w:rPr>
        <w:lastRenderedPageBreak/>
        <w:t>pielikums</w:t>
      </w:r>
    </w:p>
    <w:p w:rsidR="008048E1" w:rsidRDefault="008048E1" w:rsidP="008048E1">
      <w:pPr>
        <w:pStyle w:val="a4"/>
        <w:spacing w:line="274" w:lineRule="exact"/>
        <w:ind w:right="458"/>
        <w:jc w:val="right"/>
      </w:pPr>
      <w:r>
        <w:t>Izsoles</w:t>
      </w:r>
      <w:r>
        <w:rPr>
          <w:spacing w:val="-5"/>
        </w:rPr>
        <w:t xml:space="preserve"> </w:t>
      </w:r>
      <w:r>
        <w:t>noteikumiem</w:t>
      </w:r>
    </w:p>
    <w:p w:rsidR="008048E1" w:rsidRDefault="008048E1" w:rsidP="008048E1">
      <w:pPr>
        <w:pStyle w:val="a4"/>
        <w:rPr>
          <w:sz w:val="26"/>
        </w:rPr>
      </w:pPr>
    </w:p>
    <w:p w:rsidR="008048E1" w:rsidRDefault="008048E1" w:rsidP="008048E1">
      <w:pPr>
        <w:pStyle w:val="a4"/>
        <w:rPr>
          <w:sz w:val="22"/>
        </w:rPr>
      </w:pPr>
    </w:p>
    <w:p w:rsidR="008048E1" w:rsidRDefault="008048E1" w:rsidP="008048E1">
      <w:pPr>
        <w:ind w:left="6982" w:right="457" w:hanging="200"/>
        <w:jc w:val="right"/>
        <w:rPr>
          <w:sz w:val="24"/>
        </w:rPr>
      </w:pPr>
      <w:r>
        <w:rPr>
          <w:sz w:val="24"/>
        </w:rPr>
        <w:t>Daugavpils</w:t>
      </w:r>
      <w:r>
        <w:rPr>
          <w:spacing w:val="-5"/>
          <w:sz w:val="24"/>
        </w:rPr>
        <w:t xml:space="preserve"> </w:t>
      </w:r>
      <w:r>
        <w:rPr>
          <w:sz w:val="24"/>
        </w:rPr>
        <w:t>novada</w:t>
      </w:r>
      <w:r>
        <w:rPr>
          <w:spacing w:val="-4"/>
          <w:sz w:val="24"/>
        </w:rPr>
        <w:t xml:space="preserve"> </w:t>
      </w:r>
      <w:r>
        <w:rPr>
          <w:sz w:val="24"/>
        </w:rPr>
        <w:t xml:space="preserve">pašvaldības </w:t>
      </w:r>
      <w:r>
        <w:rPr>
          <w:b/>
          <w:sz w:val="24"/>
        </w:rPr>
        <w:t>Naujenes</w:t>
      </w:r>
      <w:r>
        <w:rPr>
          <w:b/>
          <w:spacing w:val="-8"/>
          <w:sz w:val="24"/>
        </w:rPr>
        <w:t xml:space="preserve"> </w:t>
      </w:r>
      <w:r>
        <w:rPr>
          <w:b/>
          <w:sz w:val="24"/>
        </w:rPr>
        <w:t>pagasta</w:t>
      </w:r>
      <w:r>
        <w:rPr>
          <w:b/>
          <w:spacing w:val="-7"/>
          <w:sz w:val="24"/>
        </w:rPr>
        <w:t xml:space="preserve"> </w:t>
      </w:r>
      <w:r>
        <w:rPr>
          <w:b/>
          <w:sz w:val="24"/>
        </w:rPr>
        <w:t xml:space="preserve">pārvaldei </w:t>
      </w:r>
      <w:r>
        <w:rPr>
          <w:sz w:val="24"/>
        </w:rPr>
        <w:t>Skolas iela 15,</w:t>
      </w:r>
      <w:r>
        <w:rPr>
          <w:spacing w:val="-6"/>
          <w:sz w:val="24"/>
        </w:rPr>
        <w:t xml:space="preserve"> </w:t>
      </w:r>
      <w:r>
        <w:rPr>
          <w:sz w:val="24"/>
        </w:rPr>
        <w:t>Naujene,</w:t>
      </w:r>
    </w:p>
    <w:p w:rsidR="008048E1" w:rsidRDefault="008048E1" w:rsidP="008048E1">
      <w:pPr>
        <w:pStyle w:val="a4"/>
        <w:ind w:right="458"/>
        <w:jc w:val="right"/>
      </w:pPr>
      <w:r>
        <w:t>Naujenes pag., Daugavpils nov.,</w:t>
      </w:r>
      <w:r>
        <w:rPr>
          <w:spacing w:val="-9"/>
        </w:rPr>
        <w:t xml:space="preserve"> </w:t>
      </w:r>
      <w:r>
        <w:t>LV-5462</w:t>
      </w:r>
    </w:p>
    <w:p w:rsidR="008048E1" w:rsidRDefault="008048E1" w:rsidP="008048E1">
      <w:pPr>
        <w:pStyle w:val="a4"/>
        <w:spacing w:before="6"/>
      </w:pPr>
    </w:p>
    <w:p w:rsidR="008048E1" w:rsidRDefault="008048E1" w:rsidP="008048E1">
      <w:pPr>
        <w:ind w:right="20"/>
        <w:jc w:val="center"/>
        <w:rPr>
          <w:b/>
          <w:sz w:val="28"/>
        </w:rPr>
      </w:pPr>
      <w:r>
        <w:rPr>
          <w:b/>
          <w:sz w:val="28"/>
        </w:rPr>
        <w:t>Izsoles dalībnieka pieteikums dalībai izsolē</w:t>
      </w:r>
    </w:p>
    <w:p w:rsidR="008048E1" w:rsidRDefault="008048E1" w:rsidP="008048E1">
      <w:pPr>
        <w:pStyle w:val="a4"/>
        <w:rPr>
          <w:b/>
          <w:sz w:val="20"/>
        </w:rPr>
      </w:pPr>
    </w:p>
    <w:p w:rsidR="008048E1" w:rsidRDefault="008048E1" w:rsidP="008048E1">
      <w:pPr>
        <w:pStyle w:val="a4"/>
        <w:spacing w:before="3"/>
        <w:rPr>
          <w:b/>
          <w:sz w:val="23"/>
        </w:rPr>
      </w:pPr>
      <w:r>
        <w:rPr>
          <w:noProof/>
          <w:lang w:val="en-US"/>
        </w:rPr>
        <mc:AlternateContent>
          <mc:Choice Requires="wps">
            <w:drawing>
              <wp:anchor distT="0" distB="0" distL="0" distR="0" simplePos="0" relativeHeight="251658240" behindDoc="1" locked="0" layoutInCell="1" allowOverlap="1">
                <wp:simplePos x="0" y="0"/>
                <wp:positionH relativeFrom="page">
                  <wp:posOffset>1167765</wp:posOffset>
                </wp:positionH>
                <wp:positionV relativeFrom="paragraph">
                  <wp:posOffset>197485</wp:posOffset>
                </wp:positionV>
                <wp:extent cx="1447800" cy="1270"/>
                <wp:effectExtent l="5715" t="6985" r="13335"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1839 1839"/>
                            <a:gd name="T1" fmla="*/ T0 w 2280"/>
                            <a:gd name="T2" fmla="+- 0 4119 1839"/>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91.95pt;margin-top:15.55pt;width:11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5kJDwMAAJcGAAAOAAAAZHJzL2Uyb0RvYy54bWysVWuO0zAQ/o/EHSz/BHXz2NC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" path="m,l2280,e" filled="f" strokeweight=".48pt">
                <v:path arrowok="t" o:connecttype="custom" o:connectlocs="0,0;1447800,0" o:connectangles="0,0"/>
                <w10:wrap type="topAndBottom" anchorx="page"/>
              </v:shape>
            </w:pict>
          </mc:Fallback>
        </mc:AlternateContent>
      </w:r>
    </w:p>
    <w:p w:rsidR="008048E1" w:rsidRDefault="008048E1" w:rsidP="008048E1">
      <w:pPr>
        <w:spacing w:line="202" w:lineRule="exact"/>
        <w:ind w:left="1190"/>
        <w:rPr>
          <w:sz w:val="20"/>
        </w:rPr>
      </w:pPr>
      <w:r>
        <w:rPr>
          <w:sz w:val="20"/>
        </w:rPr>
        <w:t>(datums)</w:t>
      </w:r>
    </w:p>
    <w:p w:rsidR="008048E1" w:rsidRDefault="008048E1" w:rsidP="008048E1">
      <w:pPr>
        <w:pStyle w:val="a4"/>
        <w:rPr>
          <w:sz w:val="22"/>
        </w:rPr>
      </w:pPr>
    </w:p>
    <w:p w:rsidR="008048E1" w:rsidRDefault="008048E1" w:rsidP="008048E1">
      <w:pPr>
        <w:pStyle w:val="a4"/>
        <w:rPr>
          <w:sz w:val="22"/>
        </w:rPr>
      </w:pPr>
    </w:p>
    <w:p w:rsidR="008048E1" w:rsidRDefault="008048E1" w:rsidP="008048E1">
      <w:pPr>
        <w:pStyle w:val="a4"/>
        <w:spacing w:before="2"/>
        <w:rPr>
          <w:sz w:val="28"/>
        </w:rPr>
      </w:pPr>
    </w:p>
    <w:p w:rsidR="008048E1" w:rsidRDefault="008048E1" w:rsidP="008048E1">
      <w:pPr>
        <w:pStyle w:val="a4"/>
        <w:tabs>
          <w:tab w:val="left" w:pos="2858"/>
          <w:tab w:val="left" w:pos="8701"/>
        </w:tabs>
        <w:ind w:right="405"/>
        <w:jc w:val="right"/>
      </w:pPr>
      <w:r>
        <w:t>Es,</w:t>
      </w:r>
      <w:r>
        <w:rPr>
          <w:u w:val="single"/>
        </w:rPr>
        <w:t xml:space="preserve"> </w:t>
      </w:r>
      <w:r>
        <w:rPr>
          <w:u w:val="single"/>
        </w:rPr>
        <w:tab/>
      </w:r>
      <w:r>
        <w:t>(vārds,  uzvārds,  vai</w:t>
      </w:r>
      <w:r>
        <w:rPr>
          <w:spacing w:val="4"/>
        </w:rPr>
        <w:t xml:space="preserve"> </w:t>
      </w:r>
      <w:r>
        <w:t xml:space="preserve">jur.pers.nosaukums), </w:t>
      </w:r>
      <w:r>
        <w:rPr>
          <w:spacing w:val="-16"/>
        </w:rPr>
        <w:t xml:space="preserve"> </w:t>
      </w:r>
      <w:r>
        <w:rPr>
          <w:u w:val="single"/>
        </w:rPr>
        <w:t xml:space="preserve"> </w:t>
      </w:r>
      <w:r>
        <w:rPr>
          <w:u w:val="single"/>
        </w:rPr>
        <w:tab/>
      </w:r>
    </w:p>
    <w:p w:rsidR="008048E1" w:rsidRDefault="008048E1" w:rsidP="008048E1">
      <w:pPr>
        <w:pStyle w:val="a4"/>
        <w:tabs>
          <w:tab w:val="left" w:pos="7350"/>
        </w:tabs>
        <w:spacing w:before="139"/>
        <w:ind w:right="462"/>
        <w:jc w:val="right"/>
      </w:pPr>
      <w:r>
        <w:t>(pers.kods vai jur.per.</w:t>
      </w:r>
      <w:r>
        <w:rPr>
          <w:spacing w:val="21"/>
        </w:rPr>
        <w:t xml:space="preserve"> </w:t>
      </w:r>
      <w:r>
        <w:t>reģistrācijas</w:t>
      </w:r>
      <w:r>
        <w:rPr>
          <w:spacing w:val="7"/>
        </w:rPr>
        <w:t xml:space="preserve"> </w:t>
      </w:r>
      <w:r>
        <w:t>Nr.),</w:t>
      </w:r>
      <w:r>
        <w:rPr>
          <w:u w:val="single"/>
        </w:rPr>
        <w:t xml:space="preserve"> </w:t>
      </w:r>
      <w:r>
        <w:rPr>
          <w:u w:val="single"/>
        </w:rPr>
        <w:tab/>
      </w:r>
      <w:r>
        <w:t>(deklarētā adrese</w:t>
      </w:r>
      <w:r>
        <w:rPr>
          <w:spacing w:val="11"/>
        </w:rPr>
        <w:t xml:space="preserve"> </w:t>
      </w:r>
      <w:r>
        <w:t>vai</w:t>
      </w:r>
    </w:p>
    <w:p w:rsidR="008048E1" w:rsidRDefault="008048E1" w:rsidP="008048E1">
      <w:pPr>
        <w:widowControl/>
        <w:autoSpaceDE/>
        <w:autoSpaceDN/>
        <w:sectPr w:rsidR="008048E1">
          <w:pgSz w:w="11910" w:h="16840"/>
          <w:pgMar w:top="620" w:right="240" w:bottom="280" w:left="1400" w:header="720" w:footer="720" w:gutter="0"/>
          <w:cols w:space="720"/>
        </w:sectPr>
      </w:pPr>
    </w:p>
    <w:p w:rsidR="008048E1" w:rsidRDefault="008048E1" w:rsidP="008048E1">
      <w:pPr>
        <w:pStyle w:val="a4"/>
        <w:tabs>
          <w:tab w:val="left" w:pos="1977"/>
          <w:tab w:val="left" w:pos="3483"/>
        </w:tabs>
        <w:spacing w:before="137"/>
        <w:ind w:left="438"/>
      </w:pPr>
      <w:r>
        <w:lastRenderedPageBreak/>
        <w:t>jur.pers.</w:t>
      </w:r>
      <w:r>
        <w:tab/>
        <w:t>adrese),</w:t>
      </w:r>
      <w:r>
        <w:tab/>
        <w:t>tālr.</w:t>
      </w:r>
    </w:p>
    <w:p w:rsidR="008048E1" w:rsidRDefault="008048E1" w:rsidP="008048E1">
      <w:pPr>
        <w:pStyle w:val="a4"/>
        <w:tabs>
          <w:tab w:val="left" w:pos="4278"/>
        </w:tabs>
        <w:spacing w:before="139"/>
        <w:ind w:left="438"/>
      </w:pPr>
      <w:r>
        <w:rPr>
          <w:u w:val="single"/>
        </w:rPr>
        <w:t xml:space="preserve"> </w:t>
      </w:r>
      <w:r>
        <w:rPr>
          <w:u w:val="single"/>
        </w:rPr>
        <w:tab/>
      </w:r>
      <w:r>
        <w:rPr>
          <w:spacing w:val="-20"/>
        </w:rPr>
        <w:t>,</w:t>
      </w:r>
    </w:p>
    <w:p w:rsidR="008048E1" w:rsidRDefault="008048E1" w:rsidP="008048E1">
      <w:pPr>
        <w:pStyle w:val="a4"/>
        <w:tabs>
          <w:tab w:val="left" w:pos="2399"/>
          <w:tab w:val="left" w:pos="3212"/>
          <w:tab w:val="left" w:pos="4630"/>
        </w:tabs>
        <w:spacing w:before="137"/>
        <w:ind w:left="237"/>
      </w:pPr>
      <w:r>
        <w:br w:type="column"/>
      </w:r>
      <w:r>
        <w:rPr>
          <w:u w:val="single"/>
        </w:rPr>
        <w:lastRenderedPageBreak/>
        <w:t xml:space="preserve"> </w:t>
      </w:r>
      <w:r>
        <w:rPr>
          <w:u w:val="single"/>
        </w:rPr>
        <w:tab/>
      </w:r>
      <w:r>
        <w:t>,</w:t>
      </w:r>
      <w:r>
        <w:tab/>
        <w:t>bankas</w:t>
      </w:r>
      <w:r>
        <w:tab/>
        <w:t>rekvizīti</w:t>
      </w:r>
    </w:p>
    <w:p w:rsidR="008048E1" w:rsidRDefault="008048E1" w:rsidP="008048E1">
      <w:pPr>
        <w:widowControl/>
        <w:autoSpaceDE/>
        <w:autoSpaceDN/>
        <w:sectPr w:rsidR="008048E1">
          <w:type w:val="continuous"/>
          <w:pgSz w:w="11910" w:h="16840"/>
          <w:pgMar w:top="900" w:right="240" w:bottom="280" w:left="1400" w:header="720" w:footer="720" w:gutter="0"/>
          <w:cols w:num="2" w:space="720" w:equalWidth="0">
            <w:col w:w="4339" w:space="40"/>
            <w:col w:w="5891"/>
          </w:cols>
        </w:sectPr>
      </w:pPr>
    </w:p>
    <w:p w:rsidR="008048E1" w:rsidRDefault="008048E1" w:rsidP="008048E1">
      <w:pPr>
        <w:pStyle w:val="a4"/>
        <w:rPr>
          <w:sz w:val="20"/>
        </w:rPr>
      </w:pPr>
    </w:p>
    <w:p w:rsidR="008048E1" w:rsidRDefault="008048E1" w:rsidP="008048E1">
      <w:pPr>
        <w:pStyle w:val="a4"/>
        <w:spacing w:before="2"/>
        <w:rPr>
          <w:sz w:val="20"/>
        </w:rPr>
      </w:pPr>
    </w:p>
    <w:p w:rsidR="008048E1" w:rsidRDefault="008048E1" w:rsidP="008048E1">
      <w:pPr>
        <w:pStyle w:val="a4"/>
        <w:spacing w:before="90" w:line="360" w:lineRule="auto"/>
        <w:ind w:left="438" w:right="460"/>
        <w:jc w:val="both"/>
      </w:pPr>
      <w:r>
        <w:t>vēlos pieteikties izsolei, kura notiks 2021.gada 29.martā plkst. 11:00, Naujenes pagasta pārvaldē Skolas ielā 15, Naujenē, Naujenes pag., Daugavpils nov.</w:t>
      </w:r>
    </w:p>
    <w:p w:rsidR="008048E1" w:rsidRDefault="008048E1" w:rsidP="008048E1">
      <w:pPr>
        <w:pStyle w:val="a4"/>
        <w:spacing w:line="297" w:lineRule="exact"/>
        <w:ind w:left="1158"/>
        <w:rPr>
          <w:sz w:val="26"/>
        </w:rPr>
      </w:pPr>
      <w:r>
        <w:t xml:space="preserve">Vēlos iegādāties izsolē Naujenes pagasta pārvaldes izsolīto kustamo mantu- </w:t>
      </w:r>
      <w:r>
        <w:rPr>
          <w:sz w:val="26"/>
        </w:rPr>
        <w:t>autobusu</w:t>
      </w:r>
    </w:p>
    <w:p w:rsidR="008048E1" w:rsidRDefault="008048E1" w:rsidP="008048E1">
      <w:pPr>
        <w:spacing w:before="150"/>
        <w:ind w:left="438"/>
        <w:jc w:val="both"/>
        <w:rPr>
          <w:sz w:val="24"/>
        </w:rPr>
      </w:pPr>
      <w:r>
        <w:rPr>
          <w:b/>
          <w:sz w:val="26"/>
        </w:rPr>
        <w:t>SETRA S 313 UL</w:t>
      </w:r>
      <w:r>
        <w:rPr>
          <w:sz w:val="26"/>
        </w:rPr>
        <w:t xml:space="preserve">, reģistrācijas </w:t>
      </w:r>
      <w:r>
        <w:rPr>
          <w:b/>
          <w:sz w:val="26"/>
        </w:rPr>
        <w:t>Nr.GS 6150</w:t>
      </w:r>
      <w:r>
        <w:rPr>
          <w:sz w:val="24"/>
        </w:rPr>
        <w:t>, saskaņā ar izsoles noteikumiem.</w:t>
      </w:r>
    </w:p>
    <w:p w:rsidR="008048E1" w:rsidRDefault="008048E1" w:rsidP="008048E1">
      <w:pPr>
        <w:pStyle w:val="a4"/>
        <w:spacing w:before="150" w:line="360" w:lineRule="auto"/>
        <w:ind w:left="438" w:right="461" w:firstLine="719"/>
        <w:jc w:val="both"/>
      </w:pPr>
      <w:r>
        <w:t>Apliecinu, ka ir samaksāta nodrošinājuma nauda 10% apmērā no izsolāmā kustamā īpašuma sākumcenas, kas sastāda EUR 450.00, pielikumā pievienoju maksājumu apliecinošos dokumentus.</w:t>
      </w:r>
    </w:p>
    <w:p w:rsidR="008048E1" w:rsidRDefault="008048E1" w:rsidP="008048E1">
      <w:pPr>
        <w:pStyle w:val="a4"/>
        <w:spacing w:before="1" w:line="360" w:lineRule="auto"/>
        <w:ind w:left="438" w:right="464" w:firstLine="719"/>
        <w:jc w:val="both"/>
      </w:pPr>
      <w:r>
        <w:t>Esmu iepazinies ar izsoles noteikumiem un tiem piekrītu, tie ir skaidri un saprotami, iebildumu un pretenziju tiem nav.</w:t>
      </w:r>
    </w:p>
    <w:p w:rsidR="008048E1" w:rsidRDefault="008048E1" w:rsidP="008048E1">
      <w:pPr>
        <w:pStyle w:val="a4"/>
        <w:spacing w:before="9"/>
        <w:rPr>
          <w:sz w:val="23"/>
        </w:rPr>
      </w:pPr>
    </w:p>
    <w:p w:rsidR="008048E1" w:rsidRDefault="008048E1" w:rsidP="008048E1">
      <w:pPr>
        <w:pStyle w:val="a4"/>
        <w:tabs>
          <w:tab w:val="left" w:pos="7092"/>
        </w:tabs>
        <w:ind w:left="1158"/>
      </w:pPr>
      <w:r>
        <w:t>Pieteikumam</w:t>
      </w:r>
      <w:r>
        <w:rPr>
          <w:spacing w:val="-4"/>
        </w:rPr>
        <w:t xml:space="preserve"> </w:t>
      </w:r>
      <w:r>
        <w:t xml:space="preserve">pievienoju </w:t>
      </w:r>
      <w:r>
        <w:rPr>
          <w:u w:val="single"/>
        </w:rPr>
        <w:t xml:space="preserve"> </w:t>
      </w:r>
      <w:r>
        <w:rPr>
          <w:u w:val="single"/>
        </w:rPr>
        <w:tab/>
      </w:r>
    </w:p>
    <w:p w:rsidR="008048E1" w:rsidRDefault="008048E1" w:rsidP="008048E1">
      <w:pPr>
        <w:pStyle w:val="a4"/>
        <w:rPr>
          <w:sz w:val="20"/>
        </w:rPr>
      </w:pPr>
    </w:p>
    <w:p w:rsidR="008048E1" w:rsidRDefault="008048E1" w:rsidP="008048E1">
      <w:pPr>
        <w:pStyle w:val="a4"/>
        <w:rPr>
          <w:sz w:val="20"/>
        </w:rPr>
      </w:pPr>
    </w:p>
    <w:p w:rsidR="008048E1" w:rsidRDefault="008048E1" w:rsidP="008048E1">
      <w:pPr>
        <w:pStyle w:val="a4"/>
        <w:rPr>
          <w:sz w:val="20"/>
        </w:rPr>
      </w:pPr>
    </w:p>
    <w:p w:rsidR="008048E1" w:rsidRDefault="008048E1" w:rsidP="008048E1">
      <w:pPr>
        <w:pStyle w:val="a4"/>
        <w:rPr>
          <w:sz w:val="20"/>
        </w:rPr>
      </w:pPr>
    </w:p>
    <w:p w:rsidR="008048E1" w:rsidRDefault="008048E1" w:rsidP="008048E1">
      <w:pPr>
        <w:pStyle w:val="a4"/>
        <w:spacing w:before="9"/>
        <w:rPr>
          <w:sz w:val="11"/>
        </w:rPr>
      </w:pPr>
      <w:r>
        <w:rPr>
          <w:noProof/>
          <w:lang w:val="en-US"/>
        </w:rPr>
        <mc:AlternateContent>
          <mc:Choice Requires="wps">
            <w:drawing>
              <wp:anchor distT="0" distB="0" distL="0" distR="0" simplePos="0" relativeHeight="251658240" behindDoc="1" locked="0" layoutInCell="1" allowOverlap="1">
                <wp:simplePos x="0" y="0"/>
                <wp:positionH relativeFrom="page">
                  <wp:posOffset>4826000</wp:posOffset>
                </wp:positionH>
                <wp:positionV relativeFrom="paragraph">
                  <wp:posOffset>114300</wp:posOffset>
                </wp:positionV>
                <wp:extent cx="1371600" cy="1270"/>
                <wp:effectExtent l="6350" t="9525" r="12700" b="825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600 7600"/>
                            <a:gd name="T1" fmla="*/ T0 w 2160"/>
                            <a:gd name="T2" fmla="+- 0 9760 760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80pt;margin-top:9pt;width:1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" path="m,l2160,e" filled="f" strokeweight=".48pt">
                <v:path arrowok="t" o:connecttype="custom" o:connectlocs="0,0;1371600,0" o:connectangles="0,0"/>
                <w10:wrap type="topAndBottom" anchorx="page"/>
              </v:shape>
            </w:pict>
          </mc:Fallback>
        </mc:AlternateContent>
      </w:r>
    </w:p>
    <w:p w:rsidR="008048E1" w:rsidRDefault="008048E1" w:rsidP="008048E1">
      <w:pPr>
        <w:spacing w:line="202" w:lineRule="exact"/>
        <w:ind w:right="2560"/>
        <w:jc w:val="right"/>
        <w:rPr>
          <w:sz w:val="20"/>
        </w:rPr>
      </w:pPr>
      <w:r>
        <w:rPr>
          <w:sz w:val="20"/>
        </w:rPr>
        <w:t>(paraksts)</w:t>
      </w:r>
    </w:p>
    <w:p w:rsidR="008048E1" w:rsidRDefault="008048E1" w:rsidP="008048E1">
      <w:pPr>
        <w:pStyle w:val="a4"/>
        <w:rPr>
          <w:sz w:val="22"/>
        </w:rPr>
      </w:pPr>
    </w:p>
    <w:p w:rsidR="008048E1" w:rsidRDefault="008048E1" w:rsidP="008048E1">
      <w:pPr>
        <w:pStyle w:val="a4"/>
        <w:rPr>
          <w:sz w:val="22"/>
        </w:rPr>
      </w:pPr>
    </w:p>
    <w:p w:rsidR="008048E1" w:rsidRDefault="008048E1" w:rsidP="008048E1">
      <w:pPr>
        <w:pStyle w:val="a4"/>
        <w:rPr>
          <w:sz w:val="22"/>
        </w:rPr>
      </w:pPr>
    </w:p>
    <w:p w:rsidR="008048E1" w:rsidRDefault="008048E1" w:rsidP="008048E1">
      <w:pPr>
        <w:pStyle w:val="a4"/>
        <w:spacing w:before="10"/>
        <w:rPr>
          <w:sz w:val="29"/>
        </w:rPr>
      </w:pPr>
    </w:p>
    <w:p w:rsidR="008048E1" w:rsidRDefault="008048E1" w:rsidP="008048E1">
      <w:pPr>
        <w:pStyle w:val="a4"/>
        <w:tabs>
          <w:tab w:val="left" w:pos="5761"/>
        </w:tabs>
        <w:ind w:right="343"/>
        <w:jc w:val="center"/>
      </w:pPr>
      <w:r>
        <w:t>Izsoles</w:t>
      </w:r>
      <w:r>
        <w:rPr>
          <w:spacing w:val="-4"/>
        </w:rPr>
        <w:t xml:space="preserve"> </w:t>
      </w:r>
      <w:r>
        <w:t>komisijas</w:t>
      </w:r>
      <w:r>
        <w:rPr>
          <w:spacing w:val="-4"/>
        </w:rPr>
        <w:t xml:space="preserve"> </w:t>
      </w:r>
      <w:r>
        <w:t>priekšsēdētājs:</w:t>
      </w:r>
      <w:r>
        <w:tab/>
        <w:t>Ērika</w:t>
      </w:r>
      <w:r>
        <w:rPr>
          <w:spacing w:val="-1"/>
        </w:rPr>
        <w:t xml:space="preserve"> </w:t>
      </w:r>
      <w:r>
        <w:t>KARŅICKA</w:t>
      </w:r>
    </w:p>
    <w:p w:rsidR="008048E1" w:rsidRDefault="008048E1" w:rsidP="008048E1">
      <w:pPr>
        <w:widowControl/>
        <w:autoSpaceDE/>
        <w:autoSpaceDN/>
        <w:sectPr w:rsidR="008048E1">
          <w:type w:val="continuous"/>
          <w:pgSz w:w="11910" w:h="16840"/>
          <w:pgMar w:top="900" w:right="240" w:bottom="280" w:left="1400" w:header="720" w:footer="720" w:gutter="0"/>
          <w:cols w:space="720"/>
        </w:sectPr>
      </w:pPr>
    </w:p>
    <w:p w:rsidR="008048E1" w:rsidRDefault="008048E1" w:rsidP="008048E1">
      <w:pPr>
        <w:pStyle w:val="a4"/>
        <w:rPr>
          <w:sz w:val="26"/>
        </w:rPr>
      </w:pPr>
    </w:p>
    <w:p w:rsidR="008048E1" w:rsidRDefault="008048E1" w:rsidP="008048E1">
      <w:pPr>
        <w:pStyle w:val="a4"/>
        <w:spacing w:before="6"/>
        <w:rPr>
          <w:sz w:val="27"/>
        </w:rPr>
      </w:pPr>
    </w:p>
    <w:p w:rsidR="008048E1" w:rsidRDefault="008048E1" w:rsidP="008048E1">
      <w:pPr>
        <w:tabs>
          <w:tab w:val="left" w:pos="6797"/>
        </w:tabs>
        <w:spacing w:line="262" w:lineRule="exact"/>
        <w:ind w:left="2749"/>
        <w:jc w:val="center"/>
        <w:rPr>
          <w:sz w:val="23"/>
        </w:rPr>
      </w:pPr>
      <w:r>
        <w:rPr>
          <w:b/>
          <w:sz w:val="23"/>
        </w:rPr>
        <w:t>PIRKUMA LĪGUMS</w:t>
      </w:r>
      <w:r>
        <w:rPr>
          <w:b/>
          <w:spacing w:val="-6"/>
          <w:sz w:val="23"/>
        </w:rPr>
        <w:t xml:space="preserve"> </w:t>
      </w:r>
      <w:r>
        <w:rPr>
          <w:b/>
          <w:sz w:val="23"/>
        </w:rPr>
        <w:t>Nr.</w:t>
      </w:r>
      <w:r>
        <w:rPr>
          <w:sz w:val="23"/>
          <w:u w:val="single"/>
        </w:rPr>
        <w:t xml:space="preserve"> </w:t>
      </w:r>
      <w:r>
        <w:rPr>
          <w:sz w:val="23"/>
          <w:u w:val="single"/>
        </w:rPr>
        <w:tab/>
      </w:r>
    </w:p>
    <w:p w:rsidR="008048E1" w:rsidRDefault="008048E1" w:rsidP="008048E1">
      <w:pPr>
        <w:tabs>
          <w:tab w:val="left" w:pos="5306"/>
        </w:tabs>
        <w:spacing w:line="262" w:lineRule="exact"/>
        <w:ind w:left="2693"/>
        <w:jc w:val="center"/>
        <w:rPr>
          <w:sz w:val="23"/>
        </w:rPr>
      </w:pPr>
      <w:r>
        <w:rPr>
          <w:sz w:val="23"/>
        </w:rPr>
        <w:t>(par</w:t>
      </w:r>
      <w:r>
        <w:rPr>
          <w:sz w:val="23"/>
          <w:u w:val="single"/>
        </w:rPr>
        <w:t xml:space="preserve"> </w:t>
      </w:r>
      <w:r>
        <w:rPr>
          <w:sz w:val="23"/>
          <w:u w:val="single"/>
        </w:rPr>
        <w:tab/>
      </w:r>
      <w:r>
        <w:rPr>
          <w:sz w:val="23"/>
        </w:rPr>
        <w:t>)</w:t>
      </w:r>
    </w:p>
    <w:p w:rsidR="008048E1" w:rsidRDefault="008048E1" w:rsidP="008048E1">
      <w:pPr>
        <w:pStyle w:val="a4"/>
        <w:spacing w:before="10"/>
        <w:rPr>
          <w:sz w:val="22"/>
        </w:rPr>
      </w:pPr>
    </w:p>
    <w:p w:rsidR="008048E1" w:rsidRDefault="008048E1" w:rsidP="008048E1">
      <w:pPr>
        <w:tabs>
          <w:tab w:val="left" w:pos="5831"/>
          <w:tab w:val="left" w:pos="7552"/>
        </w:tabs>
        <w:ind w:left="438"/>
        <w:rPr>
          <w:sz w:val="23"/>
        </w:rPr>
      </w:pPr>
      <w:r>
        <w:rPr>
          <w:sz w:val="23"/>
        </w:rPr>
        <w:t>Naujenē, Naujenes pag., Daugavpils</w:t>
      </w:r>
      <w:r>
        <w:rPr>
          <w:spacing w:val="-10"/>
          <w:sz w:val="23"/>
        </w:rPr>
        <w:t xml:space="preserve"> </w:t>
      </w:r>
      <w:r>
        <w:rPr>
          <w:sz w:val="23"/>
        </w:rPr>
        <w:t>nov.,</w:t>
      </w:r>
      <w:r>
        <w:rPr>
          <w:spacing w:val="-1"/>
          <w:sz w:val="23"/>
        </w:rPr>
        <w:t xml:space="preserve"> </w:t>
      </w:r>
      <w:r>
        <w:rPr>
          <w:sz w:val="23"/>
        </w:rPr>
        <w:t>2021.gada</w:t>
      </w:r>
      <w:r>
        <w:rPr>
          <w:sz w:val="23"/>
          <w:u w:val="single"/>
        </w:rPr>
        <w:t xml:space="preserve"> </w:t>
      </w:r>
      <w:r>
        <w:rPr>
          <w:sz w:val="23"/>
          <w:u w:val="single"/>
        </w:rPr>
        <w:tab/>
      </w:r>
      <w:r>
        <w:rPr>
          <w:sz w:val="23"/>
        </w:rPr>
        <w:t>.</w:t>
      </w:r>
      <w:r>
        <w:rPr>
          <w:sz w:val="23"/>
          <w:u w:val="single"/>
        </w:rPr>
        <w:t xml:space="preserve"> </w:t>
      </w:r>
      <w:r>
        <w:rPr>
          <w:sz w:val="23"/>
          <w:u w:val="single"/>
        </w:rPr>
        <w:tab/>
      </w:r>
    </w:p>
    <w:p w:rsidR="008048E1" w:rsidRDefault="008048E1" w:rsidP="008048E1">
      <w:pPr>
        <w:pStyle w:val="a6"/>
        <w:numPr>
          <w:ilvl w:val="1"/>
          <w:numId w:val="18"/>
        </w:numPr>
        <w:tabs>
          <w:tab w:val="left" w:pos="231"/>
        </w:tabs>
        <w:spacing w:before="75"/>
        <w:ind w:left="1262" w:right="456" w:hanging="1263"/>
        <w:jc w:val="right"/>
        <w:rPr>
          <w:b/>
          <w:sz w:val="23"/>
        </w:rPr>
      </w:pPr>
      <w:r>
        <w:rPr>
          <w:b/>
          <w:spacing w:val="-1"/>
          <w:sz w:val="23"/>
        </w:rPr>
        <w:br w:type="column"/>
      </w:r>
      <w:r>
        <w:rPr>
          <w:b/>
          <w:spacing w:val="-1"/>
          <w:sz w:val="23"/>
        </w:rPr>
        <w:lastRenderedPageBreak/>
        <w:t>pielikums</w:t>
      </w:r>
    </w:p>
    <w:p w:rsidR="008048E1" w:rsidRDefault="008048E1" w:rsidP="008048E1">
      <w:pPr>
        <w:spacing w:before="5"/>
        <w:ind w:right="459"/>
        <w:jc w:val="right"/>
        <w:rPr>
          <w:sz w:val="23"/>
        </w:rPr>
      </w:pPr>
      <w:r>
        <w:rPr>
          <w:sz w:val="23"/>
        </w:rPr>
        <w:t>izsoles</w:t>
      </w:r>
      <w:r>
        <w:rPr>
          <w:spacing w:val="-5"/>
          <w:sz w:val="23"/>
        </w:rPr>
        <w:t xml:space="preserve"> </w:t>
      </w:r>
      <w:r>
        <w:rPr>
          <w:sz w:val="23"/>
        </w:rPr>
        <w:t>noteikumiem</w:t>
      </w:r>
    </w:p>
    <w:p w:rsidR="008048E1" w:rsidRDefault="008048E1" w:rsidP="008048E1">
      <w:pPr>
        <w:widowControl/>
        <w:autoSpaceDE/>
        <w:autoSpaceDN/>
        <w:rPr>
          <w:sz w:val="23"/>
        </w:rPr>
        <w:sectPr w:rsidR="008048E1">
          <w:pgSz w:w="11910" w:h="16840"/>
          <w:pgMar w:top="620" w:right="240" w:bottom="280" w:left="1400" w:header="720" w:footer="720" w:gutter="0"/>
          <w:cols w:num="2" w:space="720" w:equalWidth="0">
            <w:col w:w="7553" w:space="40"/>
            <w:col w:w="2677"/>
          </w:cols>
        </w:sectPr>
      </w:pPr>
    </w:p>
    <w:p w:rsidR="008048E1" w:rsidRDefault="008048E1" w:rsidP="008048E1">
      <w:pPr>
        <w:pStyle w:val="a4"/>
        <w:spacing w:before="2"/>
        <w:rPr>
          <w:sz w:val="15"/>
        </w:rPr>
      </w:pPr>
    </w:p>
    <w:p w:rsidR="008048E1" w:rsidRDefault="008048E1" w:rsidP="008048E1">
      <w:pPr>
        <w:pStyle w:val="a4"/>
        <w:spacing w:before="90"/>
        <w:ind w:left="438" w:right="462"/>
        <w:jc w:val="both"/>
      </w:pPr>
      <w:r>
        <w:rPr>
          <w:b/>
        </w:rPr>
        <w:t>Naujenes pagasta pārvalde</w:t>
      </w:r>
      <w:r>
        <w:t>, reģ.Nr. 90000073501, juridiskā adrese Skolas ielā 15, Naujene, Naujenes pag., Daugavpils nov., tās vadītājas I.Miglānes personā, kura rīkojas pamatojoties uz pārvaldes nolikumu, turpmāk tekstā saukta – Pārdevējs, no vienas puses, un</w:t>
      </w:r>
    </w:p>
    <w:p w:rsidR="008048E1" w:rsidRDefault="008048E1" w:rsidP="008048E1">
      <w:pPr>
        <w:pStyle w:val="a4"/>
        <w:tabs>
          <w:tab w:val="left" w:pos="5719"/>
        </w:tabs>
        <w:ind w:left="438"/>
        <w:jc w:val="both"/>
      </w:pPr>
      <w:r>
        <w:rPr>
          <w:u w:val="single"/>
        </w:rPr>
        <w:t xml:space="preserve"> </w:t>
      </w:r>
      <w:r>
        <w:rPr>
          <w:u w:val="single"/>
        </w:rPr>
        <w:tab/>
      </w:r>
      <w:r>
        <w:t>,   personas   kods/   reģistrācijas    numurs</w:t>
      </w:r>
    </w:p>
    <w:p w:rsidR="008048E1" w:rsidRDefault="008048E1" w:rsidP="008048E1">
      <w:pPr>
        <w:pStyle w:val="a4"/>
        <w:tabs>
          <w:tab w:val="left" w:pos="6078"/>
        </w:tabs>
        <w:ind w:left="438"/>
        <w:jc w:val="both"/>
      </w:pPr>
      <w:r>
        <w:rPr>
          <w:u w:val="single"/>
        </w:rPr>
        <w:t xml:space="preserve"> </w:t>
      </w:r>
      <w:r>
        <w:rPr>
          <w:u w:val="single"/>
        </w:rPr>
        <w:tab/>
      </w:r>
      <w:r>
        <w:t xml:space="preserve">,        dzīvesvietas/juridiskā      </w:t>
      </w:r>
      <w:r>
        <w:rPr>
          <w:spacing w:val="3"/>
        </w:rPr>
        <w:t xml:space="preserve"> </w:t>
      </w:r>
      <w:r>
        <w:t>adrese:</w:t>
      </w:r>
    </w:p>
    <w:p w:rsidR="008048E1" w:rsidRDefault="008048E1" w:rsidP="008048E1">
      <w:pPr>
        <w:pStyle w:val="a4"/>
        <w:tabs>
          <w:tab w:val="left" w:pos="6558"/>
        </w:tabs>
        <w:ind w:left="438"/>
        <w:jc w:val="both"/>
      </w:pPr>
      <w:r>
        <w:rPr>
          <w:u w:val="single"/>
        </w:rPr>
        <w:t xml:space="preserve"> </w:t>
      </w:r>
      <w:r>
        <w:rPr>
          <w:u w:val="single"/>
        </w:rPr>
        <w:tab/>
      </w:r>
      <w:r>
        <w:t xml:space="preserve">,  (turpmāk  </w:t>
      </w:r>
      <w:r>
        <w:rPr>
          <w:spacing w:val="28"/>
        </w:rPr>
        <w:t xml:space="preserve"> </w:t>
      </w:r>
      <w:r>
        <w:t>–</w:t>
      </w:r>
      <w:r>
        <w:rPr>
          <w:spacing w:val="60"/>
        </w:rPr>
        <w:t xml:space="preserve"> </w:t>
      </w:r>
      <w:r>
        <w:t>Pircējs),</w:t>
      </w:r>
      <w:r>
        <w:rPr>
          <w:spacing w:val="60"/>
        </w:rPr>
        <w:t xml:space="preserve"> </w:t>
      </w:r>
      <w:r>
        <w:t>no</w:t>
      </w:r>
      <w:r>
        <w:rPr>
          <w:spacing w:val="60"/>
        </w:rPr>
        <w:t xml:space="preserve"> </w:t>
      </w:r>
      <w:r>
        <w:t>otras</w:t>
      </w:r>
    </w:p>
    <w:p w:rsidR="008048E1" w:rsidRDefault="008048E1" w:rsidP="008048E1">
      <w:pPr>
        <w:pStyle w:val="a4"/>
        <w:tabs>
          <w:tab w:val="left" w:pos="1895"/>
          <w:tab w:val="left" w:pos="3200"/>
          <w:tab w:val="left" w:pos="4291"/>
          <w:tab w:val="left" w:pos="6746"/>
          <w:tab w:val="left" w:pos="7555"/>
          <w:tab w:val="left" w:pos="9115"/>
        </w:tabs>
        <w:ind w:left="438"/>
      </w:pPr>
      <w:r>
        <w:t>puses,</w:t>
      </w:r>
      <w:r>
        <w:tab/>
        <w:t>kuru</w:t>
      </w:r>
      <w:r>
        <w:tab/>
        <w:t>uz</w:t>
      </w:r>
      <w:r>
        <w:tab/>
      </w:r>
      <w:r>
        <w:rPr>
          <w:u w:val="single"/>
        </w:rPr>
        <w:t xml:space="preserve"> </w:t>
      </w:r>
      <w:r>
        <w:rPr>
          <w:u w:val="single"/>
        </w:rPr>
        <w:tab/>
      </w:r>
      <w:r>
        <w:tab/>
        <w:t>pamata</w:t>
      </w:r>
      <w:r>
        <w:tab/>
        <w:t>pārstāv</w:t>
      </w:r>
    </w:p>
    <w:p w:rsidR="008048E1" w:rsidRDefault="008048E1" w:rsidP="008048E1">
      <w:pPr>
        <w:pStyle w:val="a4"/>
        <w:tabs>
          <w:tab w:val="left" w:pos="3894"/>
          <w:tab w:val="left" w:pos="4038"/>
          <w:tab w:val="left" w:pos="5811"/>
        </w:tabs>
        <w:ind w:left="438" w:right="534"/>
      </w:pPr>
      <w:r>
        <w:rPr>
          <w:u w:val="single"/>
        </w:rPr>
        <w:t xml:space="preserve"> </w:t>
      </w:r>
      <w:r>
        <w:rPr>
          <w:u w:val="single"/>
        </w:rPr>
        <w:tab/>
      </w:r>
      <w:r>
        <w:rPr>
          <w:u w:val="single"/>
        </w:rPr>
        <w:tab/>
      </w:r>
      <w:r>
        <w:t>,Pārdevējs un Pircējs kopā turpmāk tekstā saukti „Puses”, pamatojoties uz</w:t>
      </w:r>
      <w:r>
        <w:rPr>
          <w:spacing w:val="22"/>
        </w:rPr>
        <w:t xml:space="preserve"> </w:t>
      </w:r>
      <w:r>
        <w:t>2021.</w:t>
      </w:r>
      <w:r>
        <w:rPr>
          <w:spacing w:val="13"/>
        </w:rPr>
        <w:t xml:space="preserve"> </w:t>
      </w:r>
      <w:r>
        <w:t>gada</w:t>
      </w:r>
      <w:r>
        <w:rPr>
          <w:u w:val="single"/>
        </w:rPr>
        <w:t xml:space="preserve"> </w:t>
      </w:r>
      <w:r>
        <w:rPr>
          <w:u w:val="single"/>
        </w:rPr>
        <w:tab/>
      </w:r>
      <w:r>
        <w:t>.</w:t>
      </w:r>
      <w:r>
        <w:rPr>
          <w:u w:val="single"/>
        </w:rPr>
        <w:t xml:space="preserve"> </w:t>
      </w:r>
      <w:r>
        <w:rPr>
          <w:u w:val="single"/>
        </w:rPr>
        <w:tab/>
      </w:r>
      <w:r>
        <w:rPr>
          <w:u w:val="single"/>
        </w:rPr>
        <w:tab/>
      </w:r>
      <w:r>
        <w:t>izsoles protokolu Nr.</w:t>
      </w:r>
      <w:r>
        <w:rPr>
          <w:u w:val="single"/>
        </w:rPr>
        <w:t xml:space="preserve"> </w:t>
      </w:r>
      <w:r>
        <w:t>, noslēdz līgumu (turpmāk – Līgums):</w:t>
      </w:r>
    </w:p>
    <w:p w:rsidR="008048E1" w:rsidRDefault="008048E1" w:rsidP="008048E1">
      <w:pPr>
        <w:pStyle w:val="1"/>
        <w:numPr>
          <w:ilvl w:val="2"/>
          <w:numId w:val="18"/>
        </w:numPr>
        <w:tabs>
          <w:tab w:val="left" w:pos="4253"/>
        </w:tabs>
        <w:spacing w:before="125"/>
        <w:ind w:hanging="241"/>
      </w:pPr>
      <w:r>
        <w:t>Līguma</w:t>
      </w:r>
      <w:r>
        <w:rPr>
          <w:spacing w:val="-1"/>
        </w:rPr>
        <w:t xml:space="preserve"> </w:t>
      </w:r>
      <w:r>
        <w:t>priekšmets</w:t>
      </w:r>
    </w:p>
    <w:p w:rsidR="008048E1" w:rsidRDefault="008048E1" w:rsidP="008048E1">
      <w:pPr>
        <w:pStyle w:val="a6"/>
        <w:numPr>
          <w:ilvl w:val="1"/>
          <w:numId w:val="20"/>
        </w:numPr>
        <w:tabs>
          <w:tab w:val="left" w:pos="893"/>
        </w:tabs>
        <w:spacing w:before="113"/>
        <w:ind w:hanging="455"/>
        <w:jc w:val="left"/>
        <w:rPr>
          <w:sz w:val="24"/>
        </w:rPr>
      </w:pPr>
      <w:r>
        <w:rPr>
          <w:sz w:val="24"/>
        </w:rPr>
        <w:t>Pārdevējs pārdod Pircējam un Pircējs pērk no Pārdevēja tam piederošo kustamo</w:t>
      </w:r>
      <w:r>
        <w:rPr>
          <w:spacing w:val="41"/>
          <w:sz w:val="24"/>
        </w:rPr>
        <w:t xml:space="preserve"> </w:t>
      </w:r>
      <w:r>
        <w:rPr>
          <w:sz w:val="24"/>
        </w:rPr>
        <w:t>mantu –</w:t>
      </w:r>
    </w:p>
    <w:p w:rsidR="008048E1" w:rsidRDefault="008048E1" w:rsidP="008048E1">
      <w:pPr>
        <w:pStyle w:val="a4"/>
        <w:tabs>
          <w:tab w:val="left" w:pos="2883"/>
          <w:tab w:val="left" w:pos="3853"/>
          <w:tab w:val="left" w:pos="4904"/>
          <w:tab w:val="left" w:pos="6010"/>
          <w:tab w:val="left" w:pos="6302"/>
          <w:tab w:val="left" w:pos="7262"/>
          <w:tab w:val="left" w:pos="8944"/>
          <w:tab w:val="left" w:pos="9244"/>
        </w:tabs>
        <w:ind w:left="438" w:right="462"/>
      </w:pPr>
      <w:r>
        <w:rPr>
          <w:u w:val="single"/>
        </w:rPr>
        <w:t xml:space="preserve"> </w:t>
      </w:r>
      <w:r>
        <w:rPr>
          <w:u w:val="single"/>
        </w:rPr>
        <w:tab/>
      </w:r>
      <w:r>
        <w:rPr>
          <w:u w:val="single"/>
        </w:rPr>
        <w:tab/>
      </w:r>
      <w:r>
        <w:t xml:space="preserve">  </w:t>
      </w:r>
      <w:r>
        <w:rPr>
          <w:spacing w:val="4"/>
        </w:rPr>
        <w:t xml:space="preserve"> </w:t>
      </w:r>
      <w:r>
        <w:t>(valsts</w:t>
      </w:r>
      <w:r>
        <w:tab/>
        <w:t>reģistrācijas</w:t>
      </w:r>
      <w:r>
        <w:tab/>
        <w:t>numurs</w:t>
      </w:r>
      <w:r>
        <w:tab/>
      </w:r>
      <w:r>
        <w:rPr>
          <w:u w:val="single"/>
        </w:rPr>
        <w:t xml:space="preserve"> </w:t>
      </w:r>
      <w:r>
        <w:rPr>
          <w:u w:val="single"/>
        </w:rPr>
        <w:tab/>
      </w:r>
      <w:r>
        <w:t>,</w:t>
      </w:r>
      <w:r>
        <w:tab/>
      </w:r>
      <w:r>
        <w:rPr>
          <w:spacing w:val="-4"/>
        </w:rPr>
        <w:t xml:space="preserve">pirmā </w:t>
      </w:r>
      <w:r>
        <w:t>reģistrācija</w:t>
      </w:r>
      <w:r>
        <w:rPr>
          <w:u w:val="single"/>
        </w:rPr>
        <w:t xml:space="preserve"> </w:t>
      </w:r>
      <w:r>
        <w:rPr>
          <w:u w:val="single"/>
        </w:rPr>
        <w:tab/>
      </w:r>
      <w:r>
        <w:t>,</w:t>
      </w:r>
      <w:r>
        <w:rPr>
          <w:spacing w:val="-1"/>
        </w:rPr>
        <w:t xml:space="preserve"> </w:t>
      </w:r>
      <w:r>
        <w:t>VIN</w:t>
      </w:r>
      <w:r>
        <w:rPr>
          <w:u w:val="single"/>
        </w:rPr>
        <w:t xml:space="preserve"> </w:t>
      </w:r>
      <w:r>
        <w:rPr>
          <w:u w:val="single"/>
        </w:rPr>
        <w:tab/>
      </w:r>
      <w:r>
        <w:rPr>
          <w:u w:val="single"/>
        </w:rPr>
        <w:tab/>
      </w:r>
      <w:r>
        <w:rPr>
          <w:u w:val="single"/>
        </w:rPr>
        <w:tab/>
      </w:r>
      <w:r>
        <w:t>) (turpmāk –</w:t>
      </w:r>
      <w:r>
        <w:rPr>
          <w:spacing w:val="-1"/>
        </w:rPr>
        <w:t xml:space="preserve"> </w:t>
      </w:r>
      <w:r>
        <w:t>Transportlīdzeklis).</w:t>
      </w:r>
    </w:p>
    <w:p w:rsidR="008048E1" w:rsidRDefault="008048E1" w:rsidP="008048E1">
      <w:pPr>
        <w:pStyle w:val="a6"/>
        <w:numPr>
          <w:ilvl w:val="1"/>
          <w:numId w:val="20"/>
        </w:numPr>
        <w:tabs>
          <w:tab w:val="left" w:pos="893"/>
        </w:tabs>
        <w:ind w:left="438" w:right="460" w:firstLine="0"/>
        <w:jc w:val="left"/>
        <w:rPr>
          <w:sz w:val="24"/>
        </w:rPr>
      </w:pPr>
      <w:r>
        <w:rPr>
          <w:sz w:val="24"/>
        </w:rPr>
        <w:t>Pircējs apliecina, ka Transportlīdzekli ir apskatījis un ar tā faktisko (vizuālo un tehnisko) stāvokli ir iepazinies un Pircējam nav nekādas pretenzijas pret</w:t>
      </w:r>
      <w:r>
        <w:rPr>
          <w:spacing w:val="-7"/>
          <w:sz w:val="24"/>
        </w:rPr>
        <w:t xml:space="preserve"> </w:t>
      </w:r>
      <w:r>
        <w:rPr>
          <w:sz w:val="24"/>
        </w:rPr>
        <w:t>Pārdevēju.</w:t>
      </w:r>
    </w:p>
    <w:p w:rsidR="008048E1" w:rsidRDefault="008048E1" w:rsidP="008048E1">
      <w:pPr>
        <w:pStyle w:val="1"/>
        <w:numPr>
          <w:ilvl w:val="2"/>
          <w:numId w:val="18"/>
        </w:numPr>
        <w:tabs>
          <w:tab w:val="left" w:pos="3370"/>
        </w:tabs>
        <w:spacing w:before="125"/>
        <w:ind w:left="3369" w:hanging="241"/>
      </w:pPr>
      <w:r>
        <w:t>Līguma summa un norēķinu</w:t>
      </w:r>
      <w:r>
        <w:rPr>
          <w:spacing w:val="-1"/>
        </w:rPr>
        <w:t xml:space="preserve"> </w:t>
      </w:r>
      <w:r>
        <w:t>kārtība</w:t>
      </w:r>
    </w:p>
    <w:p w:rsidR="008048E1" w:rsidRDefault="008048E1" w:rsidP="008048E1">
      <w:pPr>
        <w:pStyle w:val="a6"/>
        <w:numPr>
          <w:ilvl w:val="1"/>
          <w:numId w:val="22"/>
        </w:numPr>
        <w:tabs>
          <w:tab w:val="left" w:pos="881"/>
          <w:tab w:val="left" w:pos="2811"/>
          <w:tab w:val="left" w:pos="3906"/>
          <w:tab w:val="left" w:pos="5238"/>
        </w:tabs>
        <w:spacing w:before="115"/>
        <w:ind w:right="460" w:firstLine="0"/>
        <w:jc w:val="left"/>
        <w:rPr>
          <w:sz w:val="24"/>
        </w:rPr>
      </w:pPr>
      <w:r>
        <w:rPr>
          <w:sz w:val="24"/>
        </w:rPr>
        <w:t>Transportlīdzeklis tiek pārdots par pirmajā atklātā mutiskā izsolē Pircēja nosolīto augstāko cenu</w:t>
      </w:r>
      <w:r>
        <w:rPr>
          <w:spacing w:val="-1"/>
          <w:sz w:val="24"/>
        </w:rPr>
        <w:t xml:space="preserve"> </w:t>
      </w:r>
      <w:r>
        <w:rPr>
          <w:sz w:val="24"/>
        </w:rPr>
        <w:t>EUR</w:t>
      </w:r>
      <w:r>
        <w:rPr>
          <w:sz w:val="24"/>
          <w:u w:val="single"/>
        </w:rPr>
        <w:t xml:space="preserve"> </w:t>
      </w:r>
      <w:r>
        <w:rPr>
          <w:sz w:val="24"/>
          <w:u w:val="single"/>
        </w:rPr>
        <w:tab/>
      </w:r>
      <w:r>
        <w:rPr>
          <w:sz w:val="24"/>
        </w:rPr>
        <w:t>_(</w:t>
      </w:r>
      <w:r>
        <w:rPr>
          <w:sz w:val="24"/>
          <w:u w:val="single"/>
        </w:rPr>
        <w:t xml:space="preserve"> </w:t>
      </w:r>
      <w:r>
        <w:rPr>
          <w:sz w:val="24"/>
          <w:u w:val="single"/>
        </w:rPr>
        <w:tab/>
      </w:r>
      <w:r>
        <w:rPr>
          <w:sz w:val="24"/>
        </w:rPr>
        <w:t>eiro</w:t>
      </w:r>
      <w:r>
        <w:rPr>
          <w:sz w:val="24"/>
          <w:u w:val="single"/>
        </w:rPr>
        <w:t xml:space="preserve"> </w:t>
      </w:r>
      <w:r>
        <w:rPr>
          <w:sz w:val="24"/>
          <w:u w:val="single"/>
        </w:rPr>
        <w:tab/>
      </w:r>
      <w:r>
        <w:rPr>
          <w:sz w:val="24"/>
        </w:rPr>
        <w:t>centi).</w:t>
      </w:r>
    </w:p>
    <w:p w:rsidR="008048E1" w:rsidRDefault="008048E1" w:rsidP="008048E1">
      <w:pPr>
        <w:pStyle w:val="a6"/>
        <w:numPr>
          <w:ilvl w:val="1"/>
          <w:numId w:val="22"/>
        </w:numPr>
        <w:tabs>
          <w:tab w:val="left" w:pos="866"/>
        </w:tabs>
        <w:spacing w:before="121"/>
        <w:ind w:right="461" w:firstLine="0"/>
        <w:jc w:val="left"/>
        <w:rPr>
          <w:sz w:val="24"/>
        </w:rPr>
      </w:pPr>
      <w:r>
        <w:rPr>
          <w:sz w:val="24"/>
        </w:rPr>
        <w:t>Puses apstiprina, ka apzinās Transportlīdzekļa vērtību un atsakās celt viena pret otru prasību par Līguma slēgšanu vai izbeigšanu, Līguma summas apmēra maiņu pārmērīgu zaudējumu</w:t>
      </w:r>
      <w:r>
        <w:rPr>
          <w:spacing w:val="-17"/>
          <w:sz w:val="24"/>
        </w:rPr>
        <w:t xml:space="preserve"> </w:t>
      </w:r>
      <w:r>
        <w:rPr>
          <w:sz w:val="24"/>
        </w:rPr>
        <w:t>dēļ.</w:t>
      </w:r>
    </w:p>
    <w:p w:rsidR="008048E1" w:rsidRDefault="008048E1" w:rsidP="008048E1">
      <w:pPr>
        <w:pStyle w:val="a6"/>
        <w:numPr>
          <w:ilvl w:val="1"/>
          <w:numId w:val="22"/>
        </w:numPr>
        <w:tabs>
          <w:tab w:val="left" w:pos="869"/>
          <w:tab w:val="left" w:pos="5557"/>
        </w:tabs>
        <w:ind w:right="463" w:firstLine="0"/>
        <w:jc w:val="left"/>
        <w:rPr>
          <w:sz w:val="24"/>
        </w:rPr>
      </w:pPr>
      <w:r>
        <w:rPr>
          <w:sz w:val="24"/>
        </w:rPr>
        <w:t>Pircējs Līguma summu pilnā apmērā ir samaksājis Pārdevējam bezskaidras naudas norēķina veidā uz</w:t>
      </w:r>
      <w:r>
        <w:rPr>
          <w:spacing w:val="-2"/>
          <w:sz w:val="24"/>
        </w:rPr>
        <w:t xml:space="preserve"> </w:t>
      </w:r>
      <w:r>
        <w:rPr>
          <w:sz w:val="24"/>
        </w:rPr>
        <w:t>Pārdevēja</w:t>
      </w:r>
      <w:r>
        <w:rPr>
          <w:spacing w:val="-1"/>
          <w:sz w:val="24"/>
        </w:rPr>
        <w:t xml:space="preserve"> </w:t>
      </w:r>
      <w:r>
        <w:rPr>
          <w:sz w:val="24"/>
        </w:rPr>
        <w:t>kontu</w:t>
      </w:r>
      <w:r>
        <w:rPr>
          <w:sz w:val="24"/>
          <w:u w:val="single"/>
        </w:rPr>
        <w:t xml:space="preserve"> </w:t>
      </w:r>
      <w:r>
        <w:rPr>
          <w:sz w:val="24"/>
          <w:u w:val="single"/>
        </w:rPr>
        <w:tab/>
      </w:r>
      <w:r>
        <w:rPr>
          <w:sz w:val="24"/>
        </w:rPr>
        <w:t>.</w:t>
      </w:r>
    </w:p>
    <w:p w:rsidR="008048E1" w:rsidRDefault="008048E1" w:rsidP="008048E1">
      <w:pPr>
        <w:pStyle w:val="a6"/>
        <w:numPr>
          <w:ilvl w:val="1"/>
          <w:numId w:val="22"/>
        </w:numPr>
        <w:tabs>
          <w:tab w:val="left" w:pos="910"/>
        </w:tabs>
        <w:ind w:right="457" w:firstLine="0"/>
        <w:jc w:val="left"/>
        <w:rPr>
          <w:sz w:val="24"/>
        </w:rPr>
      </w:pPr>
      <w:r>
        <w:rPr>
          <w:sz w:val="24"/>
        </w:rPr>
        <w:t>Puses vienojas, ka visu naudas pārskaitījumu, kas saistīti ar Transportlīdzekļa pirkšanu, izdevumus sedz Pircējs.</w:t>
      </w:r>
    </w:p>
    <w:p w:rsidR="008048E1" w:rsidRDefault="008048E1" w:rsidP="008048E1">
      <w:pPr>
        <w:pStyle w:val="1"/>
        <w:numPr>
          <w:ilvl w:val="2"/>
          <w:numId w:val="18"/>
        </w:numPr>
        <w:tabs>
          <w:tab w:val="left" w:pos="2434"/>
        </w:tabs>
        <w:spacing w:before="125"/>
        <w:ind w:left="2433" w:hanging="241"/>
      </w:pPr>
      <w:r>
        <w:t>Pārdevēja un Pircēja garantijas, tiesības un</w:t>
      </w:r>
      <w:r>
        <w:rPr>
          <w:spacing w:val="-1"/>
        </w:rPr>
        <w:t xml:space="preserve"> </w:t>
      </w:r>
      <w:r>
        <w:t>pienākumi</w:t>
      </w:r>
    </w:p>
    <w:p w:rsidR="008048E1" w:rsidRDefault="008048E1" w:rsidP="008048E1">
      <w:pPr>
        <w:pStyle w:val="a6"/>
        <w:numPr>
          <w:ilvl w:val="1"/>
          <w:numId w:val="24"/>
        </w:numPr>
        <w:tabs>
          <w:tab w:val="left" w:pos="862"/>
        </w:tabs>
        <w:spacing w:before="115"/>
        <w:ind w:right="467" w:firstLine="0"/>
        <w:rPr>
          <w:sz w:val="24"/>
        </w:rPr>
      </w:pPr>
      <w:r>
        <w:rPr>
          <w:sz w:val="24"/>
        </w:rPr>
        <w:t>Pārdevējs apliecina, ka viņš ir Transportlīdzekļa īpašnieks, kuram ir tiesības slēgt šo Līgumu un uzņemties tajā noteiktās</w:t>
      </w:r>
      <w:r>
        <w:rPr>
          <w:spacing w:val="-2"/>
          <w:sz w:val="24"/>
        </w:rPr>
        <w:t xml:space="preserve"> </w:t>
      </w:r>
      <w:r>
        <w:rPr>
          <w:sz w:val="24"/>
        </w:rPr>
        <w:t>saistības.</w:t>
      </w:r>
    </w:p>
    <w:p w:rsidR="008048E1" w:rsidRDefault="008048E1" w:rsidP="008048E1">
      <w:pPr>
        <w:pStyle w:val="a6"/>
        <w:numPr>
          <w:ilvl w:val="1"/>
          <w:numId w:val="24"/>
        </w:numPr>
        <w:tabs>
          <w:tab w:val="left" w:pos="946"/>
          <w:tab w:val="left" w:pos="3176"/>
        </w:tabs>
        <w:ind w:right="465" w:firstLine="0"/>
        <w:rPr>
          <w:sz w:val="24"/>
        </w:rPr>
      </w:pPr>
      <w:r>
        <w:rPr>
          <w:sz w:val="24"/>
        </w:rPr>
        <w:t>Transportlīdzekļa īpašuma tiesības Pārdevējam apliecina transportlīdzekļa reģistrācijas apliecība</w:t>
      </w:r>
      <w:r>
        <w:rPr>
          <w:spacing w:val="-2"/>
          <w:sz w:val="24"/>
        </w:rPr>
        <w:t xml:space="preserve"> </w:t>
      </w:r>
      <w:r>
        <w:rPr>
          <w:sz w:val="24"/>
        </w:rPr>
        <w:t>Nr.</w:t>
      </w:r>
      <w:r>
        <w:rPr>
          <w:sz w:val="24"/>
          <w:u w:val="single"/>
        </w:rPr>
        <w:t xml:space="preserve"> </w:t>
      </w:r>
      <w:r>
        <w:rPr>
          <w:sz w:val="24"/>
          <w:u w:val="single"/>
        </w:rPr>
        <w:tab/>
      </w:r>
      <w:r>
        <w:rPr>
          <w:sz w:val="24"/>
        </w:rPr>
        <w:t>.</w:t>
      </w:r>
    </w:p>
    <w:p w:rsidR="008048E1" w:rsidRDefault="008048E1" w:rsidP="008048E1">
      <w:pPr>
        <w:pStyle w:val="a6"/>
        <w:numPr>
          <w:ilvl w:val="1"/>
          <w:numId w:val="24"/>
        </w:numPr>
        <w:tabs>
          <w:tab w:val="left" w:pos="895"/>
        </w:tabs>
        <w:spacing w:before="121"/>
        <w:ind w:right="457" w:firstLine="0"/>
        <w:rPr>
          <w:sz w:val="24"/>
        </w:rPr>
      </w:pPr>
      <w:r>
        <w:rPr>
          <w:sz w:val="24"/>
        </w:rPr>
        <w:t>Puses vienojas, ka izdevumus, kas saistīti ar Pircēja īpašuma tiesību uz Transportlīdzekli reģistrēšanu, segs Pircējs (transportlīdzekļa ekspluatācijas nodokli, pārreģistrāciju un reģistrācijas apliecību</w:t>
      </w:r>
      <w:r>
        <w:rPr>
          <w:spacing w:val="1"/>
          <w:sz w:val="24"/>
        </w:rPr>
        <w:t xml:space="preserve"> </w:t>
      </w:r>
      <w:r>
        <w:rPr>
          <w:sz w:val="24"/>
        </w:rPr>
        <w:t>u.c.)</w:t>
      </w:r>
    </w:p>
    <w:p w:rsidR="008048E1" w:rsidRDefault="008048E1" w:rsidP="008048E1">
      <w:pPr>
        <w:pStyle w:val="a6"/>
        <w:numPr>
          <w:ilvl w:val="1"/>
          <w:numId w:val="24"/>
        </w:numPr>
        <w:tabs>
          <w:tab w:val="left" w:pos="895"/>
        </w:tabs>
        <w:ind w:right="463" w:firstLine="0"/>
        <w:rPr>
          <w:sz w:val="24"/>
        </w:rPr>
      </w:pPr>
      <w:r>
        <w:rPr>
          <w:sz w:val="24"/>
        </w:rPr>
        <w:t>Pārdevējs garantē, ka pirms Līguma noslēgšanas Transportlīdzeklis nav atsavināts, par to nepastāv strīds, tas nav iesaistīts nekādos darījumos ar trešajām personām, nav apgrūtināts ar lietu un/vai saistību tiesībām, tam nav uzlikti</w:t>
      </w:r>
      <w:r>
        <w:rPr>
          <w:spacing w:val="-2"/>
          <w:sz w:val="24"/>
        </w:rPr>
        <w:t xml:space="preserve"> </w:t>
      </w:r>
      <w:r>
        <w:rPr>
          <w:sz w:val="24"/>
        </w:rPr>
        <w:t>aizliegumi.</w:t>
      </w:r>
    </w:p>
    <w:p w:rsidR="008048E1" w:rsidRDefault="008048E1" w:rsidP="008048E1">
      <w:pPr>
        <w:pStyle w:val="a6"/>
        <w:numPr>
          <w:ilvl w:val="1"/>
          <w:numId w:val="24"/>
        </w:numPr>
        <w:tabs>
          <w:tab w:val="left" w:pos="874"/>
        </w:tabs>
        <w:ind w:right="462" w:firstLine="0"/>
        <w:rPr>
          <w:sz w:val="24"/>
        </w:rPr>
      </w:pPr>
      <w:r>
        <w:rPr>
          <w:sz w:val="24"/>
        </w:rPr>
        <w:t>Pārdevējs Pircēja īpašuma tiesību uz Transportlīdzekli pārreģistrācijas brīdī nodos Pircējam visus ar Transportlīdzekli saistītos</w:t>
      </w:r>
      <w:r>
        <w:rPr>
          <w:spacing w:val="-1"/>
          <w:sz w:val="24"/>
        </w:rPr>
        <w:t xml:space="preserve"> </w:t>
      </w:r>
      <w:r>
        <w:rPr>
          <w:sz w:val="24"/>
        </w:rPr>
        <w:t>dokumentus.</w:t>
      </w:r>
    </w:p>
    <w:p w:rsidR="008048E1" w:rsidRDefault="008048E1" w:rsidP="008048E1">
      <w:pPr>
        <w:pStyle w:val="a6"/>
        <w:numPr>
          <w:ilvl w:val="1"/>
          <w:numId w:val="24"/>
        </w:numPr>
        <w:tabs>
          <w:tab w:val="left" w:pos="874"/>
        </w:tabs>
        <w:ind w:right="458" w:firstLine="0"/>
        <w:rPr>
          <w:sz w:val="24"/>
        </w:rPr>
      </w:pPr>
      <w:r>
        <w:rPr>
          <w:sz w:val="24"/>
        </w:rPr>
        <w:t>Pārdevējs Transportlīdzekli pilnībā nodos Pircēja valdījumā un lietošanā brīdī, kad īpašuma tiesības uz Transportlīdzekli tiks reģistrētas attiecīgajā valsts reģistra</w:t>
      </w:r>
      <w:r>
        <w:rPr>
          <w:spacing w:val="-8"/>
          <w:sz w:val="24"/>
        </w:rPr>
        <w:t xml:space="preserve"> </w:t>
      </w:r>
      <w:r>
        <w:rPr>
          <w:sz w:val="24"/>
        </w:rPr>
        <w:t>iestādē.</w:t>
      </w:r>
    </w:p>
    <w:p w:rsidR="008048E1" w:rsidRDefault="008048E1" w:rsidP="008048E1">
      <w:pPr>
        <w:pStyle w:val="a6"/>
        <w:numPr>
          <w:ilvl w:val="1"/>
          <w:numId w:val="24"/>
        </w:numPr>
        <w:tabs>
          <w:tab w:val="left" w:pos="874"/>
        </w:tabs>
        <w:ind w:right="458" w:firstLine="0"/>
        <w:rPr>
          <w:sz w:val="24"/>
        </w:rPr>
      </w:pPr>
      <w:r>
        <w:rPr>
          <w:sz w:val="24"/>
        </w:rPr>
        <w:t>Puses vienojas, ka Transportlīdzeklis tiks nodots Pircēja valdījumā un lietošanā ar abpusēju nodošanas</w:t>
      </w:r>
      <w:r>
        <w:rPr>
          <w:spacing w:val="19"/>
          <w:sz w:val="24"/>
        </w:rPr>
        <w:t xml:space="preserve"> </w:t>
      </w:r>
      <w:r>
        <w:rPr>
          <w:sz w:val="24"/>
        </w:rPr>
        <w:t>–</w:t>
      </w:r>
      <w:r>
        <w:rPr>
          <w:spacing w:val="20"/>
          <w:sz w:val="24"/>
        </w:rPr>
        <w:t xml:space="preserve"> </w:t>
      </w:r>
      <w:r>
        <w:rPr>
          <w:sz w:val="24"/>
        </w:rPr>
        <w:t>pieņemšanas</w:t>
      </w:r>
      <w:r>
        <w:rPr>
          <w:spacing w:val="20"/>
          <w:sz w:val="24"/>
        </w:rPr>
        <w:t xml:space="preserve"> </w:t>
      </w:r>
      <w:r>
        <w:rPr>
          <w:sz w:val="24"/>
        </w:rPr>
        <w:t>aktu</w:t>
      </w:r>
      <w:r>
        <w:rPr>
          <w:spacing w:val="20"/>
          <w:sz w:val="24"/>
        </w:rPr>
        <w:t xml:space="preserve"> </w:t>
      </w:r>
      <w:r>
        <w:rPr>
          <w:sz w:val="24"/>
        </w:rPr>
        <w:t>un</w:t>
      </w:r>
      <w:r>
        <w:rPr>
          <w:spacing w:val="20"/>
          <w:sz w:val="24"/>
        </w:rPr>
        <w:t xml:space="preserve"> </w:t>
      </w:r>
      <w:r>
        <w:rPr>
          <w:sz w:val="24"/>
        </w:rPr>
        <w:t>nodošanas</w:t>
      </w:r>
      <w:r>
        <w:rPr>
          <w:spacing w:val="20"/>
          <w:sz w:val="24"/>
        </w:rPr>
        <w:t xml:space="preserve"> </w:t>
      </w:r>
      <w:r>
        <w:rPr>
          <w:sz w:val="24"/>
        </w:rPr>
        <w:t>brīdī</w:t>
      </w:r>
      <w:r>
        <w:rPr>
          <w:spacing w:val="20"/>
          <w:sz w:val="24"/>
        </w:rPr>
        <w:t xml:space="preserve"> </w:t>
      </w:r>
      <w:r>
        <w:rPr>
          <w:sz w:val="24"/>
        </w:rPr>
        <w:t>Pušu</w:t>
      </w:r>
      <w:r>
        <w:rPr>
          <w:spacing w:val="19"/>
          <w:sz w:val="24"/>
        </w:rPr>
        <w:t xml:space="preserve"> </w:t>
      </w:r>
      <w:r>
        <w:rPr>
          <w:sz w:val="24"/>
        </w:rPr>
        <w:t>starpā</w:t>
      </w:r>
      <w:r>
        <w:rPr>
          <w:spacing w:val="19"/>
          <w:sz w:val="24"/>
        </w:rPr>
        <w:t xml:space="preserve"> </w:t>
      </w:r>
      <w:r>
        <w:rPr>
          <w:sz w:val="24"/>
        </w:rPr>
        <w:t>tiks</w:t>
      </w:r>
      <w:r>
        <w:rPr>
          <w:spacing w:val="20"/>
          <w:sz w:val="24"/>
        </w:rPr>
        <w:t xml:space="preserve"> </w:t>
      </w:r>
      <w:r>
        <w:rPr>
          <w:sz w:val="24"/>
        </w:rPr>
        <w:t>norobežoti</w:t>
      </w:r>
      <w:r>
        <w:rPr>
          <w:spacing w:val="21"/>
          <w:sz w:val="24"/>
        </w:rPr>
        <w:t xml:space="preserve"> </w:t>
      </w:r>
      <w:r>
        <w:rPr>
          <w:sz w:val="24"/>
        </w:rPr>
        <w:t>visi</w:t>
      </w:r>
      <w:r>
        <w:rPr>
          <w:spacing w:val="19"/>
          <w:sz w:val="24"/>
        </w:rPr>
        <w:t xml:space="preserve"> </w:t>
      </w:r>
      <w:r>
        <w:rPr>
          <w:sz w:val="24"/>
        </w:rPr>
        <w:t>norēķini</w:t>
      </w:r>
      <w:r>
        <w:rPr>
          <w:spacing w:val="21"/>
          <w:sz w:val="24"/>
        </w:rPr>
        <w:t xml:space="preserve"> </w:t>
      </w:r>
      <w:r>
        <w:rPr>
          <w:sz w:val="24"/>
        </w:rPr>
        <w:t>par</w:t>
      </w:r>
    </w:p>
    <w:p w:rsidR="008048E1" w:rsidRDefault="008048E1" w:rsidP="008048E1">
      <w:pPr>
        <w:widowControl/>
        <w:autoSpaceDE/>
        <w:autoSpaceDN/>
        <w:rPr>
          <w:sz w:val="24"/>
        </w:rPr>
        <w:sectPr w:rsidR="008048E1">
          <w:type w:val="continuous"/>
          <w:pgSz w:w="11910" w:h="16840"/>
          <w:pgMar w:top="900" w:right="240" w:bottom="280" w:left="1400" w:header="720" w:footer="720" w:gutter="0"/>
          <w:cols w:space="720"/>
        </w:sectPr>
      </w:pPr>
    </w:p>
    <w:p w:rsidR="008048E1" w:rsidRDefault="008048E1" w:rsidP="008048E1">
      <w:pPr>
        <w:pStyle w:val="a4"/>
        <w:spacing w:before="66"/>
        <w:ind w:left="438" w:right="455"/>
        <w:jc w:val="both"/>
      </w:pPr>
      <w:r>
        <w:lastRenderedPageBreak/>
        <w:t>Transportlīdzekli, kā arī nošķirta atbildība un nodoti visi ar Transportlīdzekli saistītie riski. Pircējam pēc Transportlīdzekļa saņemšanas jāatbrīvo Pārdevēja noteiktā stāvvieta 5 (piecās) darba dienās.</w:t>
      </w:r>
    </w:p>
    <w:p w:rsidR="008048E1" w:rsidRDefault="008048E1" w:rsidP="008048E1">
      <w:pPr>
        <w:pStyle w:val="1"/>
        <w:numPr>
          <w:ilvl w:val="2"/>
          <w:numId w:val="18"/>
        </w:numPr>
        <w:tabs>
          <w:tab w:val="left" w:pos="3121"/>
        </w:tabs>
        <w:spacing w:before="125"/>
        <w:ind w:left="3120" w:hanging="241"/>
        <w:jc w:val="both"/>
      </w:pPr>
      <w:r>
        <w:t>Līguma darbības termiņš un tā</w:t>
      </w:r>
      <w:r>
        <w:rPr>
          <w:spacing w:val="-3"/>
        </w:rPr>
        <w:t xml:space="preserve"> </w:t>
      </w:r>
      <w:r>
        <w:t>grozīšana</w:t>
      </w:r>
    </w:p>
    <w:p w:rsidR="008048E1" w:rsidRDefault="008048E1" w:rsidP="008048E1">
      <w:pPr>
        <w:pStyle w:val="a6"/>
        <w:numPr>
          <w:ilvl w:val="1"/>
          <w:numId w:val="26"/>
        </w:numPr>
        <w:tabs>
          <w:tab w:val="left" w:pos="878"/>
        </w:tabs>
        <w:spacing w:before="116"/>
        <w:ind w:right="466" w:firstLine="0"/>
        <w:rPr>
          <w:sz w:val="24"/>
        </w:rPr>
      </w:pPr>
      <w:r>
        <w:rPr>
          <w:sz w:val="24"/>
        </w:rPr>
        <w:t>Līgums stājas spēkā ar tā abpusējas parakstīšanas brīdī un ir spēkā līdz visu no tā izrietošo saistību pilnīgai izpildei un tiesību</w:t>
      </w:r>
      <w:r>
        <w:rPr>
          <w:spacing w:val="-4"/>
          <w:sz w:val="24"/>
        </w:rPr>
        <w:t xml:space="preserve"> </w:t>
      </w:r>
      <w:r>
        <w:rPr>
          <w:sz w:val="24"/>
        </w:rPr>
        <w:t>izmantošanai.</w:t>
      </w:r>
    </w:p>
    <w:p w:rsidR="008048E1" w:rsidRDefault="008048E1" w:rsidP="008048E1">
      <w:pPr>
        <w:pStyle w:val="a6"/>
        <w:numPr>
          <w:ilvl w:val="1"/>
          <w:numId w:val="26"/>
        </w:numPr>
        <w:tabs>
          <w:tab w:val="left" w:pos="878"/>
        </w:tabs>
        <w:ind w:right="463" w:firstLine="0"/>
        <w:rPr>
          <w:sz w:val="24"/>
        </w:rPr>
      </w:pPr>
      <w:r>
        <w:rPr>
          <w:sz w:val="24"/>
        </w:rPr>
        <w:t>Pārdevējs ir tiesīgs vienpusēji izbeigt Līgumu, nosūtot paziņojumu par Līguma izbeigšanu, ja Pircējs neveic Līgumā noteiktos pienākumus un pēc Pārdevēja atgādinājuma saņemšanas turpina tos neveikt, tajā skaitā, nokavējis kādu no noteiktajiem</w:t>
      </w:r>
      <w:r>
        <w:rPr>
          <w:spacing w:val="-3"/>
          <w:sz w:val="24"/>
        </w:rPr>
        <w:t xml:space="preserve"> </w:t>
      </w:r>
      <w:r>
        <w:rPr>
          <w:sz w:val="24"/>
        </w:rPr>
        <w:t>termiņiem.</w:t>
      </w:r>
    </w:p>
    <w:p w:rsidR="008048E1" w:rsidRDefault="008048E1" w:rsidP="008048E1">
      <w:pPr>
        <w:pStyle w:val="a6"/>
        <w:numPr>
          <w:ilvl w:val="1"/>
          <w:numId w:val="26"/>
        </w:numPr>
        <w:tabs>
          <w:tab w:val="left" w:pos="888"/>
        </w:tabs>
        <w:ind w:right="458" w:firstLine="0"/>
        <w:rPr>
          <w:sz w:val="24"/>
        </w:rPr>
      </w:pPr>
      <w:r>
        <w:rPr>
          <w:sz w:val="24"/>
        </w:rPr>
        <w:t>Puses vienojas, ka Līguma 4.2.punktā noteiktajā gadījumā Līgums uzskatāms par izbeigtu septītajā dienā pēc paziņojuma izsūtīšanas uz Pircēja juridisko adresi. Līguma izbeigšanas gadījumā Pircējam tiek atgriezta samaksātā Transportlīdzekļa pirkuma maksas daļa, atskaitot izsoles nodrošinājuma</w:t>
      </w:r>
      <w:r>
        <w:rPr>
          <w:spacing w:val="-2"/>
          <w:sz w:val="24"/>
        </w:rPr>
        <w:t xml:space="preserve"> </w:t>
      </w:r>
      <w:r>
        <w:rPr>
          <w:sz w:val="24"/>
        </w:rPr>
        <w:t>summu.</w:t>
      </w:r>
    </w:p>
    <w:p w:rsidR="008048E1" w:rsidRDefault="008048E1" w:rsidP="008048E1">
      <w:pPr>
        <w:pStyle w:val="a6"/>
        <w:numPr>
          <w:ilvl w:val="1"/>
          <w:numId w:val="26"/>
        </w:numPr>
        <w:tabs>
          <w:tab w:val="left" w:pos="871"/>
        </w:tabs>
        <w:ind w:right="457" w:firstLine="0"/>
        <w:rPr>
          <w:sz w:val="24"/>
        </w:rPr>
      </w:pPr>
      <w:r>
        <w:rPr>
          <w:sz w:val="24"/>
        </w:rPr>
        <w:t>Ja Līguma saistības nav iespējams izpildīt Līgumā noteiktajos termiņos nepārvaramas varas apstākļu ietekmes dēļ, Puses Līgumā norādītos termiņus pagarina par minēto apstākļu esamības laiku, bet, ja šo apstākļu ietekmi nevar novērst vai tā ilgst ilgāk par 3 (trīs) kalendārajiem mēnešiem, katrai no Pusēm ir tiesības atkāpties no Līguma, atgriežot otrai pusei visu, ko tā no Līguma ir ieguvusi. Par nepārvaramas varas apstākļiem ir uzskatāmi tikai tādi, par kuru esamību ir pieņemts kompetentas valsts/pašvaldības iestādes lēmums. Trešās personas vaina Līguma saistību neizpildē nav uzskatāma par nepārvaramas varas apstākli, bet cietušajai pusei ir regresa prasība pret minēto trešo personu par radušos zaudējumu</w:t>
      </w:r>
      <w:r>
        <w:rPr>
          <w:spacing w:val="-3"/>
          <w:sz w:val="24"/>
        </w:rPr>
        <w:t xml:space="preserve"> </w:t>
      </w:r>
      <w:r>
        <w:rPr>
          <w:sz w:val="24"/>
        </w:rPr>
        <w:t>piedziņu.</w:t>
      </w:r>
    </w:p>
    <w:p w:rsidR="008048E1" w:rsidRDefault="008048E1" w:rsidP="008048E1">
      <w:pPr>
        <w:pStyle w:val="a6"/>
        <w:numPr>
          <w:ilvl w:val="1"/>
          <w:numId w:val="26"/>
        </w:numPr>
        <w:tabs>
          <w:tab w:val="left" w:pos="866"/>
        </w:tabs>
        <w:spacing w:before="121"/>
        <w:ind w:right="460" w:firstLine="0"/>
        <w:rPr>
          <w:sz w:val="24"/>
        </w:rPr>
      </w:pPr>
      <w:r>
        <w:rPr>
          <w:sz w:val="24"/>
        </w:rPr>
        <w:t>Puses vienojas, ka jebkurš strīds, nesaskaņas vai prasība, kas izriet no Līguma, vispirms tiks risināts sarunu ceļā, bet, nepanākot vienošanos – izšķirts tiesā saskaņā ar Latvijas Republikas normatīvajiem</w:t>
      </w:r>
      <w:r>
        <w:rPr>
          <w:spacing w:val="-1"/>
          <w:sz w:val="24"/>
        </w:rPr>
        <w:t xml:space="preserve"> </w:t>
      </w:r>
      <w:r>
        <w:rPr>
          <w:sz w:val="24"/>
        </w:rPr>
        <w:t>aktiem.</w:t>
      </w:r>
    </w:p>
    <w:p w:rsidR="008048E1" w:rsidRDefault="008048E1" w:rsidP="008048E1">
      <w:pPr>
        <w:pStyle w:val="a6"/>
        <w:numPr>
          <w:ilvl w:val="1"/>
          <w:numId w:val="26"/>
        </w:numPr>
        <w:tabs>
          <w:tab w:val="left" w:pos="864"/>
          <w:tab w:val="left" w:pos="5919"/>
        </w:tabs>
        <w:ind w:right="457" w:firstLine="0"/>
        <w:rPr>
          <w:sz w:val="24"/>
        </w:rPr>
      </w:pPr>
      <w:r>
        <w:rPr>
          <w:sz w:val="24"/>
        </w:rPr>
        <w:t>Līgums sastādīts un parakstīts</w:t>
      </w:r>
      <w:r>
        <w:rPr>
          <w:spacing w:val="1"/>
          <w:sz w:val="24"/>
        </w:rPr>
        <w:t xml:space="preserve"> </w:t>
      </w:r>
      <w:r>
        <w:rPr>
          <w:sz w:val="24"/>
        </w:rPr>
        <w:t>uz</w:t>
      </w:r>
      <w:r>
        <w:rPr>
          <w:sz w:val="24"/>
          <w:u w:val="single"/>
        </w:rPr>
        <w:t xml:space="preserve">        </w:t>
      </w:r>
      <w:r>
        <w:rPr>
          <w:spacing w:val="48"/>
          <w:sz w:val="24"/>
        </w:rPr>
        <w:t xml:space="preserve"> </w:t>
      </w:r>
      <w:r>
        <w:rPr>
          <w:sz w:val="24"/>
        </w:rPr>
        <w:t>(</w:t>
      </w:r>
      <w:r>
        <w:rPr>
          <w:sz w:val="24"/>
          <w:u w:val="single"/>
        </w:rPr>
        <w:t xml:space="preserve"> </w:t>
      </w:r>
      <w:r>
        <w:rPr>
          <w:sz w:val="24"/>
          <w:u w:val="single"/>
        </w:rPr>
        <w:tab/>
      </w:r>
      <w:r>
        <w:rPr>
          <w:sz w:val="24"/>
        </w:rPr>
        <w:t xml:space="preserve">) lapām 2 (divos) vienādos </w:t>
      </w:r>
      <w:r>
        <w:rPr>
          <w:spacing w:val="-3"/>
          <w:sz w:val="24"/>
        </w:rPr>
        <w:t xml:space="preserve">eksemplāros, </w:t>
      </w:r>
      <w:r>
        <w:rPr>
          <w:sz w:val="24"/>
        </w:rPr>
        <w:t>viens eksemplārs Pircējam, viens – Pārdevējam.</w:t>
      </w:r>
    </w:p>
    <w:p w:rsidR="008048E1" w:rsidRDefault="008048E1" w:rsidP="008048E1">
      <w:pPr>
        <w:pStyle w:val="a4"/>
        <w:spacing w:before="5"/>
      </w:pPr>
    </w:p>
    <w:p w:rsidR="008048E1" w:rsidRDefault="008048E1" w:rsidP="008048E1">
      <w:pPr>
        <w:pStyle w:val="1"/>
        <w:numPr>
          <w:ilvl w:val="2"/>
          <w:numId w:val="18"/>
        </w:numPr>
        <w:tabs>
          <w:tab w:val="left" w:pos="3913"/>
        </w:tabs>
        <w:spacing w:after="10"/>
        <w:ind w:left="3912" w:hanging="241"/>
      </w:pPr>
      <w:r>
        <w:t>Pušu rekvizīti un</w:t>
      </w:r>
      <w:r>
        <w:rPr>
          <w:spacing w:val="-1"/>
        </w:rPr>
        <w:t xml:space="preserve"> </w:t>
      </w:r>
      <w:r>
        <w:t>paraksti</w:t>
      </w:r>
    </w:p>
    <w:tbl>
      <w:tblPr>
        <w:tblStyle w:val="TableNormal"/>
        <w:tblW w:w="0" w:type="auto"/>
        <w:tblInd w:w="246" w:type="dxa"/>
        <w:tblLayout w:type="fixed"/>
        <w:tblLook w:val="01E0" w:firstRow="1" w:lastRow="1" w:firstColumn="1" w:lastColumn="1" w:noHBand="0" w:noVBand="0"/>
      </w:tblPr>
      <w:tblGrid>
        <w:gridCol w:w="4830"/>
      </w:tblGrid>
      <w:tr w:rsidR="008048E1" w:rsidTr="008048E1">
        <w:trPr>
          <w:trHeight w:val="270"/>
        </w:trPr>
        <w:tc>
          <w:tcPr>
            <w:tcW w:w="4830" w:type="dxa"/>
            <w:hideMark/>
          </w:tcPr>
          <w:p w:rsidR="008048E1" w:rsidRDefault="008048E1">
            <w:pPr>
              <w:pStyle w:val="TableParagraph"/>
              <w:spacing w:line="251" w:lineRule="exact"/>
              <w:ind w:left="1868"/>
              <w:rPr>
                <w:b/>
                <w:sz w:val="24"/>
              </w:rPr>
            </w:pPr>
            <w:r>
              <w:rPr>
                <w:b/>
                <w:sz w:val="24"/>
              </w:rPr>
              <w:t>PĀRDEVĒJS</w:t>
            </w:r>
          </w:p>
        </w:tc>
      </w:tr>
      <w:tr w:rsidR="008048E1" w:rsidTr="008048E1">
        <w:trPr>
          <w:trHeight w:val="1789"/>
        </w:trPr>
        <w:tc>
          <w:tcPr>
            <w:tcW w:w="4830" w:type="dxa"/>
            <w:hideMark/>
          </w:tcPr>
          <w:p w:rsidR="008048E1" w:rsidRDefault="008048E1">
            <w:pPr>
              <w:pStyle w:val="TableParagraph"/>
              <w:spacing w:line="269" w:lineRule="exact"/>
              <w:ind w:left="200"/>
              <w:rPr>
                <w:b/>
                <w:sz w:val="24"/>
              </w:rPr>
            </w:pPr>
            <w:r>
              <w:rPr>
                <w:b/>
                <w:sz w:val="24"/>
              </w:rPr>
              <w:t>Naujenes pagasta pārvalde</w:t>
            </w:r>
          </w:p>
          <w:p w:rsidR="008048E1" w:rsidRDefault="008048E1">
            <w:pPr>
              <w:pStyle w:val="TableParagraph"/>
              <w:spacing w:line="274" w:lineRule="exact"/>
              <w:ind w:left="200"/>
              <w:rPr>
                <w:sz w:val="24"/>
              </w:rPr>
            </w:pPr>
            <w:r>
              <w:rPr>
                <w:sz w:val="24"/>
              </w:rPr>
              <w:t>Reģ. Nr. 90000073501</w:t>
            </w:r>
          </w:p>
          <w:p w:rsidR="008048E1" w:rsidRDefault="008048E1">
            <w:pPr>
              <w:pStyle w:val="TableParagraph"/>
              <w:ind w:left="200"/>
              <w:rPr>
                <w:sz w:val="24"/>
              </w:rPr>
            </w:pPr>
            <w:r>
              <w:rPr>
                <w:sz w:val="24"/>
              </w:rPr>
              <w:t>Skolas ielā 15, Naujene, Naujenes pag., Daugavpils nov., LV- 5462</w:t>
            </w:r>
          </w:p>
          <w:p w:rsidR="008048E1" w:rsidRDefault="008048E1">
            <w:pPr>
              <w:pStyle w:val="TableParagraph"/>
              <w:ind w:left="200"/>
              <w:rPr>
                <w:sz w:val="24"/>
              </w:rPr>
            </w:pPr>
            <w:r>
              <w:rPr>
                <w:sz w:val="24"/>
              </w:rPr>
              <w:t>Valsts kase, TRELLV22</w:t>
            </w:r>
          </w:p>
          <w:p w:rsidR="008048E1" w:rsidRDefault="008048E1">
            <w:pPr>
              <w:pStyle w:val="TableParagraph"/>
              <w:ind w:left="200"/>
              <w:rPr>
                <w:sz w:val="24"/>
              </w:rPr>
            </w:pPr>
            <w:r>
              <w:rPr>
                <w:sz w:val="24"/>
              </w:rPr>
              <w:t>konta Nr. LV93 TREL 9800 2004 4741 0</w:t>
            </w:r>
          </w:p>
        </w:tc>
      </w:tr>
      <w:tr w:rsidR="008048E1" w:rsidTr="008048E1">
        <w:trPr>
          <w:trHeight w:val="1237"/>
        </w:trPr>
        <w:tc>
          <w:tcPr>
            <w:tcW w:w="4830" w:type="dxa"/>
          </w:tcPr>
          <w:p w:rsidR="008048E1" w:rsidRDefault="008048E1">
            <w:pPr>
              <w:pStyle w:val="TableParagraph"/>
              <w:spacing w:before="133"/>
              <w:ind w:left="200" w:right="1957"/>
              <w:rPr>
                <w:sz w:val="24"/>
              </w:rPr>
            </w:pPr>
            <w:r>
              <w:rPr>
                <w:sz w:val="24"/>
              </w:rPr>
              <w:t>Naujenes pagasta pārvaldes vadītāja</w:t>
            </w:r>
          </w:p>
          <w:p w:rsidR="008048E1" w:rsidRDefault="008048E1">
            <w:pPr>
              <w:pStyle w:val="TableParagraph"/>
              <w:rPr>
                <w:b/>
                <w:sz w:val="24"/>
              </w:rPr>
            </w:pPr>
          </w:p>
          <w:p w:rsidR="008048E1" w:rsidRDefault="008048E1">
            <w:pPr>
              <w:pStyle w:val="TableParagraph"/>
              <w:tabs>
                <w:tab w:val="left" w:pos="3560"/>
              </w:tabs>
              <w:spacing w:line="256" w:lineRule="exact"/>
              <w:ind w:left="1760"/>
              <w:rPr>
                <w:sz w:val="24"/>
              </w:rPr>
            </w:pPr>
            <w:r>
              <w:rPr>
                <w:sz w:val="24"/>
                <w:u w:val="single"/>
              </w:rPr>
              <w:t xml:space="preserve"> </w:t>
            </w:r>
            <w:r>
              <w:rPr>
                <w:sz w:val="24"/>
                <w:u w:val="single"/>
              </w:rPr>
              <w:tab/>
            </w:r>
            <w:r>
              <w:rPr>
                <w:sz w:val="24"/>
              </w:rPr>
              <w:t>/I.Miglāne/</w:t>
            </w:r>
          </w:p>
        </w:tc>
      </w:tr>
    </w:tbl>
    <w:p w:rsidR="008048E1" w:rsidRDefault="008048E1" w:rsidP="008048E1">
      <w:pPr>
        <w:widowControl/>
        <w:autoSpaceDE/>
        <w:autoSpaceDN/>
        <w:rPr>
          <w:sz w:val="24"/>
        </w:rPr>
        <w:sectPr w:rsidR="008048E1">
          <w:pgSz w:w="11910" w:h="16840"/>
          <w:pgMar w:top="620" w:right="240" w:bottom="280" w:left="1400" w:header="720" w:footer="720" w:gutter="0"/>
          <w:cols w:space="720"/>
        </w:sectPr>
      </w:pPr>
    </w:p>
    <w:p w:rsidR="008048E1" w:rsidRDefault="008048E1" w:rsidP="008048E1">
      <w:pPr>
        <w:spacing w:before="71"/>
        <w:ind w:right="18"/>
        <w:jc w:val="center"/>
        <w:rPr>
          <w:b/>
          <w:sz w:val="24"/>
        </w:rPr>
      </w:pPr>
      <w:r>
        <w:rPr>
          <w:b/>
          <w:sz w:val="24"/>
        </w:rPr>
        <w:lastRenderedPageBreak/>
        <w:t>AKTS</w:t>
      </w:r>
    </w:p>
    <w:p w:rsidR="008048E1" w:rsidRDefault="008048E1" w:rsidP="008048E1">
      <w:pPr>
        <w:ind w:right="23"/>
        <w:jc w:val="center"/>
        <w:rPr>
          <w:b/>
          <w:sz w:val="24"/>
        </w:rPr>
      </w:pPr>
      <w:r>
        <w:rPr>
          <w:b/>
          <w:sz w:val="24"/>
        </w:rPr>
        <w:t>par transportlīdzekļa nodošanu īpašumā</w:t>
      </w:r>
    </w:p>
    <w:p w:rsidR="008048E1" w:rsidRDefault="008048E1" w:rsidP="008048E1">
      <w:pPr>
        <w:pStyle w:val="a4"/>
        <w:spacing w:before="9"/>
        <w:rPr>
          <w:b/>
          <w:sz w:val="23"/>
        </w:rPr>
      </w:pPr>
    </w:p>
    <w:p w:rsidR="008048E1" w:rsidRDefault="008048E1" w:rsidP="008048E1">
      <w:pPr>
        <w:tabs>
          <w:tab w:val="left" w:pos="5831"/>
          <w:tab w:val="left" w:pos="7552"/>
        </w:tabs>
        <w:ind w:left="438"/>
        <w:rPr>
          <w:sz w:val="23"/>
        </w:rPr>
      </w:pPr>
      <w:r>
        <w:rPr>
          <w:sz w:val="23"/>
        </w:rPr>
        <w:t>Naujenē, Naujenes pag., Daugavpils</w:t>
      </w:r>
      <w:r>
        <w:rPr>
          <w:spacing w:val="-10"/>
          <w:sz w:val="23"/>
        </w:rPr>
        <w:t xml:space="preserve"> </w:t>
      </w:r>
      <w:r>
        <w:rPr>
          <w:sz w:val="23"/>
        </w:rPr>
        <w:t>nov.,</w:t>
      </w:r>
      <w:r>
        <w:rPr>
          <w:spacing w:val="-1"/>
          <w:sz w:val="23"/>
        </w:rPr>
        <w:t xml:space="preserve"> </w:t>
      </w:r>
      <w:r>
        <w:rPr>
          <w:sz w:val="23"/>
        </w:rPr>
        <w:t>2021.gada</w:t>
      </w:r>
      <w:r>
        <w:rPr>
          <w:sz w:val="23"/>
          <w:u w:val="single"/>
        </w:rPr>
        <w:t xml:space="preserve"> </w:t>
      </w:r>
      <w:r>
        <w:rPr>
          <w:sz w:val="23"/>
          <w:u w:val="single"/>
        </w:rPr>
        <w:tab/>
      </w:r>
      <w:r>
        <w:rPr>
          <w:sz w:val="23"/>
        </w:rPr>
        <w:t>.</w:t>
      </w:r>
      <w:r>
        <w:rPr>
          <w:sz w:val="23"/>
          <w:u w:val="single"/>
        </w:rPr>
        <w:t xml:space="preserve"> </w:t>
      </w:r>
      <w:r>
        <w:rPr>
          <w:sz w:val="23"/>
          <w:u w:val="single"/>
        </w:rPr>
        <w:tab/>
      </w:r>
    </w:p>
    <w:p w:rsidR="008048E1" w:rsidRDefault="008048E1" w:rsidP="008048E1">
      <w:pPr>
        <w:pStyle w:val="a4"/>
        <w:spacing w:before="1"/>
        <w:rPr>
          <w:sz w:val="15"/>
        </w:rPr>
      </w:pPr>
    </w:p>
    <w:p w:rsidR="008048E1" w:rsidRDefault="008048E1" w:rsidP="008048E1">
      <w:pPr>
        <w:spacing w:before="90"/>
        <w:ind w:left="438" w:right="459"/>
        <w:jc w:val="both"/>
        <w:rPr>
          <w:sz w:val="23"/>
        </w:rPr>
      </w:pPr>
      <w:r>
        <w:rPr>
          <w:sz w:val="23"/>
        </w:rPr>
        <w:t xml:space="preserve">ATSAVINĀTĀJS </w:t>
      </w:r>
      <w:r>
        <w:rPr>
          <w:b/>
          <w:sz w:val="24"/>
        </w:rPr>
        <w:t>Naujenes pagasta pārvalde</w:t>
      </w:r>
      <w:r>
        <w:rPr>
          <w:sz w:val="24"/>
        </w:rPr>
        <w:t>, reģ.Nr. 90000073501, juridiskā adrese Skolas ielā 15, Naujene, Naujenes pag., Daugavpils nov.</w:t>
      </w:r>
      <w:r>
        <w:rPr>
          <w:sz w:val="23"/>
        </w:rPr>
        <w:t xml:space="preserve">, </w:t>
      </w:r>
      <w:r>
        <w:rPr>
          <w:sz w:val="24"/>
        </w:rPr>
        <w:t xml:space="preserve">kura rīkojas pamatojoties uz pārvaldes nolikumu, </w:t>
      </w:r>
      <w:r>
        <w:rPr>
          <w:sz w:val="23"/>
        </w:rPr>
        <w:t>nodod īpašumā,</w:t>
      </w:r>
    </w:p>
    <w:p w:rsidR="008048E1" w:rsidRDefault="008048E1" w:rsidP="008048E1">
      <w:pPr>
        <w:pStyle w:val="a4"/>
        <w:spacing w:before="2"/>
        <w:rPr>
          <w:sz w:val="23"/>
        </w:rPr>
      </w:pPr>
    </w:p>
    <w:p w:rsidR="008048E1" w:rsidRDefault="008048E1" w:rsidP="008048E1">
      <w:pPr>
        <w:tabs>
          <w:tab w:val="left" w:pos="2485"/>
          <w:tab w:val="left" w:pos="5095"/>
          <w:tab w:val="left" w:pos="5312"/>
          <w:tab w:val="left" w:pos="8940"/>
        </w:tabs>
        <w:ind w:left="438" w:right="457"/>
        <w:jc w:val="both"/>
        <w:rPr>
          <w:sz w:val="23"/>
        </w:rPr>
      </w:pPr>
      <w:r>
        <w:rPr>
          <w:sz w:val="23"/>
        </w:rPr>
        <w:t xml:space="preserve">bet    </w:t>
      </w:r>
      <w:r>
        <w:rPr>
          <w:spacing w:val="6"/>
          <w:sz w:val="23"/>
        </w:rPr>
        <w:t xml:space="preserve"> </w:t>
      </w:r>
      <w:r>
        <w:rPr>
          <w:sz w:val="23"/>
        </w:rPr>
        <w:t xml:space="preserve">IEGUVĒJS    </w:t>
      </w:r>
      <w:r>
        <w:rPr>
          <w:spacing w:val="7"/>
          <w:sz w:val="23"/>
        </w:rPr>
        <w:t xml:space="preserve"> </w:t>
      </w:r>
      <w:r>
        <w:rPr>
          <w:sz w:val="23"/>
        </w:rPr>
        <w:t>–</w:t>
      </w:r>
      <w:r>
        <w:rPr>
          <w:sz w:val="23"/>
          <w:u w:val="single"/>
        </w:rPr>
        <w:t xml:space="preserve"> </w:t>
      </w:r>
      <w:r>
        <w:rPr>
          <w:sz w:val="23"/>
          <w:u w:val="single"/>
        </w:rPr>
        <w:tab/>
      </w:r>
      <w:r>
        <w:rPr>
          <w:sz w:val="23"/>
        </w:rPr>
        <w:t xml:space="preserve">,    </w:t>
      </w:r>
      <w:r>
        <w:rPr>
          <w:spacing w:val="3"/>
          <w:sz w:val="23"/>
        </w:rPr>
        <w:t xml:space="preserve"> </w:t>
      </w:r>
      <w:r>
        <w:rPr>
          <w:sz w:val="23"/>
        </w:rPr>
        <w:t xml:space="preserve">reģistrācijas    </w:t>
      </w:r>
      <w:r>
        <w:rPr>
          <w:spacing w:val="4"/>
          <w:sz w:val="23"/>
        </w:rPr>
        <w:t xml:space="preserve"> </w:t>
      </w:r>
      <w:r>
        <w:rPr>
          <w:sz w:val="23"/>
        </w:rPr>
        <w:t>Nr.</w:t>
      </w:r>
      <w:r>
        <w:rPr>
          <w:sz w:val="23"/>
          <w:u w:val="single"/>
        </w:rPr>
        <w:t xml:space="preserve"> </w:t>
      </w:r>
      <w:r>
        <w:rPr>
          <w:sz w:val="23"/>
          <w:u w:val="single"/>
        </w:rPr>
        <w:tab/>
      </w:r>
      <w:r>
        <w:rPr>
          <w:spacing w:val="-3"/>
          <w:sz w:val="23"/>
        </w:rPr>
        <w:t xml:space="preserve">/personas </w:t>
      </w:r>
      <w:r>
        <w:rPr>
          <w:sz w:val="23"/>
        </w:rPr>
        <w:t>kods</w:t>
      </w:r>
      <w:r>
        <w:rPr>
          <w:sz w:val="23"/>
          <w:u w:val="single"/>
        </w:rPr>
        <w:t xml:space="preserve"> </w:t>
      </w:r>
      <w:r>
        <w:rPr>
          <w:sz w:val="23"/>
          <w:u w:val="single"/>
        </w:rPr>
        <w:tab/>
      </w:r>
      <w:r>
        <w:rPr>
          <w:sz w:val="23"/>
        </w:rPr>
        <w:t>,</w:t>
      </w:r>
      <w:r>
        <w:rPr>
          <w:spacing w:val="-4"/>
          <w:sz w:val="23"/>
        </w:rPr>
        <w:t xml:space="preserve"> </w:t>
      </w:r>
      <w:r>
        <w:rPr>
          <w:sz w:val="23"/>
        </w:rPr>
        <w:t>adrese</w:t>
      </w:r>
      <w:r>
        <w:rPr>
          <w:sz w:val="23"/>
          <w:u w:val="single"/>
        </w:rPr>
        <w:t xml:space="preserve"> </w:t>
      </w:r>
      <w:r>
        <w:rPr>
          <w:sz w:val="23"/>
          <w:u w:val="single"/>
        </w:rPr>
        <w:tab/>
      </w:r>
      <w:r>
        <w:rPr>
          <w:sz w:val="23"/>
          <w:u w:val="single"/>
        </w:rPr>
        <w:tab/>
      </w:r>
      <w:r>
        <w:rPr>
          <w:sz w:val="23"/>
        </w:rPr>
        <w:t>,</w:t>
      </w:r>
    </w:p>
    <w:p w:rsidR="008048E1" w:rsidRDefault="008048E1" w:rsidP="008048E1">
      <w:pPr>
        <w:ind w:left="438" w:right="456"/>
        <w:jc w:val="both"/>
        <w:rPr>
          <w:sz w:val="24"/>
        </w:rPr>
      </w:pPr>
      <w:r>
        <w:rPr>
          <w:sz w:val="23"/>
        </w:rPr>
        <w:t xml:space="preserve">pieņem īpašumā </w:t>
      </w:r>
      <w:r>
        <w:rPr>
          <w:sz w:val="24"/>
        </w:rPr>
        <w:t xml:space="preserve">autobusu </w:t>
      </w:r>
      <w:r>
        <w:rPr>
          <w:b/>
          <w:sz w:val="24"/>
        </w:rPr>
        <w:t>SETRA S 313 UL</w:t>
      </w:r>
      <w:r>
        <w:rPr>
          <w:sz w:val="24"/>
        </w:rPr>
        <w:t xml:space="preserve">, reģistrācijas </w:t>
      </w:r>
      <w:r>
        <w:rPr>
          <w:b/>
          <w:sz w:val="24"/>
        </w:rPr>
        <w:t>Nr.GS 6150</w:t>
      </w:r>
      <w:r>
        <w:rPr>
          <w:b/>
          <w:sz w:val="23"/>
        </w:rPr>
        <w:t xml:space="preserve">, </w:t>
      </w:r>
      <w:r>
        <w:rPr>
          <w:sz w:val="23"/>
        </w:rPr>
        <w:t xml:space="preserve">transportlīdzekļa reģistrācijas apliecības Nr.AF 0135993, krāsa – gaiši zila dzeltena, rūpnīcas numurs </w:t>
      </w:r>
      <w:r>
        <w:rPr>
          <w:sz w:val="24"/>
        </w:rPr>
        <w:t>VIN Nr. WKK32300001010074.</w:t>
      </w:r>
    </w:p>
    <w:p w:rsidR="008048E1" w:rsidRDefault="008048E1" w:rsidP="008048E1">
      <w:pPr>
        <w:pStyle w:val="a4"/>
        <w:rPr>
          <w:sz w:val="26"/>
        </w:rPr>
      </w:pPr>
    </w:p>
    <w:p w:rsidR="008048E1" w:rsidRDefault="008048E1" w:rsidP="008048E1">
      <w:pPr>
        <w:tabs>
          <w:tab w:val="left" w:pos="4014"/>
          <w:tab w:val="left" w:pos="8440"/>
        </w:tabs>
        <w:spacing w:before="231" w:line="264" w:lineRule="exact"/>
        <w:ind w:left="438"/>
        <w:rPr>
          <w:b/>
          <w:sz w:val="23"/>
        </w:rPr>
      </w:pPr>
      <w:r>
        <w:rPr>
          <w:b/>
          <w:sz w:val="23"/>
        </w:rPr>
        <w:t xml:space="preserve">Nodeva: </w:t>
      </w:r>
      <w:r>
        <w:rPr>
          <w:b/>
          <w:sz w:val="23"/>
          <w:u w:val="single"/>
        </w:rPr>
        <w:t xml:space="preserve"> </w:t>
      </w:r>
      <w:r>
        <w:rPr>
          <w:b/>
          <w:sz w:val="23"/>
          <w:u w:val="single"/>
        </w:rPr>
        <w:tab/>
        <w:t xml:space="preserve"> </w:t>
      </w:r>
      <w:r>
        <w:rPr>
          <w:b/>
          <w:sz w:val="23"/>
          <w:u w:val="single"/>
        </w:rPr>
        <w:tab/>
      </w:r>
    </w:p>
    <w:p w:rsidR="008048E1" w:rsidRDefault="008048E1" w:rsidP="008048E1">
      <w:pPr>
        <w:spacing w:line="264" w:lineRule="exact"/>
        <w:ind w:left="438"/>
        <w:rPr>
          <w:sz w:val="23"/>
        </w:rPr>
      </w:pPr>
      <w:r>
        <w:rPr>
          <w:sz w:val="23"/>
        </w:rPr>
        <w:t>/paraksts/ V.Uzvārds</w:t>
      </w:r>
    </w:p>
    <w:p w:rsidR="008048E1" w:rsidRDefault="008048E1" w:rsidP="008048E1">
      <w:pPr>
        <w:pStyle w:val="a4"/>
        <w:spacing w:before="11"/>
        <w:rPr>
          <w:sz w:val="22"/>
        </w:rPr>
      </w:pPr>
    </w:p>
    <w:p w:rsidR="008048E1" w:rsidRDefault="008048E1" w:rsidP="008048E1">
      <w:pPr>
        <w:tabs>
          <w:tab w:val="left" w:pos="4115"/>
          <w:tab w:val="left" w:pos="8541"/>
        </w:tabs>
        <w:spacing w:line="264" w:lineRule="exact"/>
        <w:ind w:left="438"/>
        <w:rPr>
          <w:sz w:val="23"/>
        </w:rPr>
      </w:pPr>
      <w:r>
        <w:rPr>
          <w:b/>
          <w:sz w:val="23"/>
        </w:rPr>
        <w:t xml:space="preserve">Pieņēma: </w:t>
      </w:r>
      <w:r>
        <w:rPr>
          <w:sz w:val="23"/>
          <w:u w:val="single"/>
        </w:rPr>
        <w:t xml:space="preserve"> </w:t>
      </w:r>
      <w:r>
        <w:rPr>
          <w:sz w:val="23"/>
          <w:u w:val="single"/>
        </w:rPr>
        <w:tab/>
        <w:t xml:space="preserve"> </w:t>
      </w:r>
      <w:r>
        <w:rPr>
          <w:sz w:val="23"/>
          <w:u w:val="single"/>
        </w:rPr>
        <w:tab/>
      </w:r>
    </w:p>
    <w:p w:rsidR="008048E1" w:rsidRDefault="008048E1" w:rsidP="008048E1">
      <w:pPr>
        <w:pStyle w:val="a4"/>
        <w:ind w:left="438"/>
        <w:jc w:val="both"/>
      </w:pPr>
      <w:r>
        <w:t>/paraksts/ V.Uzvārds</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spacing w:before="10"/>
        <w:rPr>
          <w:sz w:val="22"/>
        </w:rPr>
      </w:pPr>
    </w:p>
    <w:p w:rsidR="008048E1" w:rsidRDefault="008048E1" w:rsidP="008048E1">
      <w:pPr>
        <w:pStyle w:val="a4"/>
        <w:tabs>
          <w:tab w:val="left" w:pos="6920"/>
        </w:tabs>
        <w:ind w:left="438"/>
        <w:jc w:val="both"/>
      </w:pPr>
      <w:r>
        <w:t>Izsoles</w:t>
      </w:r>
      <w:r>
        <w:rPr>
          <w:spacing w:val="-4"/>
        </w:rPr>
        <w:t xml:space="preserve"> </w:t>
      </w:r>
      <w:r>
        <w:t>komisijas</w:t>
      </w:r>
      <w:r>
        <w:rPr>
          <w:spacing w:val="-4"/>
        </w:rPr>
        <w:t xml:space="preserve"> </w:t>
      </w:r>
      <w:r>
        <w:t>priekšsēdētājs:</w:t>
      </w:r>
      <w:r>
        <w:tab/>
        <w:t>Ērika</w:t>
      </w:r>
      <w:r>
        <w:rPr>
          <w:spacing w:val="-1"/>
        </w:rPr>
        <w:t xml:space="preserve"> </w:t>
      </w:r>
      <w:r>
        <w:t>KARŅICKA</w:t>
      </w:r>
    </w:p>
    <w:p w:rsidR="008048E1" w:rsidRDefault="008048E1" w:rsidP="008048E1">
      <w:pPr>
        <w:widowControl/>
        <w:autoSpaceDE/>
        <w:autoSpaceDN/>
        <w:sectPr w:rsidR="008048E1">
          <w:pgSz w:w="11910" w:h="16840"/>
          <w:pgMar w:top="620" w:right="240" w:bottom="280" w:left="1400" w:header="720" w:footer="720" w:gutter="0"/>
          <w:cols w:space="720"/>
        </w:sectPr>
      </w:pPr>
    </w:p>
    <w:p w:rsidR="008048E1" w:rsidRDefault="008048E1" w:rsidP="008048E1">
      <w:pPr>
        <w:pStyle w:val="a6"/>
        <w:numPr>
          <w:ilvl w:val="3"/>
          <w:numId w:val="18"/>
        </w:numPr>
        <w:tabs>
          <w:tab w:val="left" w:pos="231"/>
        </w:tabs>
        <w:spacing w:before="71"/>
        <w:ind w:right="456" w:hanging="8856"/>
        <w:jc w:val="right"/>
        <w:rPr>
          <w:b/>
          <w:sz w:val="23"/>
        </w:rPr>
      </w:pPr>
      <w:r>
        <w:rPr>
          <w:b/>
          <w:spacing w:val="-1"/>
          <w:sz w:val="23"/>
        </w:rPr>
        <w:lastRenderedPageBreak/>
        <w:t>pielikums</w:t>
      </w:r>
    </w:p>
    <w:p w:rsidR="008048E1" w:rsidRDefault="008048E1" w:rsidP="008048E1">
      <w:pPr>
        <w:spacing w:before="5"/>
        <w:ind w:right="459"/>
        <w:jc w:val="right"/>
        <w:rPr>
          <w:sz w:val="23"/>
        </w:rPr>
      </w:pPr>
      <w:r>
        <w:rPr>
          <w:sz w:val="23"/>
        </w:rPr>
        <w:t>izsoles</w:t>
      </w:r>
      <w:r>
        <w:rPr>
          <w:spacing w:val="-5"/>
          <w:sz w:val="23"/>
        </w:rPr>
        <w:t xml:space="preserve"> </w:t>
      </w:r>
      <w:r>
        <w:rPr>
          <w:sz w:val="23"/>
        </w:rPr>
        <w:t>noteikumiem</w:t>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1"/>
        <w:spacing w:before="165"/>
        <w:ind w:right="122" w:firstLine="0"/>
        <w:jc w:val="center"/>
      </w:pPr>
      <w:r>
        <w:t>IZSOLES DALĪBNIEKU REĢISTRS</w:t>
      </w:r>
    </w:p>
    <w:p w:rsidR="008048E1" w:rsidRDefault="008048E1" w:rsidP="008048E1">
      <w:pPr>
        <w:spacing w:before="87" w:line="297" w:lineRule="exact"/>
        <w:ind w:right="137"/>
        <w:jc w:val="center"/>
        <w:rPr>
          <w:b/>
          <w:sz w:val="26"/>
        </w:rPr>
      </w:pPr>
      <w:r>
        <w:rPr>
          <w:sz w:val="26"/>
        </w:rPr>
        <w:t xml:space="preserve">Autobusa </w:t>
      </w:r>
      <w:r>
        <w:rPr>
          <w:b/>
          <w:sz w:val="26"/>
        </w:rPr>
        <w:t>SETRA S 313 UL</w:t>
      </w:r>
      <w:r>
        <w:rPr>
          <w:sz w:val="26"/>
        </w:rPr>
        <w:t xml:space="preserve">, reģistrācijas </w:t>
      </w:r>
      <w:r>
        <w:rPr>
          <w:b/>
          <w:sz w:val="26"/>
        </w:rPr>
        <w:t>Nr.GS 6150,</w:t>
      </w:r>
    </w:p>
    <w:p w:rsidR="008048E1" w:rsidRDefault="008048E1" w:rsidP="008048E1">
      <w:pPr>
        <w:pStyle w:val="a4"/>
        <w:spacing w:after="4" w:line="274" w:lineRule="exact"/>
        <w:ind w:right="132"/>
        <w:jc w:val="center"/>
      </w:pPr>
      <w:r>
        <w:t>izsolei 2021. gada 29.martā</w:t>
      </w:r>
    </w:p>
    <w:tbl>
      <w:tblPr>
        <w:tblStyle w:val="TableNormal"/>
        <w:tblW w:w="0" w:type="auto"/>
        <w:tblInd w:w="4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8"/>
        <w:gridCol w:w="2391"/>
        <w:gridCol w:w="1854"/>
        <w:gridCol w:w="1839"/>
        <w:gridCol w:w="1436"/>
      </w:tblGrid>
      <w:tr w:rsidR="008048E1" w:rsidTr="008048E1">
        <w:trPr>
          <w:trHeight w:val="1386"/>
        </w:trPr>
        <w:tc>
          <w:tcPr>
            <w:tcW w:w="1738"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16" w:lineRule="auto"/>
              <w:ind w:left="326" w:right="296" w:firstLine="201"/>
              <w:rPr>
                <w:b/>
                <w:sz w:val="24"/>
              </w:rPr>
            </w:pPr>
            <w:r>
              <w:rPr>
                <w:b/>
                <w:sz w:val="24"/>
              </w:rPr>
              <w:t>Izsoles dalībnieka</w:t>
            </w:r>
          </w:p>
          <w:p w:rsidR="008048E1" w:rsidRDefault="008048E1">
            <w:pPr>
              <w:pStyle w:val="TableParagraph"/>
              <w:spacing w:line="243" w:lineRule="exact"/>
              <w:ind w:left="110"/>
              <w:rPr>
                <w:b/>
                <w:sz w:val="24"/>
              </w:rPr>
            </w:pPr>
            <w:r>
              <w:rPr>
                <w:b/>
                <w:sz w:val="24"/>
              </w:rPr>
              <w:t>kārtas numurs</w:t>
            </w:r>
          </w:p>
          <w:p w:rsidR="008048E1" w:rsidRDefault="008048E1">
            <w:pPr>
              <w:pStyle w:val="TableParagraph"/>
              <w:spacing w:line="251" w:lineRule="exact"/>
              <w:ind w:left="76"/>
              <w:rPr>
                <w:sz w:val="24"/>
              </w:rPr>
            </w:pPr>
            <w:r>
              <w:rPr>
                <w:sz w:val="24"/>
              </w:rPr>
              <w:t>(solīšanas</w:t>
            </w:r>
          </w:p>
          <w:p w:rsidR="008048E1" w:rsidRDefault="008048E1">
            <w:pPr>
              <w:pStyle w:val="TableParagraph"/>
              <w:spacing w:line="264" w:lineRule="exact"/>
              <w:ind w:left="76"/>
              <w:rPr>
                <w:sz w:val="24"/>
              </w:rPr>
            </w:pPr>
            <w:r>
              <w:rPr>
                <w:sz w:val="24"/>
              </w:rPr>
              <w:t>kartītes numurs)</w:t>
            </w:r>
          </w:p>
        </w:tc>
        <w:tc>
          <w:tcPr>
            <w:tcW w:w="239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18" w:lineRule="auto"/>
              <w:ind w:left="268" w:right="248" w:hanging="1"/>
              <w:jc w:val="center"/>
              <w:rPr>
                <w:b/>
                <w:sz w:val="24"/>
              </w:rPr>
            </w:pPr>
            <w:r>
              <w:rPr>
                <w:b/>
                <w:sz w:val="24"/>
              </w:rPr>
              <w:t xml:space="preserve">Izsoles dalībnieka vārds, uzvārds </w:t>
            </w:r>
            <w:r>
              <w:rPr>
                <w:b/>
                <w:spacing w:val="-5"/>
                <w:sz w:val="24"/>
              </w:rPr>
              <w:t xml:space="preserve">vai </w:t>
            </w:r>
            <w:r>
              <w:rPr>
                <w:b/>
                <w:sz w:val="24"/>
              </w:rPr>
              <w:t>nosaukums</w:t>
            </w:r>
          </w:p>
        </w:tc>
        <w:tc>
          <w:tcPr>
            <w:tcW w:w="1854"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16" w:lineRule="auto"/>
              <w:ind w:left="201" w:right="187" w:hanging="2"/>
              <w:jc w:val="center"/>
              <w:rPr>
                <w:b/>
                <w:sz w:val="24"/>
              </w:rPr>
            </w:pPr>
            <w:r>
              <w:rPr>
                <w:b/>
                <w:sz w:val="24"/>
              </w:rPr>
              <w:t>Izsoles dalībnieka personas kods</w:t>
            </w:r>
          </w:p>
          <w:p w:rsidR="008048E1" w:rsidRDefault="008048E1">
            <w:pPr>
              <w:pStyle w:val="TableParagraph"/>
              <w:spacing w:before="1" w:line="216" w:lineRule="auto"/>
              <w:ind w:left="93" w:right="78"/>
              <w:jc w:val="center"/>
              <w:rPr>
                <w:b/>
                <w:sz w:val="24"/>
              </w:rPr>
            </w:pPr>
            <w:r>
              <w:rPr>
                <w:b/>
                <w:sz w:val="24"/>
              </w:rPr>
              <w:t>vai reģistrācijas numurs</w:t>
            </w:r>
          </w:p>
        </w:tc>
        <w:tc>
          <w:tcPr>
            <w:tcW w:w="1839"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18" w:lineRule="auto"/>
              <w:ind w:left="378" w:right="362" w:hanging="4"/>
              <w:jc w:val="center"/>
              <w:rPr>
                <w:b/>
                <w:sz w:val="24"/>
              </w:rPr>
            </w:pPr>
            <w:r>
              <w:rPr>
                <w:b/>
                <w:sz w:val="24"/>
              </w:rPr>
              <w:t>Izsoles dalībnieka</w:t>
            </w:r>
          </w:p>
          <w:p w:rsidR="008048E1" w:rsidRDefault="008048E1">
            <w:pPr>
              <w:pStyle w:val="TableParagraph"/>
              <w:spacing w:line="216" w:lineRule="auto"/>
              <w:ind w:left="95" w:right="79" w:hanging="4"/>
              <w:jc w:val="center"/>
              <w:rPr>
                <w:b/>
                <w:sz w:val="24"/>
              </w:rPr>
            </w:pPr>
            <w:r>
              <w:rPr>
                <w:b/>
                <w:sz w:val="24"/>
              </w:rPr>
              <w:t xml:space="preserve">dzīvesvieta vai juridiskā </w:t>
            </w:r>
            <w:r>
              <w:rPr>
                <w:b/>
                <w:spacing w:val="-4"/>
                <w:sz w:val="24"/>
              </w:rPr>
              <w:t>adrese</w:t>
            </w:r>
          </w:p>
        </w:tc>
        <w:tc>
          <w:tcPr>
            <w:tcW w:w="1436"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2" w:lineRule="exact"/>
              <w:ind w:left="228"/>
              <w:rPr>
                <w:b/>
                <w:sz w:val="24"/>
              </w:rPr>
            </w:pPr>
            <w:r>
              <w:rPr>
                <w:b/>
                <w:sz w:val="24"/>
              </w:rPr>
              <w:t>Paraksts</w:t>
            </w:r>
          </w:p>
        </w:tc>
      </w:tr>
      <w:tr w:rsidR="008048E1" w:rsidTr="008048E1">
        <w:trPr>
          <w:trHeight w:val="897"/>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1"/>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1"/>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1"/>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2"/>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1"/>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896"/>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1"/>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9"/>
        </w:trPr>
        <w:tc>
          <w:tcPr>
            <w:tcW w:w="1738"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39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5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839"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436"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bl>
    <w:p w:rsidR="008048E1" w:rsidRDefault="008048E1" w:rsidP="008048E1">
      <w:pPr>
        <w:widowControl/>
        <w:autoSpaceDE/>
        <w:autoSpaceDN/>
        <w:rPr>
          <w:sz w:val="24"/>
        </w:rPr>
        <w:sectPr w:rsidR="008048E1">
          <w:pgSz w:w="11910" w:h="16840"/>
          <w:pgMar w:top="900" w:right="240" w:bottom="280" w:left="1400" w:header="720" w:footer="720" w:gutter="0"/>
          <w:cols w:space="720"/>
        </w:sectPr>
      </w:pPr>
    </w:p>
    <w:p w:rsidR="008048E1" w:rsidRDefault="008048E1" w:rsidP="008048E1">
      <w:pPr>
        <w:pStyle w:val="a6"/>
        <w:numPr>
          <w:ilvl w:val="3"/>
          <w:numId w:val="18"/>
        </w:numPr>
        <w:tabs>
          <w:tab w:val="left" w:pos="231"/>
        </w:tabs>
        <w:spacing w:before="65" w:line="262" w:lineRule="exact"/>
        <w:ind w:left="9196" w:right="115" w:hanging="9196"/>
        <w:jc w:val="right"/>
        <w:rPr>
          <w:b/>
          <w:sz w:val="23"/>
        </w:rPr>
      </w:pPr>
      <w:r>
        <w:rPr>
          <w:b/>
          <w:spacing w:val="-1"/>
          <w:sz w:val="23"/>
        </w:rPr>
        <w:lastRenderedPageBreak/>
        <w:t>pielikums</w:t>
      </w:r>
    </w:p>
    <w:p w:rsidR="008048E1" w:rsidRDefault="008048E1" w:rsidP="008048E1">
      <w:pPr>
        <w:spacing w:line="262" w:lineRule="exact"/>
        <w:ind w:right="118"/>
        <w:jc w:val="right"/>
        <w:rPr>
          <w:sz w:val="23"/>
        </w:rPr>
      </w:pPr>
      <w:r>
        <w:rPr>
          <w:sz w:val="23"/>
        </w:rPr>
        <w:t>izsoles</w:t>
      </w:r>
      <w:r>
        <w:rPr>
          <w:spacing w:val="-5"/>
          <w:sz w:val="23"/>
        </w:rPr>
        <w:t xml:space="preserve"> </w:t>
      </w:r>
      <w:r>
        <w:rPr>
          <w:sz w:val="23"/>
        </w:rPr>
        <w:t>noteikumiem</w:t>
      </w:r>
    </w:p>
    <w:p w:rsidR="008048E1" w:rsidRDefault="008048E1" w:rsidP="008048E1">
      <w:pPr>
        <w:spacing w:before="176"/>
        <w:ind w:left="366" w:right="343"/>
        <w:jc w:val="center"/>
        <w:rPr>
          <w:b/>
          <w:sz w:val="26"/>
        </w:rPr>
      </w:pPr>
      <w:r>
        <w:rPr>
          <w:sz w:val="26"/>
        </w:rPr>
        <w:t xml:space="preserve">Autobusa </w:t>
      </w:r>
      <w:r>
        <w:rPr>
          <w:b/>
          <w:sz w:val="26"/>
        </w:rPr>
        <w:t>SETRA S 313 UL</w:t>
      </w:r>
      <w:r>
        <w:rPr>
          <w:sz w:val="26"/>
        </w:rPr>
        <w:t xml:space="preserve">, reģistrācijas </w:t>
      </w:r>
      <w:r>
        <w:rPr>
          <w:b/>
          <w:sz w:val="26"/>
        </w:rPr>
        <w:t>Nr.GS 6150,</w:t>
      </w:r>
    </w:p>
    <w:p w:rsidR="008048E1" w:rsidRDefault="008048E1" w:rsidP="008048E1">
      <w:pPr>
        <w:pStyle w:val="1"/>
        <w:spacing w:before="185"/>
        <w:ind w:right="455" w:firstLine="0"/>
        <w:jc w:val="center"/>
      </w:pPr>
      <w:r>
        <w:t>IZSOLES PROTOKOLS</w:t>
      </w:r>
    </w:p>
    <w:p w:rsidR="008048E1" w:rsidRDefault="008048E1" w:rsidP="008048E1">
      <w:pPr>
        <w:pStyle w:val="a4"/>
        <w:spacing w:before="180" w:line="256" w:lineRule="auto"/>
        <w:ind w:left="146" w:right="656"/>
        <w:jc w:val="both"/>
      </w:pPr>
      <w:r>
        <w:rPr>
          <w:spacing w:val="-3"/>
        </w:rPr>
        <w:t>Izsoles</w:t>
      </w:r>
      <w:r>
        <w:rPr>
          <w:spacing w:val="-7"/>
        </w:rPr>
        <w:t xml:space="preserve"> </w:t>
      </w:r>
      <w:r>
        <w:t>laiks</w:t>
      </w:r>
      <w:r>
        <w:rPr>
          <w:spacing w:val="-7"/>
        </w:rPr>
        <w:t xml:space="preserve"> </w:t>
      </w:r>
      <w:r>
        <w:t>un</w:t>
      </w:r>
      <w:r>
        <w:rPr>
          <w:spacing w:val="-5"/>
        </w:rPr>
        <w:t xml:space="preserve"> </w:t>
      </w:r>
      <w:r>
        <w:t>vieta:</w:t>
      </w:r>
      <w:r>
        <w:rPr>
          <w:spacing w:val="-5"/>
        </w:rPr>
        <w:t xml:space="preserve"> </w:t>
      </w:r>
      <w:r>
        <w:t>2021.</w:t>
      </w:r>
      <w:r>
        <w:rPr>
          <w:spacing w:val="-5"/>
        </w:rPr>
        <w:t xml:space="preserve"> </w:t>
      </w:r>
      <w:r>
        <w:rPr>
          <w:spacing w:val="-3"/>
        </w:rPr>
        <w:t>gada</w:t>
      </w:r>
      <w:r>
        <w:rPr>
          <w:spacing w:val="-8"/>
        </w:rPr>
        <w:t xml:space="preserve"> </w:t>
      </w:r>
      <w:r>
        <w:t>29.martā,</w:t>
      </w:r>
      <w:r>
        <w:rPr>
          <w:spacing w:val="-5"/>
        </w:rPr>
        <w:t xml:space="preserve"> </w:t>
      </w:r>
      <w:r>
        <w:rPr>
          <w:spacing w:val="-3"/>
        </w:rPr>
        <w:t>plkst.11:00,</w:t>
      </w:r>
      <w:r>
        <w:rPr>
          <w:spacing w:val="-6"/>
        </w:rPr>
        <w:t xml:space="preserve"> </w:t>
      </w:r>
      <w:r>
        <w:rPr>
          <w:spacing w:val="-3"/>
        </w:rPr>
        <w:t>Naujenes</w:t>
      </w:r>
      <w:r>
        <w:rPr>
          <w:spacing w:val="-7"/>
        </w:rPr>
        <w:t xml:space="preserve"> </w:t>
      </w:r>
      <w:r>
        <w:t>pagasta</w:t>
      </w:r>
      <w:r>
        <w:rPr>
          <w:spacing w:val="-6"/>
        </w:rPr>
        <w:t xml:space="preserve"> </w:t>
      </w:r>
      <w:r>
        <w:rPr>
          <w:spacing w:val="-3"/>
        </w:rPr>
        <w:t>pārvaldes</w:t>
      </w:r>
      <w:r>
        <w:rPr>
          <w:spacing w:val="-4"/>
        </w:rPr>
        <w:t xml:space="preserve"> </w:t>
      </w:r>
      <w:r>
        <w:rPr>
          <w:spacing w:val="-3"/>
        </w:rPr>
        <w:t xml:space="preserve">administratīvajā ēkā </w:t>
      </w:r>
      <w:r>
        <w:t xml:space="preserve">Skolas iela 15, </w:t>
      </w:r>
      <w:r>
        <w:rPr>
          <w:spacing w:val="-3"/>
        </w:rPr>
        <w:t xml:space="preserve">Naujene, Naujenes </w:t>
      </w:r>
      <w:r>
        <w:t>pag., Daugavpils</w:t>
      </w:r>
      <w:r>
        <w:rPr>
          <w:spacing w:val="-31"/>
        </w:rPr>
        <w:t xml:space="preserve"> </w:t>
      </w:r>
      <w:r>
        <w:rPr>
          <w:spacing w:val="-3"/>
        </w:rPr>
        <w:t>nov.</w:t>
      </w:r>
    </w:p>
    <w:p w:rsidR="008048E1" w:rsidRDefault="008048E1" w:rsidP="008048E1">
      <w:pPr>
        <w:spacing w:before="137" w:line="254" w:lineRule="auto"/>
        <w:ind w:left="146" w:right="1144"/>
        <w:jc w:val="both"/>
        <w:rPr>
          <w:sz w:val="24"/>
        </w:rPr>
      </w:pPr>
      <w:r>
        <w:rPr>
          <w:sz w:val="24"/>
        </w:rPr>
        <w:t xml:space="preserve">Izsolāmā kustamā manta - </w:t>
      </w:r>
      <w:r>
        <w:rPr>
          <w:sz w:val="26"/>
        </w:rPr>
        <w:t xml:space="preserve">autobuss </w:t>
      </w:r>
      <w:r>
        <w:rPr>
          <w:b/>
          <w:sz w:val="26"/>
        </w:rPr>
        <w:t>SETRA S 313 UL</w:t>
      </w:r>
      <w:r>
        <w:rPr>
          <w:sz w:val="26"/>
        </w:rPr>
        <w:t xml:space="preserve">, reģistrācijas </w:t>
      </w:r>
      <w:r>
        <w:rPr>
          <w:b/>
          <w:sz w:val="26"/>
        </w:rPr>
        <w:t>Nr.GS 6150</w:t>
      </w:r>
      <w:r>
        <w:rPr>
          <w:sz w:val="24"/>
        </w:rPr>
        <w:t>, reģistrācijas gads – 1998., VIN Nr. WKK32300001010074, motora tilpums (cm³) – 11967 ar dīzeļdegvielas dzinēju, krāsa – gaiši zila dzeltena.</w:t>
      </w:r>
    </w:p>
    <w:p w:rsidR="008048E1" w:rsidRDefault="008048E1" w:rsidP="008048E1">
      <w:pPr>
        <w:pStyle w:val="a4"/>
        <w:spacing w:before="159" w:line="396" w:lineRule="auto"/>
        <w:ind w:left="146" w:right="1128"/>
        <w:jc w:val="both"/>
      </w:pPr>
      <w:r>
        <w:t xml:space="preserve">Izsolāmā Objekta izsoles sākumcena – 4500,00 EUR (četri tūkstoši pieci simti </w:t>
      </w:r>
      <w:r>
        <w:rPr>
          <w:i/>
        </w:rPr>
        <w:t xml:space="preserve">euro </w:t>
      </w:r>
      <w:r>
        <w:t>00 centi). Iemaksāta nodrošinājuma nauda 450,00 EUR (četri simti piecdesmit euro 00 centi).</w:t>
      </w:r>
    </w:p>
    <w:p w:rsidR="008048E1" w:rsidRDefault="008048E1" w:rsidP="008048E1">
      <w:pPr>
        <w:pStyle w:val="1"/>
        <w:spacing w:before="2"/>
        <w:ind w:left="146" w:firstLine="0"/>
        <w:jc w:val="both"/>
      </w:pPr>
      <w:r>
        <w:t>Izsoles dalībnieki:</w:t>
      </w:r>
    </w:p>
    <w:p w:rsidR="008048E1" w:rsidRDefault="008048E1" w:rsidP="008048E1">
      <w:pPr>
        <w:pStyle w:val="a4"/>
        <w:spacing w:before="1" w:after="1"/>
        <w:rPr>
          <w:b/>
          <w:sz w:val="16"/>
        </w:rPr>
      </w:pPr>
    </w:p>
    <w:tbl>
      <w:tblPr>
        <w:tblStyle w:val="TableNormal"/>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3121"/>
        <w:gridCol w:w="2204"/>
        <w:gridCol w:w="2003"/>
        <w:gridCol w:w="2003"/>
      </w:tblGrid>
      <w:tr w:rsidR="008048E1" w:rsidRPr="008048E1" w:rsidTr="008048E1">
        <w:trPr>
          <w:trHeight w:val="829"/>
        </w:trPr>
        <w:tc>
          <w:tcPr>
            <w:tcW w:w="67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35" w:lineRule="auto"/>
              <w:ind w:left="83" w:right="199" w:firstLine="24"/>
              <w:rPr>
                <w:sz w:val="24"/>
              </w:rPr>
            </w:pPr>
            <w:r>
              <w:rPr>
                <w:sz w:val="24"/>
              </w:rPr>
              <w:t>Nr. p.k.</w:t>
            </w:r>
          </w:p>
        </w:tc>
        <w:tc>
          <w:tcPr>
            <w:tcW w:w="312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35" w:lineRule="auto"/>
              <w:ind w:left="265"/>
              <w:rPr>
                <w:sz w:val="24"/>
              </w:rPr>
            </w:pPr>
            <w:r>
              <w:rPr>
                <w:sz w:val="24"/>
              </w:rPr>
              <w:t>Vārds, uzvārds/juridiskās personas nosaukums</w:t>
            </w:r>
          </w:p>
        </w:tc>
        <w:tc>
          <w:tcPr>
            <w:tcW w:w="2204"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35" w:lineRule="auto"/>
              <w:ind w:left="261"/>
              <w:rPr>
                <w:sz w:val="24"/>
              </w:rPr>
            </w:pPr>
            <w:r>
              <w:rPr>
                <w:sz w:val="24"/>
              </w:rPr>
              <w:t>Personas kods/ reģistrācijas Nr.</w:t>
            </w:r>
          </w:p>
        </w:tc>
        <w:tc>
          <w:tcPr>
            <w:tcW w:w="2003"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1" w:lineRule="exact"/>
              <w:ind w:left="39"/>
              <w:rPr>
                <w:sz w:val="24"/>
              </w:rPr>
            </w:pPr>
            <w:r>
              <w:rPr>
                <w:sz w:val="24"/>
              </w:rPr>
              <w:t>Dzīvesvieta/</w:t>
            </w:r>
          </w:p>
          <w:p w:rsidR="008048E1" w:rsidRDefault="008048E1">
            <w:pPr>
              <w:pStyle w:val="TableParagraph"/>
              <w:spacing w:line="275" w:lineRule="exact"/>
              <w:ind w:left="39"/>
              <w:rPr>
                <w:sz w:val="24"/>
              </w:rPr>
            </w:pPr>
            <w:r>
              <w:rPr>
                <w:sz w:val="24"/>
              </w:rPr>
              <w:t>juridiskā adrese</w:t>
            </w:r>
          </w:p>
        </w:tc>
        <w:tc>
          <w:tcPr>
            <w:tcW w:w="2003"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before="1" w:line="274" w:lineRule="exact"/>
              <w:ind w:left="139" w:right="125"/>
              <w:jc w:val="center"/>
              <w:rPr>
                <w:sz w:val="24"/>
              </w:rPr>
            </w:pPr>
            <w:r>
              <w:rPr>
                <w:sz w:val="24"/>
              </w:rPr>
              <w:t>reģistrācijas Nr. – solītājas kartes Nr.</w:t>
            </w:r>
          </w:p>
        </w:tc>
      </w:tr>
      <w:tr w:rsidR="008048E1" w:rsidTr="008048E1">
        <w:trPr>
          <w:trHeight w:val="546"/>
        </w:trPr>
        <w:tc>
          <w:tcPr>
            <w:tcW w:w="67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68" w:lineRule="exact"/>
              <w:ind w:left="174"/>
              <w:rPr>
                <w:sz w:val="24"/>
              </w:rPr>
            </w:pPr>
            <w:r>
              <w:rPr>
                <w:sz w:val="24"/>
              </w:rPr>
              <w:t>1.</w:t>
            </w:r>
          </w:p>
        </w:tc>
        <w:tc>
          <w:tcPr>
            <w:tcW w:w="312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20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546"/>
        </w:trPr>
        <w:tc>
          <w:tcPr>
            <w:tcW w:w="67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68" w:lineRule="exact"/>
              <w:ind w:left="174"/>
              <w:rPr>
                <w:sz w:val="24"/>
              </w:rPr>
            </w:pPr>
            <w:r>
              <w:rPr>
                <w:sz w:val="24"/>
              </w:rPr>
              <w:t>2.</w:t>
            </w:r>
          </w:p>
        </w:tc>
        <w:tc>
          <w:tcPr>
            <w:tcW w:w="312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20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547"/>
        </w:trPr>
        <w:tc>
          <w:tcPr>
            <w:tcW w:w="67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68" w:lineRule="exact"/>
              <w:ind w:left="174"/>
              <w:rPr>
                <w:sz w:val="24"/>
              </w:rPr>
            </w:pPr>
            <w:r>
              <w:rPr>
                <w:sz w:val="24"/>
              </w:rPr>
              <w:t>3.</w:t>
            </w:r>
          </w:p>
        </w:tc>
        <w:tc>
          <w:tcPr>
            <w:tcW w:w="312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20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548"/>
        </w:trPr>
        <w:tc>
          <w:tcPr>
            <w:tcW w:w="67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0" w:lineRule="exact"/>
              <w:ind w:left="174"/>
              <w:rPr>
                <w:sz w:val="24"/>
              </w:rPr>
            </w:pPr>
            <w:r>
              <w:rPr>
                <w:sz w:val="24"/>
              </w:rPr>
              <w:t>4.</w:t>
            </w:r>
          </w:p>
        </w:tc>
        <w:tc>
          <w:tcPr>
            <w:tcW w:w="312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20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551"/>
        </w:trPr>
        <w:tc>
          <w:tcPr>
            <w:tcW w:w="67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68" w:lineRule="exact"/>
              <w:ind w:left="174"/>
              <w:rPr>
                <w:sz w:val="24"/>
              </w:rPr>
            </w:pPr>
            <w:r>
              <w:rPr>
                <w:sz w:val="24"/>
              </w:rPr>
              <w:t>5.</w:t>
            </w:r>
          </w:p>
        </w:tc>
        <w:tc>
          <w:tcPr>
            <w:tcW w:w="312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20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200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bl>
    <w:p w:rsidR="008048E1" w:rsidRDefault="008048E1" w:rsidP="008048E1">
      <w:pPr>
        <w:pStyle w:val="a4"/>
        <w:rPr>
          <w:b/>
          <w:sz w:val="26"/>
        </w:rPr>
      </w:pPr>
    </w:p>
    <w:p w:rsidR="008048E1" w:rsidRDefault="008048E1" w:rsidP="008048E1">
      <w:pPr>
        <w:pStyle w:val="a4"/>
        <w:tabs>
          <w:tab w:val="left" w:pos="6665"/>
          <w:tab w:val="left" w:pos="6815"/>
        </w:tabs>
        <w:spacing w:before="163" w:line="398" w:lineRule="auto"/>
        <w:ind w:left="150" w:right="3382"/>
      </w:pPr>
      <w:r>
        <w:t>Izsoli vada</w:t>
      </w:r>
      <w:r>
        <w:rPr>
          <w:spacing w:val="-18"/>
        </w:rPr>
        <w:t xml:space="preserve"> </w:t>
      </w:r>
      <w:r>
        <w:t>komisijas</w:t>
      </w:r>
      <w:r>
        <w:rPr>
          <w:spacing w:val="-10"/>
        </w:rPr>
        <w:t xml:space="preserve"> </w:t>
      </w:r>
      <w:r>
        <w:t>priekšsēdētājs</w:t>
      </w:r>
      <w:r>
        <w:rPr>
          <w:u w:val="single"/>
        </w:rPr>
        <w:t xml:space="preserve"> </w:t>
      </w:r>
      <w:r>
        <w:rPr>
          <w:u w:val="single"/>
        </w:rPr>
        <w:tab/>
      </w:r>
      <w:r>
        <w:rPr>
          <w:u w:val="single"/>
        </w:rPr>
        <w:tab/>
      </w:r>
      <w:r>
        <w:t>, Izsolē piedalās</w:t>
      </w:r>
      <w:r>
        <w:rPr>
          <w:spacing w:val="-15"/>
        </w:rPr>
        <w:t xml:space="preserve"> </w:t>
      </w:r>
      <w:r>
        <w:t>komisijas</w:t>
      </w:r>
      <w:r>
        <w:rPr>
          <w:spacing w:val="-7"/>
        </w:rPr>
        <w:t xml:space="preserve"> </w:t>
      </w:r>
      <w:r>
        <w:t>loceklis:</w:t>
      </w:r>
      <w:r>
        <w:rPr>
          <w:u w:val="single"/>
        </w:rPr>
        <w:t xml:space="preserve"> </w:t>
      </w:r>
      <w:r>
        <w:rPr>
          <w:u w:val="single"/>
        </w:rPr>
        <w:tab/>
      </w:r>
      <w:r>
        <w:t>,</w:t>
      </w:r>
    </w:p>
    <w:p w:rsidR="008048E1" w:rsidRDefault="008048E1" w:rsidP="008048E1">
      <w:pPr>
        <w:tabs>
          <w:tab w:val="left" w:pos="3068"/>
        </w:tabs>
        <w:spacing w:before="32"/>
        <w:ind w:right="18"/>
        <w:jc w:val="center"/>
        <w:rPr>
          <w:sz w:val="20"/>
        </w:rPr>
      </w:pPr>
      <w:r>
        <w:rPr>
          <w:w w:val="99"/>
          <w:sz w:val="20"/>
          <w:u w:val="single"/>
        </w:rPr>
        <w:t xml:space="preserve"> </w:t>
      </w:r>
      <w:r>
        <w:rPr>
          <w:sz w:val="20"/>
          <w:u w:val="single"/>
        </w:rPr>
        <w:tab/>
      </w:r>
      <w:r>
        <w:rPr>
          <w:spacing w:val="-1"/>
          <w:sz w:val="20"/>
        </w:rPr>
        <w:t xml:space="preserve"> </w:t>
      </w:r>
      <w:r>
        <w:rPr>
          <w:sz w:val="20"/>
        </w:rPr>
        <w:t>,</w:t>
      </w:r>
    </w:p>
    <w:p w:rsidR="008048E1" w:rsidRDefault="008048E1" w:rsidP="008048E1">
      <w:pPr>
        <w:pStyle w:val="a4"/>
        <w:spacing w:before="2"/>
        <w:rPr>
          <w:sz w:val="12"/>
        </w:rPr>
      </w:pPr>
    </w:p>
    <w:p w:rsidR="008048E1" w:rsidRDefault="008048E1" w:rsidP="008048E1">
      <w:pPr>
        <w:tabs>
          <w:tab w:val="left" w:pos="3068"/>
        </w:tabs>
        <w:spacing w:before="91"/>
        <w:ind w:right="20"/>
        <w:jc w:val="center"/>
        <w:rPr>
          <w:sz w:val="20"/>
        </w:rPr>
      </w:pPr>
      <w:r>
        <w:rPr>
          <w:w w:val="99"/>
          <w:sz w:val="20"/>
          <w:u w:val="single"/>
        </w:rPr>
        <w:t xml:space="preserve"> </w:t>
      </w:r>
      <w:r>
        <w:rPr>
          <w:sz w:val="20"/>
          <w:u w:val="single"/>
        </w:rPr>
        <w:tab/>
      </w:r>
      <w:r>
        <w:rPr>
          <w:spacing w:val="-3"/>
          <w:sz w:val="20"/>
        </w:rPr>
        <w:t xml:space="preserve"> </w:t>
      </w:r>
      <w:r>
        <w:rPr>
          <w:sz w:val="20"/>
        </w:rPr>
        <w:t>.</w:t>
      </w:r>
    </w:p>
    <w:p w:rsidR="008048E1" w:rsidRDefault="008048E1" w:rsidP="008048E1">
      <w:pPr>
        <w:pStyle w:val="a4"/>
        <w:rPr>
          <w:sz w:val="22"/>
        </w:rPr>
      </w:pPr>
    </w:p>
    <w:p w:rsidR="008048E1" w:rsidRDefault="008048E1" w:rsidP="008048E1">
      <w:pPr>
        <w:pStyle w:val="a4"/>
        <w:rPr>
          <w:sz w:val="22"/>
        </w:rPr>
      </w:pPr>
    </w:p>
    <w:p w:rsidR="008048E1" w:rsidRDefault="008048E1" w:rsidP="008048E1">
      <w:pPr>
        <w:pStyle w:val="a4"/>
        <w:spacing w:before="142" w:line="254" w:lineRule="auto"/>
        <w:ind w:left="150" w:right="830" w:firstLine="719"/>
      </w:pPr>
      <w:r>
        <w:t>Izsoli atklāj izsoles vadītājs un iepazīstina izsoles dalībniekus ar izsolāmā objekta izsoles noteikumiem.</w:t>
      </w:r>
    </w:p>
    <w:p w:rsidR="008048E1" w:rsidRDefault="008048E1" w:rsidP="008048E1">
      <w:pPr>
        <w:widowControl/>
        <w:autoSpaceDE/>
        <w:autoSpaceDN/>
        <w:spacing w:line="254" w:lineRule="auto"/>
        <w:sectPr w:rsidR="008048E1">
          <w:pgSz w:w="11910" w:h="16840"/>
          <w:pgMar w:top="1360" w:right="240" w:bottom="280" w:left="1400" w:header="720" w:footer="720" w:gutter="0"/>
          <w:cols w:space="720"/>
        </w:sectPr>
      </w:pPr>
    </w:p>
    <w:p w:rsidR="008048E1" w:rsidRDefault="008048E1" w:rsidP="008048E1">
      <w:pPr>
        <w:pStyle w:val="a4"/>
        <w:spacing w:before="62" w:line="256" w:lineRule="auto"/>
        <w:ind w:left="304" w:right="437" w:firstLine="719"/>
        <w:jc w:val="both"/>
      </w:pPr>
      <w:r>
        <w:lastRenderedPageBreak/>
        <w:t xml:space="preserve">Izsolāmā objekta pārdošanas nosacītā cena, jeb, sākumcena 4500,00 EUR (četri tūkstoši pieci simti </w:t>
      </w:r>
      <w:r>
        <w:rPr>
          <w:i/>
        </w:rPr>
        <w:t xml:space="preserve">euro </w:t>
      </w:r>
      <w:r>
        <w:t xml:space="preserve">00 centi). Cenas paaugstinājuma „solis” izsoles gaitā - 50,00 (piecdesmit </w:t>
      </w:r>
      <w:r>
        <w:rPr>
          <w:i/>
        </w:rPr>
        <w:t xml:space="preserve">euro </w:t>
      </w:r>
      <w:r>
        <w:t>00 centi).</w:t>
      </w:r>
    </w:p>
    <w:p w:rsidR="008048E1" w:rsidRDefault="008048E1" w:rsidP="008048E1">
      <w:pPr>
        <w:pStyle w:val="a4"/>
        <w:spacing w:before="153"/>
        <w:ind w:left="1024"/>
      </w:pPr>
      <w:r>
        <w:rPr>
          <w:b/>
        </w:rPr>
        <w:t xml:space="preserve">Izsoles gaita, </w:t>
      </w:r>
      <w:r>
        <w:t>saskaņā ar 4.pielikumu 2021.gada 29.marta Izsoles protokolu.</w:t>
      </w:r>
    </w:p>
    <w:p w:rsidR="008048E1" w:rsidRDefault="008048E1" w:rsidP="008048E1">
      <w:pPr>
        <w:pStyle w:val="1"/>
        <w:spacing w:before="187"/>
        <w:ind w:left="304" w:firstLine="0"/>
      </w:pPr>
      <w:r>
        <w:t>PIRCĒJS:</w:t>
      </w:r>
    </w:p>
    <w:p w:rsidR="008048E1" w:rsidRDefault="008048E1" w:rsidP="008048E1">
      <w:pPr>
        <w:tabs>
          <w:tab w:val="left" w:pos="4776"/>
          <w:tab w:val="left" w:pos="5615"/>
        </w:tabs>
        <w:spacing w:before="180" w:line="396" w:lineRule="auto"/>
        <w:ind w:left="304" w:right="534" w:firstLine="96"/>
        <w:rPr>
          <w:sz w:val="24"/>
        </w:rPr>
      </w:pPr>
      <w:r>
        <w:rPr>
          <w:sz w:val="24"/>
          <w:u w:val="single"/>
        </w:rPr>
        <w:t xml:space="preserve"> </w:t>
      </w:r>
      <w:r>
        <w:rPr>
          <w:sz w:val="24"/>
          <w:u w:val="single"/>
        </w:rPr>
        <w:tab/>
      </w:r>
      <w:r>
        <w:rPr>
          <w:spacing w:val="-31"/>
          <w:sz w:val="24"/>
        </w:rPr>
        <w:t xml:space="preserve"> </w:t>
      </w:r>
      <w:r>
        <w:rPr>
          <w:i/>
          <w:sz w:val="24"/>
        </w:rPr>
        <w:t xml:space="preserve">(vārds, uzvārds vai nosaukums) </w:t>
      </w:r>
      <w:r>
        <w:rPr>
          <w:sz w:val="24"/>
        </w:rPr>
        <w:t xml:space="preserve">, personas kods </w:t>
      </w:r>
      <w:r>
        <w:rPr>
          <w:spacing w:val="-5"/>
          <w:sz w:val="24"/>
        </w:rPr>
        <w:t xml:space="preserve">vai </w:t>
      </w:r>
      <w:r>
        <w:rPr>
          <w:sz w:val="24"/>
        </w:rPr>
        <w:t>reģistrācijas</w:t>
      </w:r>
      <w:r>
        <w:rPr>
          <w:spacing w:val="-3"/>
          <w:sz w:val="24"/>
        </w:rPr>
        <w:t xml:space="preserve"> </w:t>
      </w:r>
      <w:r>
        <w:rPr>
          <w:sz w:val="24"/>
        </w:rPr>
        <w:t>numurs</w:t>
      </w:r>
      <w:r>
        <w:rPr>
          <w:sz w:val="24"/>
          <w:u w:val="single"/>
        </w:rPr>
        <w:t xml:space="preserve"> </w:t>
      </w:r>
      <w:r>
        <w:rPr>
          <w:sz w:val="24"/>
          <w:u w:val="single"/>
        </w:rPr>
        <w:tab/>
      </w:r>
      <w:r>
        <w:rPr>
          <w:sz w:val="24"/>
          <w:u w:val="single"/>
        </w:rPr>
        <w:tab/>
      </w:r>
      <w:r>
        <w:rPr>
          <w:sz w:val="24"/>
        </w:rPr>
        <w:t>, deklarēta dzīvesvieta vai juridiskā</w:t>
      </w:r>
      <w:r>
        <w:rPr>
          <w:spacing w:val="-9"/>
          <w:sz w:val="24"/>
        </w:rPr>
        <w:t xml:space="preserve"> </w:t>
      </w:r>
      <w:r>
        <w:rPr>
          <w:sz w:val="24"/>
        </w:rPr>
        <w:t>adrese</w:t>
      </w:r>
    </w:p>
    <w:p w:rsidR="008048E1" w:rsidRDefault="008048E1" w:rsidP="008048E1">
      <w:pPr>
        <w:tabs>
          <w:tab w:val="left" w:pos="2255"/>
          <w:tab w:val="left" w:pos="4656"/>
          <w:tab w:val="left" w:pos="8016"/>
          <w:tab w:val="left" w:pos="8736"/>
        </w:tabs>
        <w:spacing w:before="6" w:line="396" w:lineRule="auto"/>
        <w:ind w:left="304" w:right="1357" w:firstLine="96"/>
        <w:rPr>
          <w:sz w:val="24"/>
        </w:rPr>
      </w:pPr>
      <w:r>
        <w:rPr>
          <w:sz w:val="24"/>
          <w:u w:val="single"/>
        </w:rPr>
        <w:t xml:space="preserve"> </w:t>
      </w:r>
      <w:r>
        <w:rPr>
          <w:sz w:val="24"/>
          <w:u w:val="single"/>
        </w:rPr>
        <w:tab/>
      </w:r>
      <w:r>
        <w:rPr>
          <w:sz w:val="24"/>
          <w:u w:val="single"/>
        </w:rPr>
        <w:tab/>
      </w:r>
      <w:r>
        <w:rPr>
          <w:spacing w:val="-31"/>
          <w:sz w:val="24"/>
        </w:rPr>
        <w:t xml:space="preserve"> </w:t>
      </w:r>
      <w:r>
        <w:rPr>
          <w:sz w:val="24"/>
        </w:rPr>
        <w:t>, ar reģistrācijas/solīšanas</w:t>
      </w:r>
      <w:r>
        <w:rPr>
          <w:spacing w:val="-8"/>
          <w:sz w:val="24"/>
        </w:rPr>
        <w:t xml:space="preserve"> </w:t>
      </w:r>
      <w:r>
        <w:rPr>
          <w:sz w:val="24"/>
        </w:rPr>
        <w:t>kartīti</w:t>
      </w:r>
      <w:r>
        <w:rPr>
          <w:spacing w:val="-2"/>
          <w:sz w:val="24"/>
        </w:rPr>
        <w:t xml:space="preserve"> </w:t>
      </w:r>
      <w:r>
        <w:rPr>
          <w:sz w:val="24"/>
        </w:rPr>
        <w:t>Nr.</w:t>
      </w:r>
      <w:r>
        <w:rPr>
          <w:sz w:val="24"/>
          <w:u w:val="single"/>
        </w:rPr>
        <w:t xml:space="preserve"> </w:t>
      </w:r>
      <w:r>
        <w:rPr>
          <w:sz w:val="24"/>
          <w:u w:val="single"/>
        </w:rPr>
        <w:tab/>
      </w:r>
      <w:r>
        <w:rPr>
          <w:sz w:val="24"/>
        </w:rPr>
        <w:t xml:space="preserve">. </w:t>
      </w:r>
      <w:r>
        <w:rPr>
          <w:b/>
          <w:spacing w:val="-3"/>
          <w:sz w:val="24"/>
        </w:rPr>
        <w:t>Nosolītā</w:t>
      </w:r>
      <w:r>
        <w:rPr>
          <w:b/>
          <w:spacing w:val="-5"/>
          <w:sz w:val="24"/>
        </w:rPr>
        <w:t xml:space="preserve"> </w:t>
      </w:r>
      <w:r>
        <w:rPr>
          <w:b/>
          <w:spacing w:val="-3"/>
          <w:sz w:val="24"/>
        </w:rPr>
        <w:t>cena</w:t>
      </w:r>
      <w:r>
        <w:rPr>
          <w:b/>
          <w:spacing w:val="-3"/>
          <w:sz w:val="24"/>
          <w:u w:val="single"/>
        </w:rPr>
        <w:t xml:space="preserve"> </w:t>
      </w:r>
      <w:r>
        <w:rPr>
          <w:b/>
          <w:spacing w:val="-3"/>
          <w:sz w:val="24"/>
          <w:u w:val="single"/>
        </w:rPr>
        <w:tab/>
      </w:r>
      <w:r>
        <w:rPr>
          <w:i/>
          <w:spacing w:val="-3"/>
          <w:sz w:val="24"/>
        </w:rPr>
        <w:t xml:space="preserve">(skaits cipariem) </w:t>
      </w:r>
      <w:r>
        <w:rPr>
          <w:i/>
          <w:spacing w:val="49"/>
          <w:sz w:val="24"/>
        </w:rPr>
        <w:t xml:space="preserve"> </w:t>
      </w:r>
      <w:r>
        <w:rPr>
          <w:spacing w:val="-3"/>
          <w:sz w:val="24"/>
        </w:rPr>
        <w:t>EUR</w:t>
      </w:r>
      <w:r>
        <w:rPr>
          <w:spacing w:val="-4"/>
          <w:sz w:val="24"/>
        </w:rPr>
        <w:t xml:space="preserve"> </w:t>
      </w:r>
      <w:r>
        <w:rPr>
          <w:sz w:val="24"/>
        </w:rPr>
        <w:t>(</w:t>
      </w:r>
      <w:r>
        <w:rPr>
          <w:sz w:val="24"/>
          <w:u w:val="single"/>
        </w:rPr>
        <w:t xml:space="preserve"> </w:t>
      </w:r>
      <w:r>
        <w:rPr>
          <w:sz w:val="24"/>
          <w:u w:val="single"/>
        </w:rPr>
        <w:tab/>
      </w:r>
      <w:r>
        <w:rPr>
          <w:sz w:val="24"/>
        </w:rPr>
        <w:t xml:space="preserve">) </w:t>
      </w:r>
      <w:r>
        <w:rPr>
          <w:i/>
          <w:spacing w:val="-7"/>
          <w:sz w:val="24"/>
        </w:rPr>
        <w:t xml:space="preserve">(skaits </w:t>
      </w:r>
      <w:r>
        <w:rPr>
          <w:i/>
          <w:spacing w:val="-5"/>
          <w:sz w:val="24"/>
        </w:rPr>
        <w:t>vārdiem)</w:t>
      </w:r>
      <w:r>
        <w:rPr>
          <w:spacing w:val="-5"/>
          <w:sz w:val="24"/>
        </w:rPr>
        <w:t>.</w:t>
      </w:r>
    </w:p>
    <w:p w:rsidR="008048E1" w:rsidRDefault="008048E1" w:rsidP="008048E1">
      <w:pPr>
        <w:tabs>
          <w:tab w:val="left" w:pos="1549"/>
          <w:tab w:val="left" w:pos="4692"/>
          <w:tab w:val="left" w:pos="7055"/>
          <w:tab w:val="left" w:pos="9696"/>
        </w:tabs>
        <w:spacing w:before="3" w:line="264" w:lineRule="auto"/>
        <w:ind w:left="304" w:right="460"/>
        <w:rPr>
          <w:sz w:val="24"/>
        </w:rPr>
      </w:pPr>
      <w:r>
        <w:rPr>
          <w:spacing w:val="-3"/>
          <w:sz w:val="24"/>
        </w:rPr>
        <w:t xml:space="preserve">Pircējs </w:t>
      </w:r>
      <w:r>
        <w:rPr>
          <w:sz w:val="24"/>
        </w:rPr>
        <w:t>apņemas nomaksāt</w:t>
      </w:r>
      <w:r>
        <w:rPr>
          <w:spacing w:val="-24"/>
          <w:sz w:val="24"/>
        </w:rPr>
        <w:t xml:space="preserve"> </w:t>
      </w:r>
      <w:r>
        <w:rPr>
          <w:spacing w:val="-3"/>
          <w:sz w:val="24"/>
        </w:rPr>
        <w:t>nosolīto</w:t>
      </w:r>
      <w:r>
        <w:rPr>
          <w:spacing w:val="-9"/>
          <w:sz w:val="24"/>
        </w:rPr>
        <w:t xml:space="preserve"> </w:t>
      </w:r>
      <w:r>
        <w:rPr>
          <w:sz w:val="24"/>
        </w:rPr>
        <w:t>cenu</w:t>
      </w:r>
      <w:r>
        <w:rPr>
          <w:sz w:val="24"/>
          <w:u w:val="single"/>
        </w:rPr>
        <w:t xml:space="preserve"> </w:t>
      </w:r>
      <w:r>
        <w:rPr>
          <w:sz w:val="24"/>
          <w:u w:val="single"/>
        </w:rPr>
        <w:tab/>
      </w:r>
      <w:r>
        <w:rPr>
          <w:i/>
          <w:sz w:val="24"/>
        </w:rPr>
        <w:t xml:space="preserve">(skaits </w:t>
      </w:r>
      <w:r>
        <w:rPr>
          <w:i/>
          <w:spacing w:val="-2"/>
          <w:sz w:val="24"/>
        </w:rPr>
        <w:t xml:space="preserve">cipariem) </w:t>
      </w:r>
      <w:r>
        <w:rPr>
          <w:i/>
          <w:spacing w:val="36"/>
          <w:sz w:val="24"/>
        </w:rPr>
        <w:t xml:space="preserve"> </w:t>
      </w:r>
      <w:r>
        <w:rPr>
          <w:sz w:val="24"/>
        </w:rPr>
        <w:t>EUR</w:t>
      </w:r>
      <w:r>
        <w:rPr>
          <w:spacing w:val="-4"/>
          <w:sz w:val="24"/>
        </w:rPr>
        <w:t xml:space="preserve"> </w:t>
      </w:r>
      <w:r>
        <w:rPr>
          <w:i/>
          <w:sz w:val="24"/>
        </w:rPr>
        <w:t>(</w:t>
      </w:r>
      <w:r>
        <w:rPr>
          <w:i/>
          <w:sz w:val="24"/>
          <w:u w:val="single"/>
        </w:rPr>
        <w:t xml:space="preserve"> </w:t>
      </w:r>
      <w:r>
        <w:rPr>
          <w:i/>
          <w:sz w:val="24"/>
          <w:u w:val="single"/>
        </w:rPr>
        <w:tab/>
      </w:r>
      <w:r>
        <w:rPr>
          <w:i/>
          <w:spacing w:val="-17"/>
          <w:sz w:val="24"/>
        </w:rPr>
        <w:t xml:space="preserve">) </w:t>
      </w:r>
      <w:r>
        <w:rPr>
          <w:i/>
          <w:sz w:val="24"/>
        </w:rPr>
        <w:t xml:space="preserve">(skaits vārdiem) </w:t>
      </w:r>
      <w:r>
        <w:rPr>
          <w:sz w:val="24"/>
        </w:rPr>
        <w:t xml:space="preserve">un nodrošinājuma naudas starpību 450,00 EUR (četri simti piecdesmit euro 00 </w:t>
      </w:r>
      <w:r>
        <w:rPr>
          <w:spacing w:val="-3"/>
          <w:sz w:val="24"/>
        </w:rPr>
        <w:t>centi)</w:t>
      </w:r>
      <w:r>
        <w:rPr>
          <w:spacing w:val="-6"/>
          <w:sz w:val="24"/>
        </w:rPr>
        <w:t xml:space="preserve"> </w:t>
      </w:r>
      <w:r>
        <w:rPr>
          <w:i/>
          <w:sz w:val="24"/>
        </w:rPr>
        <w:t>-</w:t>
      </w:r>
      <w:r>
        <w:rPr>
          <w:i/>
          <w:sz w:val="24"/>
          <w:u w:val="single"/>
        </w:rPr>
        <w:t xml:space="preserve"> </w:t>
      </w:r>
      <w:r>
        <w:rPr>
          <w:i/>
          <w:sz w:val="24"/>
          <w:u w:val="single"/>
        </w:rPr>
        <w:tab/>
      </w:r>
      <w:r>
        <w:rPr>
          <w:i/>
          <w:spacing w:val="-3"/>
          <w:sz w:val="24"/>
        </w:rPr>
        <w:t xml:space="preserve">(skaits </w:t>
      </w:r>
      <w:r>
        <w:rPr>
          <w:i/>
          <w:spacing w:val="-4"/>
          <w:sz w:val="24"/>
        </w:rPr>
        <w:t xml:space="preserve">cipariem) </w:t>
      </w:r>
      <w:r>
        <w:rPr>
          <w:i/>
          <w:spacing w:val="51"/>
          <w:sz w:val="24"/>
        </w:rPr>
        <w:t xml:space="preserve"> </w:t>
      </w:r>
      <w:r>
        <w:rPr>
          <w:sz w:val="24"/>
        </w:rPr>
        <w:t>EUR</w:t>
      </w:r>
      <w:r>
        <w:rPr>
          <w:spacing w:val="-5"/>
          <w:sz w:val="24"/>
        </w:rPr>
        <w:t xml:space="preserve"> </w:t>
      </w:r>
      <w:r>
        <w:rPr>
          <w:sz w:val="24"/>
        </w:rPr>
        <w:t>(</w:t>
      </w:r>
      <w:r>
        <w:rPr>
          <w:sz w:val="24"/>
          <w:u w:val="single"/>
        </w:rPr>
        <w:t xml:space="preserve"> </w:t>
      </w:r>
      <w:r>
        <w:rPr>
          <w:sz w:val="24"/>
          <w:u w:val="single"/>
        </w:rPr>
        <w:tab/>
      </w:r>
      <w:r>
        <w:rPr>
          <w:sz w:val="24"/>
          <w:u w:val="single"/>
        </w:rPr>
        <w:tab/>
      </w:r>
      <w:r>
        <w:rPr>
          <w:sz w:val="24"/>
        </w:rPr>
        <w:t xml:space="preserve">) </w:t>
      </w:r>
      <w:r>
        <w:rPr>
          <w:i/>
          <w:spacing w:val="-3"/>
          <w:sz w:val="24"/>
        </w:rPr>
        <w:t>(skaits</w:t>
      </w:r>
      <w:r>
        <w:rPr>
          <w:i/>
          <w:spacing w:val="-17"/>
          <w:sz w:val="24"/>
        </w:rPr>
        <w:t xml:space="preserve"> </w:t>
      </w:r>
      <w:r>
        <w:rPr>
          <w:i/>
          <w:spacing w:val="-4"/>
          <w:sz w:val="24"/>
        </w:rPr>
        <w:t>vārdiem)</w:t>
      </w:r>
      <w:r>
        <w:rPr>
          <w:spacing w:val="-4"/>
          <w:sz w:val="24"/>
        </w:rPr>
        <w:t>,</w:t>
      </w:r>
    </w:p>
    <w:p w:rsidR="008048E1" w:rsidRDefault="008048E1" w:rsidP="008048E1">
      <w:pPr>
        <w:pStyle w:val="a4"/>
        <w:spacing w:line="256" w:lineRule="auto"/>
        <w:ind w:left="304" w:right="488"/>
      </w:pPr>
      <w:r>
        <w:t>pārskaitīt Naujenes pagasta pārvaldei, reģistrācijas Nr. 90000073501, kontā Nr. LV93 TREL 9800 2004 4741 0, Valsts kase, kods TRELLV22 līdz 2021.gada 5.aprīlim ieskaitot.</w:t>
      </w:r>
    </w:p>
    <w:p w:rsidR="008048E1" w:rsidRDefault="008048E1" w:rsidP="008048E1">
      <w:pPr>
        <w:tabs>
          <w:tab w:val="left" w:pos="1650"/>
          <w:tab w:val="left" w:pos="3150"/>
          <w:tab w:val="left" w:pos="4537"/>
        </w:tabs>
        <w:spacing w:before="149" w:line="256" w:lineRule="auto"/>
        <w:ind w:left="304" w:right="830"/>
        <w:rPr>
          <w:sz w:val="24"/>
        </w:rPr>
      </w:pPr>
      <w:r>
        <w:rPr>
          <w:b/>
          <w:spacing w:val="-7"/>
          <w:sz w:val="24"/>
        </w:rPr>
        <w:t xml:space="preserve">Izziņa </w:t>
      </w:r>
      <w:r>
        <w:rPr>
          <w:b/>
          <w:spacing w:val="39"/>
          <w:sz w:val="24"/>
        </w:rPr>
        <w:t xml:space="preserve"> </w:t>
      </w:r>
      <w:r>
        <w:rPr>
          <w:b/>
          <w:spacing w:val="-5"/>
          <w:sz w:val="24"/>
        </w:rPr>
        <w:t>par</w:t>
      </w:r>
      <w:r>
        <w:rPr>
          <w:b/>
          <w:spacing w:val="-5"/>
          <w:sz w:val="24"/>
        </w:rPr>
        <w:tab/>
      </w:r>
      <w:r>
        <w:rPr>
          <w:b/>
          <w:spacing w:val="-7"/>
          <w:sz w:val="24"/>
        </w:rPr>
        <w:t xml:space="preserve">izsoles </w:t>
      </w:r>
      <w:r>
        <w:rPr>
          <w:b/>
          <w:spacing w:val="42"/>
          <w:sz w:val="24"/>
        </w:rPr>
        <w:t xml:space="preserve"> </w:t>
      </w:r>
      <w:r>
        <w:rPr>
          <w:b/>
          <w:spacing w:val="-6"/>
          <w:sz w:val="24"/>
        </w:rPr>
        <w:t>gaitā</w:t>
      </w:r>
      <w:r>
        <w:rPr>
          <w:b/>
          <w:spacing w:val="-6"/>
          <w:sz w:val="24"/>
        </w:rPr>
        <w:tab/>
      </w:r>
      <w:r>
        <w:rPr>
          <w:b/>
          <w:spacing w:val="-7"/>
          <w:sz w:val="24"/>
        </w:rPr>
        <w:t>nosolītajām</w:t>
      </w:r>
      <w:r>
        <w:rPr>
          <w:b/>
          <w:spacing w:val="-7"/>
          <w:sz w:val="24"/>
        </w:rPr>
        <w:tab/>
      </w:r>
      <w:r>
        <w:rPr>
          <w:b/>
          <w:spacing w:val="-6"/>
          <w:sz w:val="24"/>
        </w:rPr>
        <w:t xml:space="preserve">summām </w:t>
      </w:r>
      <w:r>
        <w:rPr>
          <w:spacing w:val="-7"/>
          <w:sz w:val="24"/>
        </w:rPr>
        <w:t xml:space="preserve">saskaņā </w:t>
      </w:r>
      <w:r>
        <w:rPr>
          <w:spacing w:val="-5"/>
          <w:sz w:val="24"/>
        </w:rPr>
        <w:t xml:space="preserve">ar </w:t>
      </w:r>
      <w:r>
        <w:rPr>
          <w:spacing w:val="-7"/>
          <w:sz w:val="24"/>
        </w:rPr>
        <w:t xml:space="preserve">4.pielikumu 2021.gada 29.marta </w:t>
      </w:r>
      <w:r>
        <w:rPr>
          <w:sz w:val="24"/>
        </w:rPr>
        <w:t>Izsoles</w:t>
      </w:r>
      <w:r>
        <w:rPr>
          <w:spacing w:val="-1"/>
          <w:sz w:val="24"/>
        </w:rPr>
        <w:t xml:space="preserve"> </w:t>
      </w:r>
      <w:r>
        <w:rPr>
          <w:sz w:val="24"/>
        </w:rPr>
        <w:t>protokolu.</w:t>
      </w:r>
    </w:p>
    <w:p w:rsidR="008048E1" w:rsidRDefault="008048E1" w:rsidP="008048E1">
      <w:pPr>
        <w:pStyle w:val="a4"/>
        <w:rPr>
          <w:sz w:val="26"/>
        </w:rPr>
      </w:pPr>
    </w:p>
    <w:p w:rsidR="008048E1" w:rsidRDefault="008048E1" w:rsidP="008048E1">
      <w:pPr>
        <w:pStyle w:val="a4"/>
        <w:spacing w:before="6"/>
        <w:rPr>
          <w:sz w:val="27"/>
        </w:rPr>
      </w:pPr>
    </w:p>
    <w:p w:rsidR="008048E1" w:rsidRDefault="008048E1" w:rsidP="008048E1">
      <w:pPr>
        <w:pStyle w:val="a4"/>
        <w:tabs>
          <w:tab w:val="left" w:pos="2080"/>
          <w:tab w:val="left" w:pos="4775"/>
          <w:tab w:val="left" w:pos="5015"/>
        </w:tabs>
        <w:spacing w:before="1" w:line="396" w:lineRule="auto"/>
        <w:ind w:left="304" w:right="5250"/>
      </w:pPr>
      <w:r>
        <w:t>Izsoles</w:t>
      </w:r>
      <w:r>
        <w:rPr>
          <w:spacing w:val="-10"/>
        </w:rPr>
        <w:t xml:space="preserve"> </w:t>
      </w:r>
      <w:r>
        <w:t>vadītājs</w:t>
      </w:r>
      <w:r>
        <w:tab/>
      </w:r>
      <w:r>
        <w:rPr>
          <w:u w:val="single"/>
        </w:rPr>
        <w:t xml:space="preserve"> </w:t>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p>
    <w:p w:rsidR="008048E1" w:rsidRDefault="008048E1" w:rsidP="008048E1">
      <w:pPr>
        <w:pStyle w:val="a4"/>
        <w:rPr>
          <w:sz w:val="20"/>
        </w:rPr>
      </w:pPr>
    </w:p>
    <w:p w:rsidR="008048E1" w:rsidRDefault="008048E1" w:rsidP="008048E1">
      <w:pPr>
        <w:pStyle w:val="a4"/>
        <w:spacing w:before="224"/>
        <w:ind w:left="366"/>
      </w:pPr>
      <w:r>
        <w:t>Pircējs</w:t>
      </w:r>
    </w:p>
    <w:p w:rsidR="008048E1" w:rsidRDefault="008048E1" w:rsidP="008048E1">
      <w:pPr>
        <w:pStyle w:val="a4"/>
        <w:spacing w:before="1"/>
        <w:rPr>
          <w:sz w:val="13"/>
        </w:rPr>
      </w:pPr>
      <w:r>
        <w:rPr>
          <w:noProof/>
          <w:lang w:val="en-US"/>
        </w:rPr>
        <mc:AlternateContent>
          <mc:Choice Requires="wps">
            <w:drawing>
              <wp:anchor distT="0" distB="0" distL="0" distR="0" simplePos="0" relativeHeight="251658240" behindDoc="1" locked="0" layoutInCell="1" allowOverlap="1">
                <wp:simplePos x="0" y="0"/>
                <wp:positionH relativeFrom="page">
                  <wp:posOffset>4197985</wp:posOffset>
                </wp:positionH>
                <wp:positionV relativeFrom="paragraph">
                  <wp:posOffset>124460</wp:posOffset>
                </wp:positionV>
                <wp:extent cx="2057400" cy="1270"/>
                <wp:effectExtent l="6985" t="10160" r="12065" b="762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611 6611"/>
                            <a:gd name="T1" fmla="*/ T0 w 3240"/>
                            <a:gd name="T2" fmla="+- 0 9851 6611"/>
                            <a:gd name="T3" fmla="*/ T2 w 3240"/>
                          </a:gdLst>
                          <a:ahLst/>
                          <a:cxnLst>
                            <a:cxn ang="0">
                              <a:pos x="T1" y="0"/>
                            </a:cxn>
                            <a:cxn ang="0">
                              <a:pos x="T3" y="0"/>
                            </a:cxn>
                          </a:cxnLst>
                          <a:rect l="0" t="0" r="r" b="b"/>
                          <a:pathLst>
                            <a:path w="3240">
                              <a:moveTo>
                                <a:pt x="0" y="0"/>
                              </a:moveTo>
                              <a:lnTo>
                                <a:pt x="3240"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30.55pt;margin-top:9.8pt;width:16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5JEA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" path="m,l3240,e" filled="f" strokeweight=".18289mm">
                <v:path arrowok="t" o:connecttype="custom" o:connectlocs="0,0;2057400,0" o:connectangles="0,0"/>
                <w10:wrap type="topAndBottom" anchorx="page"/>
              </v:shape>
            </w:pict>
          </mc:Fallback>
        </mc:AlternateContent>
      </w:r>
    </w:p>
    <w:p w:rsidR="008048E1" w:rsidRDefault="008048E1" w:rsidP="008048E1">
      <w:pPr>
        <w:spacing w:before="152"/>
        <w:ind w:left="6147"/>
        <w:rPr>
          <w:sz w:val="20"/>
        </w:rPr>
      </w:pPr>
      <w:r>
        <w:rPr>
          <w:sz w:val="20"/>
        </w:rPr>
        <w:t>(paraksts)</w:t>
      </w:r>
    </w:p>
    <w:p w:rsidR="008048E1" w:rsidRDefault="008048E1" w:rsidP="008048E1">
      <w:pPr>
        <w:ind w:left="1562"/>
        <w:rPr>
          <w:sz w:val="20"/>
        </w:rPr>
      </w:pPr>
      <w:r>
        <w:rPr>
          <w:noProof/>
          <w:lang w:val="en-US"/>
        </w:rPr>
        <mc:AlternateContent>
          <mc:Choice Requires="wps">
            <w:drawing>
              <wp:anchor distT="0" distB="0" distL="114300" distR="114300" simplePos="0" relativeHeight="251658240" behindDoc="0" locked="0" layoutInCell="1" allowOverlap="1">
                <wp:simplePos x="0" y="0"/>
                <wp:positionH relativeFrom="page">
                  <wp:posOffset>1143000</wp:posOffset>
                </wp:positionH>
                <wp:positionV relativeFrom="paragraph">
                  <wp:posOffset>-92075</wp:posOffset>
                </wp:positionV>
                <wp:extent cx="2286000" cy="0"/>
                <wp:effectExtent l="9525" t="12700" r="9525" b="63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pt,-7.25pt" to="27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" strokeweight=".48pt">
                <w10:wrap anchorx="page"/>
              </v:line>
            </w:pict>
          </mc:Fallback>
        </mc:AlternateContent>
      </w:r>
      <w:r>
        <w:rPr>
          <w:sz w:val="20"/>
        </w:rPr>
        <w:t>( vārds, uzvārds)</w:t>
      </w:r>
    </w:p>
    <w:p w:rsidR="008048E1" w:rsidRDefault="008048E1" w:rsidP="008048E1">
      <w:pPr>
        <w:widowControl/>
        <w:autoSpaceDE/>
        <w:autoSpaceDN/>
        <w:rPr>
          <w:sz w:val="20"/>
        </w:rPr>
        <w:sectPr w:rsidR="008048E1">
          <w:pgSz w:w="11910" w:h="16840"/>
          <w:pgMar w:top="1380" w:right="240" w:bottom="280" w:left="1400" w:header="720" w:footer="720" w:gutter="0"/>
          <w:cols w:space="720"/>
        </w:sectPr>
      </w:pPr>
    </w:p>
    <w:p w:rsidR="008048E1" w:rsidRDefault="008048E1" w:rsidP="008048E1">
      <w:pPr>
        <w:pStyle w:val="a6"/>
        <w:numPr>
          <w:ilvl w:val="0"/>
          <w:numId w:val="28"/>
        </w:numPr>
        <w:tabs>
          <w:tab w:val="left" w:pos="5527"/>
        </w:tabs>
        <w:spacing w:before="63" w:line="275" w:lineRule="exact"/>
        <w:ind w:hanging="182"/>
        <w:jc w:val="left"/>
        <w:rPr>
          <w:sz w:val="24"/>
        </w:rPr>
      </w:pPr>
      <w:r>
        <w:rPr>
          <w:sz w:val="24"/>
        </w:rPr>
        <w:lastRenderedPageBreak/>
        <w:t>pielikums</w:t>
      </w:r>
    </w:p>
    <w:p w:rsidR="008048E1" w:rsidRDefault="008048E1" w:rsidP="008048E1">
      <w:pPr>
        <w:pStyle w:val="a4"/>
        <w:spacing w:line="275" w:lineRule="exact"/>
        <w:ind w:left="5345"/>
      </w:pPr>
      <w:r>
        <w:t>2021.gada 29.marta Izsoles protokolam</w:t>
      </w:r>
    </w:p>
    <w:p w:rsidR="008048E1" w:rsidRDefault="008048E1" w:rsidP="008048E1">
      <w:pPr>
        <w:pStyle w:val="a4"/>
        <w:rPr>
          <w:sz w:val="26"/>
        </w:rPr>
      </w:pPr>
    </w:p>
    <w:p w:rsidR="008048E1" w:rsidRDefault="008048E1" w:rsidP="008048E1">
      <w:pPr>
        <w:pStyle w:val="a4"/>
        <w:spacing w:before="7"/>
        <w:rPr>
          <w:sz w:val="21"/>
        </w:rPr>
      </w:pPr>
    </w:p>
    <w:p w:rsidR="008048E1" w:rsidRDefault="008048E1" w:rsidP="008048E1">
      <w:pPr>
        <w:pStyle w:val="1"/>
        <w:ind w:right="130" w:firstLine="0"/>
        <w:jc w:val="center"/>
      </w:pPr>
      <w:r>
        <w:t>IZSOLES GAITA</w:t>
      </w:r>
    </w:p>
    <w:p w:rsidR="008048E1" w:rsidRDefault="008048E1" w:rsidP="008048E1">
      <w:pPr>
        <w:pStyle w:val="a4"/>
        <w:tabs>
          <w:tab w:val="left" w:pos="6665"/>
        </w:tabs>
        <w:spacing w:before="178"/>
        <w:ind w:left="304"/>
      </w:pPr>
      <w:r>
        <w:rPr>
          <w:spacing w:val="-3"/>
        </w:rPr>
        <w:t>Naujenē</w:t>
      </w:r>
      <w:r>
        <w:rPr>
          <w:spacing w:val="-3"/>
        </w:rPr>
        <w:tab/>
      </w:r>
      <w:r>
        <w:t>2021. gada</w:t>
      </w:r>
      <w:r>
        <w:rPr>
          <w:spacing w:val="-2"/>
        </w:rPr>
        <w:t xml:space="preserve"> </w:t>
      </w:r>
      <w:r>
        <w:t>29.martā</w:t>
      </w:r>
    </w:p>
    <w:p w:rsidR="008048E1" w:rsidRDefault="008048E1" w:rsidP="008048E1">
      <w:pPr>
        <w:pStyle w:val="a4"/>
        <w:rPr>
          <w:sz w:val="20"/>
        </w:rPr>
      </w:pPr>
    </w:p>
    <w:p w:rsidR="008048E1" w:rsidRDefault="008048E1" w:rsidP="008048E1">
      <w:pPr>
        <w:pStyle w:val="a4"/>
        <w:rPr>
          <w:sz w:val="20"/>
        </w:rPr>
      </w:pPr>
    </w:p>
    <w:p w:rsidR="008048E1" w:rsidRDefault="008048E1" w:rsidP="008048E1">
      <w:pPr>
        <w:pStyle w:val="a4"/>
        <w:spacing w:before="9"/>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1700"/>
        <w:gridCol w:w="1719"/>
        <w:gridCol w:w="179"/>
        <w:gridCol w:w="1983"/>
        <w:gridCol w:w="1933"/>
        <w:gridCol w:w="1935"/>
      </w:tblGrid>
      <w:tr w:rsidR="008048E1" w:rsidTr="008048E1">
        <w:trPr>
          <w:trHeight w:val="213"/>
        </w:trPr>
        <w:tc>
          <w:tcPr>
            <w:tcW w:w="588" w:type="dxa"/>
            <w:vMerge w:val="restart"/>
            <w:tcBorders>
              <w:top w:val="single" w:sz="4" w:space="0" w:color="000000"/>
              <w:left w:val="single" w:sz="6" w:space="0" w:color="000000"/>
              <w:bottom w:val="single" w:sz="4" w:space="0" w:color="000000"/>
              <w:right w:val="single" w:sz="6" w:space="0" w:color="000000"/>
            </w:tcBorders>
          </w:tcPr>
          <w:p w:rsidR="008048E1" w:rsidRDefault="008048E1">
            <w:pPr>
              <w:pStyle w:val="TableParagraph"/>
            </w:pPr>
          </w:p>
        </w:tc>
        <w:tc>
          <w:tcPr>
            <w:tcW w:w="1700" w:type="dxa"/>
            <w:vMerge w:val="restart"/>
            <w:tcBorders>
              <w:top w:val="single" w:sz="6" w:space="0" w:color="000000"/>
              <w:left w:val="single" w:sz="6" w:space="0" w:color="000000"/>
              <w:bottom w:val="nil"/>
              <w:right w:val="single" w:sz="6" w:space="0" w:color="000000"/>
            </w:tcBorders>
            <w:hideMark/>
          </w:tcPr>
          <w:p w:rsidR="008048E1" w:rsidRDefault="008048E1">
            <w:pPr>
              <w:pStyle w:val="TableParagraph"/>
              <w:spacing w:before="15" w:line="264" w:lineRule="exact"/>
              <w:ind w:left="38"/>
              <w:rPr>
                <w:b/>
                <w:sz w:val="24"/>
              </w:rPr>
            </w:pPr>
            <w:r>
              <w:rPr>
                <w:b/>
                <w:sz w:val="24"/>
              </w:rPr>
              <w:t>Izsoles</w:t>
            </w:r>
          </w:p>
        </w:tc>
        <w:tc>
          <w:tcPr>
            <w:tcW w:w="1719" w:type="dxa"/>
            <w:tcBorders>
              <w:top w:val="single" w:sz="6" w:space="0" w:color="000000"/>
              <w:left w:val="single" w:sz="6" w:space="0" w:color="000000"/>
              <w:bottom w:val="single" w:sz="8" w:space="0" w:color="000000"/>
              <w:right w:val="nil"/>
            </w:tcBorders>
          </w:tcPr>
          <w:p w:rsidR="008048E1" w:rsidRDefault="008048E1">
            <w:pPr>
              <w:pStyle w:val="TableParagraph"/>
              <w:rPr>
                <w:sz w:val="14"/>
              </w:rPr>
            </w:pPr>
          </w:p>
        </w:tc>
        <w:tc>
          <w:tcPr>
            <w:tcW w:w="179" w:type="dxa"/>
            <w:vMerge w:val="restart"/>
            <w:tcBorders>
              <w:top w:val="single" w:sz="6" w:space="0" w:color="000000"/>
              <w:left w:val="nil"/>
              <w:bottom w:val="single" w:sz="6" w:space="0" w:color="000000"/>
              <w:right w:val="single" w:sz="6" w:space="0" w:color="000000"/>
            </w:tcBorders>
          </w:tcPr>
          <w:p w:rsidR="008048E1" w:rsidRDefault="008048E1">
            <w:pPr>
              <w:pStyle w:val="TableParagraph"/>
            </w:pPr>
          </w:p>
        </w:tc>
        <w:tc>
          <w:tcPr>
            <w:tcW w:w="1983" w:type="dxa"/>
            <w:vMerge w:val="restart"/>
            <w:tcBorders>
              <w:top w:val="single" w:sz="6" w:space="0" w:color="000000"/>
              <w:left w:val="single" w:sz="6" w:space="0" w:color="000000"/>
              <w:bottom w:val="nil"/>
              <w:right w:val="single" w:sz="6" w:space="0" w:color="000000"/>
            </w:tcBorders>
          </w:tcPr>
          <w:p w:rsidR="008048E1" w:rsidRDefault="008048E1">
            <w:pPr>
              <w:pStyle w:val="TableParagraph"/>
              <w:spacing w:before="2"/>
              <w:rPr>
                <w:sz w:val="18"/>
              </w:rPr>
            </w:pPr>
          </w:p>
          <w:p w:rsidR="008048E1" w:rsidRDefault="008048E1">
            <w:pPr>
              <w:pStyle w:val="TableParagraph"/>
              <w:spacing w:line="20" w:lineRule="exact"/>
              <w:ind w:left="139"/>
              <w:rPr>
                <w:sz w:val="2"/>
              </w:rPr>
            </w:pPr>
            <w:r>
              <w:rPr>
                <w:noProof/>
                <w:sz w:val="2"/>
                <w:lang w:val="en-US"/>
              </w:rPr>
              <mc:AlternateContent>
                <mc:Choice Requires="wpg">
                  <w:drawing>
                    <wp:inline distT="0" distB="0" distL="0" distR="0">
                      <wp:extent cx="1088390" cy="8255"/>
                      <wp:effectExtent l="9525" t="9525" r="6985" b="127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8255"/>
                                <a:chOff x="0" y="0"/>
                                <a:chExt cx="1714" cy="13"/>
                              </a:xfrm>
                            </wpg:grpSpPr>
                            <wps:wsp>
                              <wps:cNvPr id="15" name="Line 13"/>
                              <wps:cNvCnPr/>
                              <wps:spPr bwMode="auto">
                                <a:xfrm>
                                  <a:off x="0" y="6"/>
                                  <a:ext cx="171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85.7pt;height:.65pt;mso-position-horizontal-relative:char;mso-position-vertical-relative:line" coordsize="17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">
                      <v:line id="Line 13" o:spid="_x0000_s1027" style="position:absolute;visibility:visible;mso-wrap-style:square" from="0,6" to="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Mr8MAAADbAAAADwAAAGRycy9kb3ducmV2LnhtbERP22rCQBB9L/gPywi+1U29FIluggoB&#10;sSg0FopvQ3ZMQrOzIbua9O+7hULf5nCus0kH04gHda62rOBlGoEgLqyuuVTwccmeVyCcR9bYWCYF&#10;3+QgTUZPG4y17fmdHrkvRQhhF6OCyvs2ltIVFRl0U9sSB+5mO4M+wK6UusM+hJtGzqLoVRqsOTRU&#10;2NK+ouIrvxsFOc17XbaX6/ZtkR2z3Xm+up4+lZqMh+0ahKfB/4v/3Acd5i/h95dw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DzK/DAAAA2wAAAA8AAAAAAAAAAAAA&#10;AAAAoQIAAGRycy9kb3ducmV2LnhtbFBLBQYAAAAABAAEAPkAAACRAwAAAAA=&#10;" strokeweight=".22136mm"/>
                      <w10:anchorlock/>
                    </v:group>
                  </w:pict>
                </mc:Fallback>
              </mc:AlternateContent>
            </w:r>
          </w:p>
        </w:tc>
        <w:tc>
          <w:tcPr>
            <w:tcW w:w="1933" w:type="dxa"/>
            <w:vMerge w:val="restart"/>
            <w:tcBorders>
              <w:top w:val="single" w:sz="6" w:space="0" w:color="000000"/>
              <w:left w:val="single" w:sz="6" w:space="0" w:color="000000"/>
              <w:bottom w:val="nil"/>
              <w:right w:val="single" w:sz="6" w:space="0" w:color="000000"/>
            </w:tcBorders>
          </w:tcPr>
          <w:p w:rsidR="008048E1" w:rsidRDefault="008048E1">
            <w:pPr>
              <w:pStyle w:val="TableParagraph"/>
              <w:spacing w:before="9"/>
              <w:rPr>
                <w:sz w:val="18"/>
              </w:rPr>
            </w:pPr>
          </w:p>
          <w:p w:rsidR="008048E1" w:rsidRDefault="008048E1">
            <w:pPr>
              <w:pStyle w:val="TableParagraph"/>
              <w:spacing w:line="20" w:lineRule="exact"/>
              <w:ind w:left="109"/>
              <w:rPr>
                <w:sz w:val="2"/>
              </w:rPr>
            </w:pPr>
            <w:r>
              <w:rPr>
                <w:noProof/>
                <w:sz w:val="2"/>
                <w:lang w:val="en-US"/>
              </w:rPr>
              <mc:AlternateContent>
                <mc:Choice Requires="wpg">
                  <w:drawing>
                    <wp:inline distT="0" distB="0" distL="0" distR="0">
                      <wp:extent cx="1066800" cy="10160"/>
                      <wp:effectExtent l="9525" t="0" r="9525" b="889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160"/>
                                <a:chOff x="0" y="0"/>
                                <a:chExt cx="1680" cy="16"/>
                              </a:xfrm>
                            </wpg:grpSpPr>
                            <wps:wsp>
                              <wps:cNvPr id="13" name="Line 11"/>
                              <wps:cNvCnPr/>
                              <wps:spPr bwMode="auto">
                                <a:xfrm>
                                  <a:off x="0" y="8"/>
                                  <a:ext cx="16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 o:spid="_x0000_s1026" style="width:84pt;height:.8pt;mso-position-horizontal-relative:char;mso-position-vertical-relative:line" coordsize="16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">
                      <v:line id="Line 11" o:spid="_x0000_s1027" style="position:absolute;visibility:visible;mso-wrap-style:square" from="0,8" to="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w10:anchorlock/>
                    </v:group>
                  </w:pict>
                </mc:Fallback>
              </mc:AlternateContent>
            </w:r>
          </w:p>
        </w:tc>
        <w:tc>
          <w:tcPr>
            <w:tcW w:w="1935" w:type="dxa"/>
            <w:vMerge w:val="restart"/>
            <w:tcBorders>
              <w:top w:val="single" w:sz="6" w:space="0" w:color="000000"/>
              <w:left w:val="single" w:sz="6" w:space="0" w:color="000000"/>
              <w:bottom w:val="nil"/>
              <w:right w:val="single" w:sz="6" w:space="0" w:color="000000"/>
            </w:tcBorders>
          </w:tcPr>
          <w:p w:rsidR="008048E1" w:rsidRDefault="008048E1">
            <w:pPr>
              <w:pStyle w:val="TableParagraph"/>
              <w:spacing w:before="9"/>
              <w:rPr>
                <w:sz w:val="18"/>
              </w:rPr>
            </w:pPr>
          </w:p>
          <w:p w:rsidR="008048E1" w:rsidRDefault="008048E1">
            <w:pPr>
              <w:pStyle w:val="TableParagraph"/>
              <w:spacing w:line="20" w:lineRule="exact"/>
              <w:ind w:left="96"/>
              <w:rPr>
                <w:sz w:val="2"/>
              </w:rPr>
            </w:pPr>
            <w:r>
              <w:rPr>
                <w:noProof/>
                <w:sz w:val="2"/>
                <w:lang w:val="en-US"/>
              </w:rPr>
              <mc:AlternateContent>
                <mc:Choice Requires="wpg">
                  <w:drawing>
                    <wp:inline distT="0" distB="0" distL="0" distR="0">
                      <wp:extent cx="1066800" cy="10160"/>
                      <wp:effectExtent l="9525" t="0" r="9525" b="889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160"/>
                                <a:chOff x="0" y="0"/>
                                <a:chExt cx="1680" cy="16"/>
                              </a:xfrm>
                            </wpg:grpSpPr>
                            <wps:wsp>
                              <wps:cNvPr id="11" name="Line 9"/>
                              <wps:cNvCnPr/>
                              <wps:spPr bwMode="auto">
                                <a:xfrm>
                                  <a:off x="0" y="8"/>
                                  <a:ext cx="16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0" o:spid="_x0000_s1026" style="width:84pt;height:.8pt;mso-position-horizontal-relative:char;mso-position-vertical-relative:line" coordsize="16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">
                      <v:line id="Line 9" o:spid="_x0000_s1027" style="position:absolute;visibility:visible;mso-wrap-style:square" from="0,8" to="16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anchorlock/>
                    </v:group>
                  </w:pict>
                </mc:Fallback>
              </mc:AlternateContent>
            </w:r>
          </w:p>
        </w:tc>
      </w:tr>
      <w:tr w:rsidR="008048E1" w:rsidTr="008048E1">
        <w:trPr>
          <w:trHeight w:val="253"/>
        </w:trPr>
        <w:tc>
          <w:tcPr>
            <w:tcW w:w="588" w:type="dxa"/>
            <w:vMerge/>
            <w:tcBorders>
              <w:top w:val="single" w:sz="4" w:space="0" w:color="000000"/>
              <w:left w:val="single" w:sz="6" w:space="0" w:color="000000"/>
              <w:bottom w:val="single" w:sz="4" w:space="0" w:color="000000"/>
              <w:right w:val="single" w:sz="6" w:space="0" w:color="000000"/>
            </w:tcBorders>
            <w:vAlign w:val="center"/>
            <w:hideMark/>
          </w:tcPr>
          <w:p w:rsidR="008048E1" w:rsidRDefault="008048E1">
            <w:pPr>
              <w:widowControl/>
              <w:autoSpaceDE/>
              <w:autoSpaceDN/>
            </w:pPr>
          </w:p>
        </w:tc>
        <w:tc>
          <w:tcPr>
            <w:tcW w:w="1700" w:type="dxa"/>
            <w:vMerge/>
            <w:tcBorders>
              <w:top w:val="single" w:sz="6" w:space="0" w:color="000000"/>
              <w:left w:val="single" w:sz="6" w:space="0" w:color="000000"/>
              <w:bottom w:val="nil"/>
              <w:right w:val="single" w:sz="6" w:space="0" w:color="000000"/>
            </w:tcBorders>
            <w:vAlign w:val="center"/>
            <w:hideMark/>
          </w:tcPr>
          <w:p w:rsidR="008048E1" w:rsidRDefault="008048E1">
            <w:pPr>
              <w:widowControl/>
              <w:autoSpaceDE/>
              <w:autoSpaceDN/>
              <w:rPr>
                <w:b/>
                <w:sz w:val="24"/>
              </w:rPr>
            </w:pPr>
          </w:p>
        </w:tc>
        <w:tc>
          <w:tcPr>
            <w:tcW w:w="1719" w:type="dxa"/>
            <w:vMerge w:val="restart"/>
            <w:tcBorders>
              <w:top w:val="single" w:sz="8" w:space="0" w:color="000000"/>
              <w:left w:val="single" w:sz="6" w:space="0" w:color="000000"/>
              <w:bottom w:val="single" w:sz="4" w:space="0" w:color="000000"/>
              <w:right w:val="nil"/>
            </w:tcBorders>
          </w:tcPr>
          <w:p w:rsidR="008048E1" w:rsidRDefault="008048E1">
            <w:pPr>
              <w:pStyle w:val="TableParagraph"/>
              <w:rPr>
                <w:sz w:val="14"/>
              </w:rPr>
            </w:pPr>
          </w:p>
        </w:tc>
        <w:tc>
          <w:tcPr>
            <w:tcW w:w="179" w:type="dxa"/>
            <w:vMerge/>
            <w:tcBorders>
              <w:top w:val="single" w:sz="6" w:space="0" w:color="000000"/>
              <w:left w:val="nil"/>
              <w:bottom w:val="single" w:sz="6" w:space="0" w:color="000000"/>
              <w:right w:val="single" w:sz="6" w:space="0" w:color="000000"/>
            </w:tcBorders>
            <w:vAlign w:val="center"/>
            <w:hideMark/>
          </w:tcPr>
          <w:p w:rsidR="008048E1" w:rsidRDefault="008048E1">
            <w:pPr>
              <w:widowControl/>
              <w:autoSpaceDE/>
              <w:autoSpaceDN/>
            </w:pPr>
          </w:p>
        </w:tc>
        <w:tc>
          <w:tcPr>
            <w:tcW w:w="1983" w:type="dxa"/>
            <w:vMerge/>
            <w:tcBorders>
              <w:top w:val="single" w:sz="6" w:space="0" w:color="000000"/>
              <w:left w:val="single" w:sz="6" w:space="0" w:color="000000"/>
              <w:bottom w:val="nil"/>
              <w:right w:val="single" w:sz="6" w:space="0" w:color="000000"/>
            </w:tcBorders>
            <w:vAlign w:val="center"/>
            <w:hideMark/>
          </w:tcPr>
          <w:p w:rsidR="008048E1" w:rsidRDefault="008048E1">
            <w:pPr>
              <w:widowControl/>
              <w:autoSpaceDE/>
              <w:autoSpaceDN/>
              <w:rPr>
                <w:sz w:val="2"/>
              </w:rPr>
            </w:pPr>
          </w:p>
        </w:tc>
        <w:tc>
          <w:tcPr>
            <w:tcW w:w="1933" w:type="dxa"/>
            <w:vMerge/>
            <w:tcBorders>
              <w:top w:val="single" w:sz="6" w:space="0" w:color="000000"/>
              <w:left w:val="single" w:sz="6" w:space="0" w:color="000000"/>
              <w:bottom w:val="nil"/>
              <w:right w:val="single" w:sz="6" w:space="0" w:color="000000"/>
            </w:tcBorders>
            <w:vAlign w:val="center"/>
            <w:hideMark/>
          </w:tcPr>
          <w:p w:rsidR="008048E1" w:rsidRDefault="008048E1">
            <w:pPr>
              <w:widowControl/>
              <w:autoSpaceDE/>
              <w:autoSpaceDN/>
              <w:rPr>
                <w:sz w:val="2"/>
              </w:rPr>
            </w:pPr>
          </w:p>
        </w:tc>
        <w:tc>
          <w:tcPr>
            <w:tcW w:w="1935" w:type="dxa"/>
            <w:vMerge/>
            <w:tcBorders>
              <w:top w:val="single" w:sz="6" w:space="0" w:color="000000"/>
              <w:left w:val="single" w:sz="6" w:space="0" w:color="000000"/>
              <w:bottom w:val="nil"/>
              <w:right w:val="single" w:sz="6" w:space="0" w:color="000000"/>
            </w:tcBorders>
            <w:vAlign w:val="center"/>
            <w:hideMark/>
          </w:tcPr>
          <w:p w:rsidR="008048E1" w:rsidRDefault="008048E1">
            <w:pPr>
              <w:widowControl/>
              <w:autoSpaceDE/>
              <w:autoSpaceDN/>
              <w:rPr>
                <w:sz w:val="2"/>
              </w:rPr>
            </w:pPr>
          </w:p>
        </w:tc>
      </w:tr>
      <w:tr w:rsidR="008048E1" w:rsidTr="008048E1">
        <w:trPr>
          <w:trHeight w:val="253"/>
        </w:trPr>
        <w:tc>
          <w:tcPr>
            <w:tcW w:w="588" w:type="dxa"/>
            <w:vMerge/>
            <w:tcBorders>
              <w:top w:val="single" w:sz="4" w:space="0" w:color="000000"/>
              <w:left w:val="single" w:sz="6" w:space="0" w:color="000000"/>
              <w:bottom w:val="single" w:sz="4" w:space="0" w:color="000000"/>
              <w:right w:val="single" w:sz="6" w:space="0" w:color="000000"/>
            </w:tcBorders>
            <w:vAlign w:val="center"/>
            <w:hideMark/>
          </w:tcPr>
          <w:p w:rsidR="008048E1" w:rsidRDefault="008048E1">
            <w:pPr>
              <w:widowControl/>
              <w:autoSpaceDE/>
              <w:autoSpaceDN/>
            </w:pPr>
          </w:p>
        </w:tc>
        <w:tc>
          <w:tcPr>
            <w:tcW w:w="1700" w:type="dxa"/>
            <w:vMerge w:val="restart"/>
            <w:tcBorders>
              <w:top w:val="nil"/>
              <w:left w:val="single" w:sz="6" w:space="0" w:color="000000"/>
              <w:bottom w:val="nil"/>
              <w:right w:val="single" w:sz="6" w:space="0" w:color="000000"/>
            </w:tcBorders>
            <w:hideMark/>
          </w:tcPr>
          <w:p w:rsidR="008048E1" w:rsidRDefault="008048E1">
            <w:pPr>
              <w:pStyle w:val="TableParagraph"/>
              <w:spacing w:line="274" w:lineRule="exact"/>
              <w:ind w:left="38"/>
              <w:rPr>
                <w:b/>
                <w:sz w:val="24"/>
              </w:rPr>
            </w:pPr>
            <w:r>
              <w:rPr>
                <w:b/>
                <w:sz w:val="24"/>
              </w:rPr>
              <w:t>sākumcena</w:t>
            </w:r>
          </w:p>
          <w:p w:rsidR="008048E1" w:rsidRDefault="008048E1">
            <w:pPr>
              <w:pStyle w:val="TableParagraph"/>
              <w:ind w:left="38"/>
              <w:rPr>
                <w:sz w:val="24"/>
              </w:rPr>
            </w:pPr>
            <w:r>
              <w:rPr>
                <w:sz w:val="24"/>
              </w:rPr>
              <w:t>EUR 4500.00</w:t>
            </w:r>
          </w:p>
          <w:p w:rsidR="008048E1" w:rsidRDefault="008048E1">
            <w:pPr>
              <w:pStyle w:val="TableParagraph"/>
              <w:spacing w:before="24" w:line="265" w:lineRule="exact"/>
              <w:ind w:left="38"/>
              <w:rPr>
                <w:b/>
                <w:sz w:val="24"/>
              </w:rPr>
            </w:pPr>
            <w:r>
              <w:rPr>
                <w:b/>
                <w:sz w:val="24"/>
              </w:rPr>
              <w:t>(„solis” –</w:t>
            </w:r>
          </w:p>
        </w:tc>
        <w:tc>
          <w:tcPr>
            <w:tcW w:w="1898" w:type="dxa"/>
            <w:vMerge/>
            <w:tcBorders>
              <w:top w:val="single" w:sz="8" w:space="0" w:color="000000"/>
              <w:left w:val="single" w:sz="6" w:space="0" w:color="000000"/>
              <w:bottom w:val="single" w:sz="4" w:space="0" w:color="000000"/>
              <w:right w:val="nil"/>
            </w:tcBorders>
            <w:vAlign w:val="center"/>
            <w:hideMark/>
          </w:tcPr>
          <w:p w:rsidR="008048E1" w:rsidRDefault="008048E1">
            <w:pPr>
              <w:widowControl/>
              <w:autoSpaceDE/>
              <w:autoSpaceDN/>
              <w:rPr>
                <w:sz w:val="14"/>
              </w:rPr>
            </w:pPr>
          </w:p>
        </w:tc>
        <w:tc>
          <w:tcPr>
            <w:tcW w:w="179" w:type="dxa"/>
            <w:vMerge/>
            <w:tcBorders>
              <w:top w:val="single" w:sz="6" w:space="0" w:color="000000"/>
              <w:left w:val="nil"/>
              <w:bottom w:val="single" w:sz="6" w:space="0" w:color="000000"/>
              <w:right w:val="single" w:sz="6" w:space="0" w:color="000000"/>
            </w:tcBorders>
            <w:vAlign w:val="center"/>
            <w:hideMark/>
          </w:tcPr>
          <w:p w:rsidR="008048E1" w:rsidRDefault="008048E1">
            <w:pPr>
              <w:widowControl/>
              <w:autoSpaceDE/>
              <w:autoSpaceDN/>
            </w:pPr>
          </w:p>
        </w:tc>
        <w:tc>
          <w:tcPr>
            <w:tcW w:w="1983" w:type="dxa"/>
            <w:vMerge w:val="restart"/>
            <w:tcBorders>
              <w:top w:val="nil"/>
              <w:left w:val="single" w:sz="6" w:space="0" w:color="000000"/>
              <w:bottom w:val="nil"/>
              <w:right w:val="single" w:sz="6" w:space="0" w:color="000000"/>
            </w:tcBorders>
          </w:tcPr>
          <w:p w:rsidR="008048E1" w:rsidRDefault="008048E1">
            <w:pPr>
              <w:pStyle w:val="TableParagraph"/>
              <w:spacing w:before="9" w:after="1"/>
              <w:rPr>
                <w:sz w:val="10"/>
              </w:rPr>
            </w:pPr>
          </w:p>
          <w:p w:rsidR="008048E1" w:rsidRDefault="008048E1">
            <w:pPr>
              <w:pStyle w:val="TableParagraph"/>
              <w:spacing w:line="20" w:lineRule="exact"/>
              <w:ind w:left="139"/>
              <w:rPr>
                <w:sz w:val="2"/>
              </w:rPr>
            </w:pPr>
            <w:r>
              <w:rPr>
                <w:noProof/>
                <w:sz w:val="2"/>
                <w:lang w:val="en-US"/>
              </w:rPr>
              <mc:AlternateContent>
                <mc:Choice Requires="wpg">
                  <w:drawing>
                    <wp:inline distT="0" distB="0" distL="0" distR="0">
                      <wp:extent cx="1088390" cy="8255"/>
                      <wp:effectExtent l="9525" t="9525" r="6985" b="127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8255"/>
                                <a:chOff x="0" y="0"/>
                                <a:chExt cx="1714" cy="13"/>
                              </a:xfrm>
                            </wpg:grpSpPr>
                            <wps:wsp>
                              <wps:cNvPr id="9" name="Line 7"/>
                              <wps:cNvCnPr/>
                              <wps:spPr bwMode="auto">
                                <a:xfrm>
                                  <a:off x="0" y="6"/>
                                  <a:ext cx="171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85.7pt;height:.65pt;mso-position-horizontal-relative:char;mso-position-vertical-relative:line" coordsize="17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">
                      <v:line id="Line 7" o:spid="_x0000_s1027" style="position:absolute;visibility:visible;mso-wrap-style:square" from="0,6" to="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YvgsQAAADaAAAADwAAAGRycy9kb3ducmV2LnhtbESPQWvCQBSE74X+h+UVetONVUSjm2AL&#10;gWJRMAri7ZF9JsHs25DdmvTfdwtCj8PMfMOs08E04k6dqy0rmIwjEMSF1TWXCk7HbLQA4TyyxsYy&#10;KfghB2ny/LTGWNueD3TPfSkChF2MCirv21hKV1Rk0I1tSxy8q+0M+iC7UuoO+wA3jXyLork0WHNY&#10;qLClj4qKW/5tFOQ07XXZHi+br1m2zd7308Vld1bq9WXYrEB4Gvx/+NH+1AqW8Hcl3AC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i+CxAAAANoAAAAPAAAAAAAAAAAA&#10;AAAAAKECAABkcnMvZG93bnJldi54bWxQSwUGAAAAAAQABAD5AAAAkgMAAAAA&#10;" strokeweight=".22136mm"/>
                      <w10:anchorlock/>
                    </v:group>
                  </w:pict>
                </mc:Fallback>
              </mc:AlternateContent>
            </w:r>
          </w:p>
          <w:p w:rsidR="008048E1" w:rsidRDefault="008048E1">
            <w:pPr>
              <w:pStyle w:val="TableParagraph"/>
              <w:spacing w:before="16" w:line="256" w:lineRule="auto"/>
              <w:ind w:left="65" w:right="70"/>
              <w:rPr>
                <w:sz w:val="24"/>
              </w:rPr>
            </w:pPr>
            <w:r>
              <w:rPr>
                <w:sz w:val="24"/>
              </w:rPr>
              <w:t>(reģistrācijas kartīte 2.)</w:t>
            </w:r>
          </w:p>
        </w:tc>
        <w:tc>
          <w:tcPr>
            <w:tcW w:w="1933" w:type="dxa"/>
            <w:vMerge w:val="restart"/>
            <w:tcBorders>
              <w:top w:val="nil"/>
              <w:left w:val="single" w:sz="6" w:space="0" w:color="000000"/>
              <w:bottom w:val="nil"/>
              <w:right w:val="single" w:sz="6" w:space="0" w:color="000000"/>
            </w:tcBorders>
          </w:tcPr>
          <w:p w:rsidR="008048E1" w:rsidRDefault="008048E1">
            <w:pPr>
              <w:pStyle w:val="TableParagraph"/>
              <w:spacing w:before="10"/>
              <w:rPr>
                <w:sz w:val="11"/>
              </w:rPr>
            </w:pPr>
          </w:p>
          <w:p w:rsidR="008048E1" w:rsidRDefault="008048E1">
            <w:pPr>
              <w:pStyle w:val="TableParagraph"/>
              <w:spacing w:line="20" w:lineRule="exact"/>
              <w:ind w:left="112"/>
              <w:rPr>
                <w:sz w:val="2"/>
              </w:rPr>
            </w:pPr>
            <w:r>
              <w:rPr>
                <w:noProof/>
                <w:sz w:val="2"/>
                <w:lang w:val="en-US"/>
              </w:rPr>
              <mc:AlternateContent>
                <mc:Choice Requires="wpg">
                  <w:drawing>
                    <wp:inline distT="0" distB="0" distL="0" distR="0">
                      <wp:extent cx="1066800" cy="6350"/>
                      <wp:effectExtent l="9525" t="9525" r="9525" b="317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7" name="Line 5"/>
                              <wps:cNvCnPr/>
                              <wps:spPr bwMode="auto">
                                <a:xfrm>
                                  <a:off x="0" y="5"/>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">
                      <v:line id="Line 5" o:spid="_x0000_s1027" style="position:absolute;visibility:visible;mso-wrap-style:square" from="0,5" to="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8048E1" w:rsidRDefault="008048E1">
            <w:pPr>
              <w:pStyle w:val="TableParagraph"/>
              <w:spacing w:before="4" w:line="256" w:lineRule="auto"/>
              <w:ind w:left="45" w:right="613"/>
              <w:rPr>
                <w:sz w:val="24"/>
              </w:rPr>
            </w:pPr>
            <w:r>
              <w:rPr>
                <w:sz w:val="24"/>
              </w:rPr>
              <w:t>(reģistrācijas kartīte 3.)</w:t>
            </w:r>
          </w:p>
        </w:tc>
        <w:tc>
          <w:tcPr>
            <w:tcW w:w="1935" w:type="dxa"/>
            <w:vMerge w:val="restart"/>
            <w:tcBorders>
              <w:top w:val="nil"/>
              <w:left w:val="single" w:sz="6" w:space="0" w:color="000000"/>
              <w:bottom w:val="nil"/>
              <w:right w:val="single" w:sz="6" w:space="0" w:color="000000"/>
            </w:tcBorders>
          </w:tcPr>
          <w:p w:rsidR="008048E1" w:rsidRDefault="008048E1">
            <w:pPr>
              <w:pStyle w:val="TableParagraph"/>
              <w:spacing w:before="10"/>
              <w:rPr>
                <w:sz w:val="11"/>
              </w:rPr>
            </w:pPr>
          </w:p>
          <w:p w:rsidR="008048E1" w:rsidRDefault="008048E1">
            <w:pPr>
              <w:pStyle w:val="TableParagraph"/>
              <w:spacing w:line="20" w:lineRule="exact"/>
              <w:ind w:left="99"/>
              <w:rPr>
                <w:sz w:val="2"/>
              </w:rPr>
            </w:pPr>
            <w:r>
              <w:rPr>
                <w:noProof/>
                <w:sz w:val="2"/>
                <w:lang w:val="en-US"/>
              </w:rPr>
              <mc:AlternateContent>
                <mc:Choice Requires="wpg">
                  <w:drawing>
                    <wp:inline distT="0" distB="0" distL="0" distR="0">
                      <wp:extent cx="1066800" cy="6350"/>
                      <wp:effectExtent l="9525" t="9525" r="9525" b="317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350"/>
                                <a:chOff x="0" y="0"/>
                                <a:chExt cx="1680" cy="10"/>
                              </a:xfrm>
                            </wpg:grpSpPr>
                            <wps:wsp>
                              <wps:cNvPr id="5" name="Line 3"/>
                              <wps:cNvCnPr/>
                              <wps:spPr bwMode="auto">
                                <a:xfrm>
                                  <a:off x="0" y="5"/>
                                  <a:ext cx="1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84pt;height:.5pt;mso-position-horizontal-relative:char;mso-position-vertical-relative:line" coordsize="1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">
                      <v:line id="Line 3" o:spid="_x0000_s1027" style="position:absolute;visibility:visible;mso-wrap-style:square" from="0,5" to="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8048E1" w:rsidRDefault="008048E1">
            <w:pPr>
              <w:pStyle w:val="TableParagraph"/>
              <w:spacing w:before="4" w:line="256" w:lineRule="auto"/>
              <w:ind w:left="47" w:right="613"/>
              <w:rPr>
                <w:sz w:val="24"/>
              </w:rPr>
            </w:pPr>
            <w:r>
              <w:rPr>
                <w:sz w:val="24"/>
              </w:rPr>
              <w:t>(reģistrācijas kartīte 4.)</w:t>
            </w:r>
          </w:p>
        </w:tc>
      </w:tr>
      <w:tr w:rsidR="008048E1" w:rsidTr="008048E1">
        <w:trPr>
          <w:trHeight w:val="709"/>
        </w:trPr>
        <w:tc>
          <w:tcPr>
            <w:tcW w:w="588" w:type="dxa"/>
            <w:vMerge/>
            <w:tcBorders>
              <w:top w:val="single" w:sz="4" w:space="0" w:color="000000"/>
              <w:left w:val="single" w:sz="6" w:space="0" w:color="000000"/>
              <w:bottom w:val="single" w:sz="4" w:space="0" w:color="000000"/>
              <w:right w:val="single" w:sz="6" w:space="0" w:color="000000"/>
            </w:tcBorders>
            <w:vAlign w:val="center"/>
            <w:hideMark/>
          </w:tcPr>
          <w:p w:rsidR="008048E1" w:rsidRDefault="008048E1">
            <w:pPr>
              <w:widowControl/>
              <w:autoSpaceDE/>
              <w:autoSpaceDN/>
            </w:pPr>
          </w:p>
        </w:tc>
        <w:tc>
          <w:tcPr>
            <w:tcW w:w="1700" w:type="dxa"/>
            <w:vMerge/>
            <w:tcBorders>
              <w:top w:val="nil"/>
              <w:left w:val="single" w:sz="6" w:space="0" w:color="000000"/>
              <w:bottom w:val="nil"/>
              <w:right w:val="single" w:sz="6" w:space="0" w:color="000000"/>
            </w:tcBorders>
            <w:vAlign w:val="center"/>
            <w:hideMark/>
          </w:tcPr>
          <w:p w:rsidR="008048E1" w:rsidRDefault="008048E1">
            <w:pPr>
              <w:widowControl/>
              <w:autoSpaceDE/>
              <w:autoSpaceDN/>
              <w:rPr>
                <w:b/>
                <w:sz w:val="24"/>
              </w:rPr>
            </w:pPr>
          </w:p>
        </w:tc>
        <w:tc>
          <w:tcPr>
            <w:tcW w:w="1719" w:type="dxa"/>
            <w:tcBorders>
              <w:top w:val="single" w:sz="4" w:space="0" w:color="000000"/>
              <w:left w:val="single" w:sz="6" w:space="0" w:color="000000"/>
              <w:bottom w:val="nil"/>
              <w:right w:val="nil"/>
            </w:tcBorders>
            <w:hideMark/>
          </w:tcPr>
          <w:p w:rsidR="008048E1" w:rsidRDefault="008048E1">
            <w:pPr>
              <w:pStyle w:val="TableParagraph"/>
              <w:spacing w:before="11" w:line="256" w:lineRule="auto"/>
              <w:ind w:left="37" w:right="415"/>
              <w:rPr>
                <w:sz w:val="24"/>
              </w:rPr>
            </w:pPr>
            <w:r>
              <w:rPr>
                <w:sz w:val="24"/>
              </w:rPr>
              <w:t>(reģistrācijas kartīte 1.)</w:t>
            </w:r>
          </w:p>
        </w:tc>
        <w:tc>
          <w:tcPr>
            <w:tcW w:w="179" w:type="dxa"/>
            <w:vMerge/>
            <w:tcBorders>
              <w:top w:val="single" w:sz="6" w:space="0" w:color="000000"/>
              <w:left w:val="nil"/>
              <w:bottom w:val="single" w:sz="6" w:space="0" w:color="000000"/>
              <w:right w:val="single" w:sz="6" w:space="0" w:color="000000"/>
            </w:tcBorders>
            <w:vAlign w:val="center"/>
            <w:hideMark/>
          </w:tcPr>
          <w:p w:rsidR="008048E1" w:rsidRDefault="008048E1">
            <w:pPr>
              <w:widowControl/>
              <w:autoSpaceDE/>
              <w:autoSpaceDN/>
            </w:pPr>
          </w:p>
        </w:tc>
        <w:tc>
          <w:tcPr>
            <w:tcW w:w="1983" w:type="dxa"/>
            <w:vMerge/>
            <w:tcBorders>
              <w:top w:val="nil"/>
              <w:left w:val="single" w:sz="6" w:space="0" w:color="000000"/>
              <w:bottom w:val="nil"/>
              <w:right w:val="single" w:sz="6" w:space="0" w:color="000000"/>
            </w:tcBorders>
            <w:vAlign w:val="center"/>
            <w:hideMark/>
          </w:tcPr>
          <w:p w:rsidR="008048E1" w:rsidRDefault="008048E1">
            <w:pPr>
              <w:widowControl/>
              <w:autoSpaceDE/>
              <w:autoSpaceDN/>
              <w:rPr>
                <w:sz w:val="24"/>
              </w:rPr>
            </w:pPr>
          </w:p>
        </w:tc>
        <w:tc>
          <w:tcPr>
            <w:tcW w:w="1933" w:type="dxa"/>
            <w:vMerge/>
            <w:tcBorders>
              <w:top w:val="nil"/>
              <w:left w:val="single" w:sz="6" w:space="0" w:color="000000"/>
              <w:bottom w:val="nil"/>
              <w:right w:val="single" w:sz="6" w:space="0" w:color="000000"/>
            </w:tcBorders>
            <w:vAlign w:val="center"/>
            <w:hideMark/>
          </w:tcPr>
          <w:p w:rsidR="008048E1" w:rsidRDefault="008048E1">
            <w:pPr>
              <w:widowControl/>
              <w:autoSpaceDE/>
              <w:autoSpaceDN/>
              <w:rPr>
                <w:sz w:val="24"/>
              </w:rPr>
            </w:pPr>
          </w:p>
        </w:tc>
        <w:tc>
          <w:tcPr>
            <w:tcW w:w="1935" w:type="dxa"/>
            <w:vMerge/>
            <w:tcBorders>
              <w:top w:val="nil"/>
              <w:left w:val="single" w:sz="6" w:space="0" w:color="000000"/>
              <w:bottom w:val="nil"/>
              <w:right w:val="single" w:sz="6" w:space="0" w:color="000000"/>
            </w:tcBorders>
            <w:vAlign w:val="center"/>
            <w:hideMark/>
          </w:tcPr>
          <w:p w:rsidR="008048E1" w:rsidRDefault="008048E1">
            <w:pPr>
              <w:widowControl/>
              <w:autoSpaceDE/>
              <w:autoSpaceDN/>
              <w:rPr>
                <w:sz w:val="24"/>
              </w:rPr>
            </w:pPr>
          </w:p>
        </w:tc>
      </w:tr>
      <w:tr w:rsidR="008048E1" w:rsidTr="008048E1">
        <w:trPr>
          <w:trHeight w:val="942"/>
        </w:trPr>
        <w:tc>
          <w:tcPr>
            <w:tcW w:w="588" w:type="dxa"/>
            <w:vMerge/>
            <w:tcBorders>
              <w:top w:val="single" w:sz="4" w:space="0" w:color="000000"/>
              <w:left w:val="single" w:sz="6" w:space="0" w:color="000000"/>
              <w:bottom w:val="single" w:sz="4" w:space="0" w:color="000000"/>
              <w:right w:val="single" w:sz="6" w:space="0" w:color="000000"/>
            </w:tcBorders>
            <w:vAlign w:val="center"/>
            <w:hideMark/>
          </w:tcPr>
          <w:p w:rsidR="008048E1" w:rsidRDefault="008048E1">
            <w:pPr>
              <w:widowControl/>
              <w:autoSpaceDE/>
              <w:autoSpaceDN/>
            </w:pPr>
          </w:p>
        </w:tc>
        <w:tc>
          <w:tcPr>
            <w:tcW w:w="1700" w:type="dxa"/>
            <w:tcBorders>
              <w:top w:val="nil"/>
              <w:left w:val="single" w:sz="6" w:space="0" w:color="000000"/>
              <w:bottom w:val="single" w:sz="6" w:space="0" w:color="000000"/>
              <w:right w:val="single" w:sz="6" w:space="0" w:color="000000"/>
            </w:tcBorders>
            <w:hideMark/>
          </w:tcPr>
          <w:p w:rsidR="008048E1" w:rsidRDefault="008048E1">
            <w:pPr>
              <w:pStyle w:val="TableParagraph"/>
              <w:spacing w:line="274" w:lineRule="exact"/>
              <w:ind w:left="38"/>
              <w:rPr>
                <w:b/>
                <w:sz w:val="24"/>
              </w:rPr>
            </w:pPr>
            <w:r>
              <w:rPr>
                <w:b/>
                <w:sz w:val="24"/>
              </w:rPr>
              <w:t>EUR 50.00)</w:t>
            </w:r>
          </w:p>
        </w:tc>
        <w:tc>
          <w:tcPr>
            <w:tcW w:w="1719" w:type="dxa"/>
            <w:tcBorders>
              <w:top w:val="nil"/>
              <w:left w:val="single" w:sz="6" w:space="0" w:color="000000"/>
              <w:bottom w:val="single" w:sz="6" w:space="0" w:color="000000"/>
              <w:right w:val="nil"/>
            </w:tcBorders>
          </w:tcPr>
          <w:p w:rsidR="008048E1" w:rsidRDefault="008048E1">
            <w:pPr>
              <w:pStyle w:val="TableParagraph"/>
            </w:pPr>
          </w:p>
        </w:tc>
        <w:tc>
          <w:tcPr>
            <w:tcW w:w="179" w:type="dxa"/>
            <w:vMerge/>
            <w:tcBorders>
              <w:top w:val="single" w:sz="6" w:space="0" w:color="000000"/>
              <w:left w:val="nil"/>
              <w:bottom w:val="single" w:sz="6" w:space="0" w:color="000000"/>
              <w:right w:val="single" w:sz="6" w:space="0" w:color="000000"/>
            </w:tcBorders>
            <w:vAlign w:val="center"/>
            <w:hideMark/>
          </w:tcPr>
          <w:p w:rsidR="008048E1" w:rsidRDefault="008048E1">
            <w:pPr>
              <w:widowControl/>
              <w:autoSpaceDE/>
              <w:autoSpaceDN/>
            </w:pPr>
          </w:p>
        </w:tc>
        <w:tc>
          <w:tcPr>
            <w:tcW w:w="1983" w:type="dxa"/>
            <w:tcBorders>
              <w:top w:val="nil"/>
              <w:left w:val="single" w:sz="6" w:space="0" w:color="000000"/>
              <w:bottom w:val="single" w:sz="6" w:space="0" w:color="000000"/>
              <w:right w:val="single" w:sz="6" w:space="0" w:color="000000"/>
            </w:tcBorders>
          </w:tcPr>
          <w:p w:rsidR="008048E1" w:rsidRDefault="008048E1">
            <w:pPr>
              <w:pStyle w:val="TableParagraph"/>
            </w:pPr>
          </w:p>
        </w:tc>
        <w:tc>
          <w:tcPr>
            <w:tcW w:w="1933" w:type="dxa"/>
            <w:tcBorders>
              <w:top w:val="nil"/>
              <w:left w:val="single" w:sz="6" w:space="0" w:color="000000"/>
              <w:bottom w:val="single" w:sz="6" w:space="0" w:color="000000"/>
              <w:right w:val="single" w:sz="6" w:space="0" w:color="000000"/>
            </w:tcBorders>
          </w:tcPr>
          <w:p w:rsidR="008048E1" w:rsidRDefault="008048E1">
            <w:pPr>
              <w:pStyle w:val="TableParagraph"/>
            </w:pPr>
          </w:p>
        </w:tc>
        <w:tc>
          <w:tcPr>
            <w:tcW w:w="1935" w:type="dxa"/>
            <w:tcBorders>
              <w:top w:val="nil"/>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450"/>
        </w:trPr>
        <w:tc>
          <w:tcPr>
            <w:tcW w:w="588" w:type="dxa"/>
            <w:tcBorders>
              <w:top w:val="single" w:sz="4" w:space="0" w:color="000000"/>
              <w:left w:val="single" w:sz="6" w:space="0" w:color="000000"/>
              <w:bottom w:val="single" w:sz="4" w:space="0" w:color="000000"/>
              <w:right w:val="single" w:sz="6" w:space="0" w:color="000000"/>
            </w:tcBorders>
          </w:tcPr>
          <w:p w:rsidR="008048E1" w:rsidRDefault="008048E1">
            <w:pPr>
              <w:pStyle w:val="TableParagraph"/>
            </w:pPr>
          </w:p>
        </w:tc>
        <w:tc>
          <w:tcPr>
            <w:tcW w:w="1700" w:type="dxa"/>
            <w:tcBorders>
              <w:top w:val="single" w:sz="6" w:space="0" w:color="000000"/>
              <w:left w:val="single" w:sz="6" w:space="0" w:color="000000"/>
              <w:bottom w:val="single" w:sz="4" w:space="0" w:color="000000"/>
              <w:right w:val="single" w:sz="6" w:space="0" w:color="000000"/>
            </w:tcBorders>
          </w:tcPr>
          <w:p w:rsidR="008048E1" w:rsidRDefault="008048E1">
            <w:pPr>
              <w:pStyle w:val="TableParagraph"/>
            </w:pPr>
          </w:p>
        </w:tc>
        <w:tc>
          <w:tcPr>
            <w:tcW w:w="1898" w:type="dxa"/>
            <w:gridSpan w:val="2"/>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8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455"/>
        </w:trPr>
        <w:tc>
          <w:tcPr>
            <w:tcW w:w="588" w:type="dxa"/>
            <w:tcBorders>
              <w:top w:val="single" w:sz="4" w:space="0" w:color="000000"/>
              <w:left w:val="single" w:sz="6" w:space="0" w:color="000000"/>
              <w:bottom w:val="single" w:sz="4" w:space="0" w:color="000000"/>
              <w:right w:val="single" w:sz="6" w:space="0" w:color="000000"/>
            </w:tcBorders>
          </w:tcPr>
          <w:p w:rsidR="008048E1" w:rsidRDefault="008048E1">
            <w:pPr>
              <w:pStyle w:val="TableParagraph"/>
            </w:pPr>
          </w:p>
        </w:tc>
        <w:tc>
          <w:tcPr>
            <w:tcW w:w="1700" w:type="dxa"/>
            <w:tcBorders>
              <w:top w:val="single" w:sz="4" w:space="0" w:color="000000"/>
              <w:left w:val="single" w:sz="6" w:space="0" w:color="000000"/>
              <w:bottom w:val="single" w:sz="6" w:space="0" w:color="000000"/>
              <w:right w:val="single" w:sz="6" w:space="0" w:color="000000"/>
            </w:tcBorders>
          </w:tcPr>
          <w:p w:rsidR="008048E1" w:rsidRDefault="008048E1">
            <w:pPr>
              <w:pStyle w:val="TableParagraph"/>
            </w:pPr>
          </w:p>
        </w:tc>
        <w:tc>
          <w:tcPr>
            <w:tcW w:w="1898" w:type="dxa"/>
            <w:gridSpan w:val="2"/>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8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450"/>
        </w:trPr>
        <w:tc>
          <w:tcPr>
            <w:tcW w:w="588" w:type="dxa"/>
            <w:tcBorders>
              <w:top w:val="single" w:sz="4" w:space="0" w:color="000000"/>
              <w:left w:val="single" w:sz="6" w:space="0" w:color="000000"/>
              <w:bottom w:val="single" w:sz="4" w:space="0" w:color="000000"/>
              <w:right w:val="single" w:sz="6" w:space="0" w:color="000000"/>
            </w:tcBorders>
          </w:tcPr>
          <w:p w:rsidR="008048E1" w:rsidRDefault="008048E1">
            <w:pPr>
              <w:pStyle w:val="TableParagraph"/>
            </w:pPr>
          </w:p>
        </w:tc>
        <w:tc>
          <w:tcPr>
            <w:tcW w:w="1700"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898" w:type="dxa"/>
            <w:gridSpan w:val="2"/>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8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455"/>
        </w:trPr>
        <w:tc>
          <w:tcPr>
            <w:tcW w:w="588" w:type="dxa"/>
            <w:tcBorders>
              <w:top w:val="single" w:sz="4" w:space="0" w:color="000000"/>
              <w:left w:val="single" w:sz="6" w:space="0" w:color="000000"/>
              <w:bottom w:val="single" w:sz="4" w:space="0" w:color="000000"/>
              <w:right w:val="single" w:sz="6" w:space="0" w:color="000000"/>
            </w:tcBorders>
          </w:tcPr>
          <w:p w:rsidR="008048E1" w:rsidRDefault="008048E1">
            <w:pPr>
              <w:pStyle w:val="TableParagraph"/>
            </w:pPr>
          </w:p>
        </w:tc>
        <w:tc>
          <w:tcPr>
            <w:tcW w:w="1700"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898" w:type="dxa"/>
            <w:gridSpan w:val="2"/>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8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r w:rsidR="008048E1" w:rsidTr="008048E1">
        <w:trPr>
          <w:trHeight w:val="455"/>
        </w:trPr>
        <w:tc>
          <w:tcPr>
            <w:tcW w:w="588" w:type="dxa"/>
            <w:tcBorders>
              <w:top w:val="single" w:sz="4" w:space="0" w:color="000000"/>
              <w:left w:val="single" w:sz="6" w:space="0" w:color="000000"/>
              <w:bottom w:val="single" w:sz="6" w:space="0" w:color="000000"/>
              <w:right w:val="single" w:sz="6" w:space="0" w:color="000000"/>
            </w:tcBorders>
          </w:tcPr>
          <w:p w:rsidR="008048E1" w:rsidRDefault="008048E1">
            <w:pPr>
              <w:pStyle w:val="TableParagraph"/>
            </w:pPr>
          </w:p>
        </w:tc>
        <w:tc>
          <w:tcPr>
            <w:tcW w:w="1700"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898" w:type="dxa"/>
            <w:gridSpan w:val="2"/>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8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3"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c>
          <w:tcPr>
            <w:tcW w:w="193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pPr>
          </w:p>
        </w:tc>
      </w:tr>
    </w:tbl>
    <w:p w:rsidR="008048E1" w:rsidRDefault="008048E1" w:rsidP="008048E1">
      <w:pPr>
        <w:pStyle w:val="a4"/>
        <w:rPr>
          <w:sz w:val="20"/>
        </w:rPr>
      </w:pPr>
    </w:p>
    <w:p w:rsidR="008048E1" w:rsidRDefault="008048E1" w:rsidP="008048E1">
      <w:pPr>
        <w:pStyle w:val="a4"/>
        <w:rPr>
          <w:sz w:val="20"/>
        </w:rPr>
      </w:pPr>
    </w:p>
    <w:p w:rsidR="008048E1" w:rsidRDefault="008048E1" w:rsidP="008048E1">
      <w:pPr>
        <w:pStyle w:val="a4"/>
        <w:rPr>
          <w:sz w:val="20"/>
        </w:rPr>
      </w:pPr>
    </w:p>
    <w:p w:rsidR="008048E1" w:rsidRDefault="008048E1" w:rsidP="008048E1">
      <w:pPr>
        <w:pStyle w:val="a4"/>
        <w:tabs>
          <w:tab w:val="left" w:pos="2080"/>
          <w:tab w:val="left" w:pos="4775"/>
          <w:tab w:val="left" w:pos="5015"/>
        </w:tabs>
        <w:spacing w:before="224" w:line="396" w:lineRule="auto"/>
        <w:ind w:left="304" w:right="5250"/>
      </w:pPr>
      <w:r>
        <w:t>Izsoles</w:t>
      </w:r>
      <w:r>
        <w:rPr>
          <w:spacing w:val="-10"/>
        </w:rPr>
        <w:t xml:space="preserve"> </w:t>
      </w:r>
      <w:r>
        <w:t>vadītājs</w:t>
      </w:r>
      <w:r>
        <w:tab/>
      </w:r>
      <w:r>
        <w:rPr>
          <w:u w:val="single"/>
        </w:rPr>
        <w:t xml:space="preserve"> </w:t>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p>
    <w:p w:rsidR="008048E1" w:rsidRDefault="008048E1" w:rsidP="008048E1">
      <w:pPr>
        <w:pStyle w:val="a4"/>
        <w:rPr>
          <w:sz w:val="20"/>
        </w:rPr>
      </w:pPr>
    </w:p>
    <w:p w:rsidR="008048E1" w:rsidRDefault="008048E1" w:rsidP="008048E1">
      <w:pPr>
        <w:pStyle w:val="a4"/>
        <w:spacing w:before="224"/>
        <w:ind w:left="304"/>
      </w:pPr>
      <w:r>
        <w:t>Pircējs</w:t>
      </w:r>
    </w:p>
    <w:p w:rsidR="008048E1" w:rsidRDefault="008048E1" w:rsidP="008048E1">
      <w:pPr>
        <w:pStyle w:val="a4"/>
        <w:rPr>
          <w:sz w:val="20"/>
        </w:rPr>
      </w:pPr>
    </w:p>
    <w:p w:rsidR="008048E1" w:rsidRDefault="008048E1" w:rsidP="008048E1">
      <w:pPr>
        <w:pStyle w:val="a4"/>
        <w:spacing w:before="10"/>
        <w:rPr>
          <w:sz w:val="14"/>
        </w:rPr>
      </w:pPr>
      <w:r>
        <w:rPr>
          <w:noProof/>
          <w:lang w:val="en-US"/>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136525</wp:posOffset>
                </wp:positionV>
                <wp:extent cx="1905000" cy="1270"/>
                <wp:effectExtent l="9525" t="12700" r="9525" b="508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800 1800"/>
                            <a:gd name="T1" fmla="*/ T0 w 3000"/>
                            <a:gd name="T2" fmla="+- 0 4800 180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90pt;margin-top:10.75pt;width:1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" path="m,l3000,e" filled="f" strokeweight=".48pt">
                <v:path arrowok="t" o:connecttype="custom" o:connectlocs="0,0;1905000,0" o:connectangles="0,0"/>
                <w10:wrap type="topAndBottom" anchorx="page"/>
              </v:shape>
            </w:pict>
          </mc:Fallback>
        </mc:AlternateContent>
      </w:r>
      <w:r>
        <w:rPr>
          <w:noProof/>
          <w:lang w:val="en-US"/>
        </w:rPr>
        <mc:AlternateContent>
          <mc:Choice Requires="wps">
            <w:drawing>
              <wp:anchor distT="0" distB="0" distL="0" distR="0" simplePos="0" relativeHeight="251658240" behindDoc="1" locked="0" layoutInCell="1" allowOverlap="1">
                <wp:simplePos x="0" y="0"/>
                <wp:positionH relativeFrom="page">
                  <wp:posOffset>3810635</wp:posOffset>
                </wp:positionH>
                <wp:positionV relativeFrom="paragraph">
                  <wp:posOffset>136525</wp:posOffset>
                </wp:positionV>
                <wp:extent cx="1905000" cy="1270"/>
                <wp:effectExtent l="10160" t="12700" r="8890" b="508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6001 6001"/>
                            <a:gd name="T1" fmla="*/ T0 w 3000"/>
                            <a:gd name="T2" fmla="+- 0 9001 6001"/>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00.05pt;margin-top:10.75pt;width:1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" path="m,l3000,e" filled="f" strokeweight=".48pt">
                <v:path arrowok="t" o:connecttype="custom" o:connectlocs="0,0;1905000,0" o:connectangles="0,0"/>
                <w10:wrap type="topAndBottom" anchorx="page"/>
              </v:shape>
            </w:pict>
          </mc:Fallback>
        </mc:AlternateContent>
      </w:r>
    </w:p>
    <w:p w:rsidR="008048E1" w:rsidRDefault="008048E1" w:rsidP="008048E1">
      <w:pPr>
        <w:pStyle w:val="a4"/>
        <w:tabs>
          <w:tab w:val="left" w:pos="6223"/>
        </w:tabs>
        <w:spacing w:before="141"/>
        <w:ind w:left="1461"/>
      </w:pPr>
      <w:r>
        <w:t>(</w:t>
      </w:r>
      <w:r>
        <w:rPr>
          <w:spacing w:val="-4"/>
        </w:rPr>
        <w:t xml:space="preserve"> </w:t>
      </w:r>
      <w:r>
        <w:t>vārds,</w:t>
      </w:r>
      <w:r>
        <w:rPr>
          <w:spacing w:val="-7"/>
        </w:rPr>
        <w:t xml:space="preserve"> </w:t>
      </w:r>
      <w:r>
        <w:t>uzvārds)</w:t>
      </w:r>
      <w:r>
        <w:tab/>
        <w:t>(paraksts)</w:t>
      </w:r>
    </w:p>
    <w:p w:rsidR="008048E1" w:rsidRDefault="008048E1" w:rsidP="008048E1">
      <w:pPr>
        <w:widowControl/>
        <w:autoSpaceDE/>
        <w:autoSpaceDN/>
        <w:sectPr w:rsidR="008048E1">
          <w:pgSz w:w="11910" w:h="16840"/>
          <w:pgMar w:top="1360" w:right="240" w:bottom="280" w:left="1400" w:header="720" w:footer="720" w:gutter="0"/>
          <w:cols w:space="720"/>
        </w:sectPr>
      </w:pPr>
    </w:p>
    <w:p w:rsidR="008048E1" w:rsidRDefault="008048E1" w:rsidP="008048E1">
      <w:pPr>
        <w:pStyle w:val="a6"/>
        <w:numPr>
          <w:ilvl w:val="0"/>
          <w:numId w:val="28"/>
        </w:numPr>
        <w:tabs>
          <w:tab w:val="left" w:pos="5527"/>
        </w:tabs>
        <w:spacing w:before="61" w:line="275" w:lineRule="exact"/>
        <w:ind w:hanging="182"/>
        <w:jc w:val="left"/>
        <w:rPr>
          <w:sz w:val="24"/>
        </w:rPr>
      </w:pPr>
      <w:r>
        <w:rPr>
          <w:sz w:val="24"/>
        </w:rPr>
        <w:lastRenderedPageBreak/>
        <w:t>pielikums</w:t>
      </w:r>
    </w:p>
    <w:p w:rsidR="008048E1" w:rsidRDefault="008048E1" w:rsidP="008048E1">
      <w:pPr>
        <w:pStyle w:val="a4"/>
        <w:spacing w:line="275" w:lineRule="exact"/>
        <w:ind w:left="5345"/>
      </w:pPr>
      <w:r>
        <w:t>2021.gada 29.marta Izsoles protokolam</w:t>
      </w:r>
    </w:p>
    <w:p w:rsidR="008048E1" w:rsidRDefault="008048E1" w:rsidP="008048E1">
      <w:pPr>
        <w:pStyle w:val="a4"/>
      </w:pPr>
    </w:p>
    <w:p w:rsidR="008048E1" w:rsidRDefault="008048E1" w:rsidP="008048E1">
      <w:pPr>
        <w:pStyle w:val="1"/>
        <w:ind w:right="142" w:firstLine="0"/>
        <w:jc w:val="center"/>
      </w:pPr>
      <w:r>
        <w:t>Izziņa par izsoles gaitā  nosolītajām summām</w:t>
      </w:r>
    </w:p>
    <w:p w:rsidR="008048E1" w:rsidRDefault="008048E1" w:rsidP="008048E1">
      <w:pPr>
        <w:pStyle w:val="a4"/>
        <w:rPr>
          <w:b/>
          <w:sz w:val="26"/>
        </w:rPr>
      </w:pPr>
    </w:p>
    <w:p w:rsidR="008048E1" w:rsidRDefault="008048E1" w:rsidP="008048E1">
      <w:pPr>
        <w:pStyle w:val="a4"/>
        <w:spacing w:before="8"/>
        <w:rPr>
          <w:b/>
          <w:sz w:val="29"/>
        </w:rPr>
      </w:pPr>
    </w:p>
    <w:p w:rsidR="008048E1" w:rsidRDefault="008048E1" w:rsidP="008048E1">
      <w:pPr>
        <w:pStyle w:val="a4"/>
        <w:spacing w:before="1" w:line="256" w:lineRule="auto"/>
        <w:ind w:left="304" w:right="457"/>
        <w:jc w:val="both"/>
      </w:pPr>
      <w:r>
        <w:rPr>
          <w:spacing w:val="-3"/>
        </w:rPr>
        <w:t xml:space="preserve">Izsoles laiks </w:t>
      </w:r>
      <w:r>
        <w:t xml:space="preserve">un </w:t>
      </w:r>
      <w:r>
        <w:rPr>
          <w:spacing w:val="-3"/>
        </w:rPr>
        <w:t xml:space="preserve">vieta </w:t>
      </w:r>
      <w:r>
        <w:t xml:space="preserve">- </w:t>
      </w:r>
      <w:r>
        <w:rPr>
          <w:spacing w:val="-3"/>
        </w:rPr>
        <w:t xml:space="preserve">2021. gada 29.martā, plkst. 11:00, Naujenes </w:t>
      </w:r>
      <w:r>
        <w:t xml:space="preserve">pagasta </w:t>
      </w:r>
      <w:r>
        <w:rPr>
          <w:spacing w:val="-3"/>
        </w:rPr>
        <w:t xml:space="preserve">pārvaldes administratīvajā ēkā </w:t>
      </w:r>
      <w:r>
        <w:t xml:space="preserve">Skolas iela 15, </w:t>
      </w:r>
      <w:r>
        <w:rPr>
          <w:spacing w:val="-3"/>
        </w:rPr>
        <w:t xml:space="preserve">Naujene, Naujenes </w:t>
      </w:r>
      <w:r>
        <w:t xml:space="preserve">pag., </w:t>
      </w:r>
      <w:r>
        <w:rPr>
          <w:spacing w:val="-3"/>
        </w:rPr>
        <w:t>Daugavpils</w:t>
      </w:r>
      <w:r>
        <w:rPr>
          <w:spacing w:val="-26"/>
        </w:rPr>
        <w:t xml:space="preserve"> </w:t>
      </w:r>
      <w:r>
        <w:t>nov.</w:t>
      </w:r>
    </w:p>
    <w:p w:rsidR="008048E1" w:rsidRDefault="008048E1" w:rsidP="008048E1">
      <w:pPr>
        <w:pStyle w:val="a4"/>
        <w:spacing w:before="134" w:line="254" w:lineRule="auto"/>
        <w:ind w:left="304" w:right="1234"/>
        <w:jc w:val="both"/>
      </w:pPr>
      <w:r>
        <w:t xml:space="preserve">Izsolāmā kustamā manta – autobuss </w:t>
      </w:r>
      <w:r>
        <w:rPr>
          <w:b/>
          <w:sz w:val="26"/>
        </w:rPr>
        <w:t>SETRA S 313 UL</w:t>
      </w:r>
      <w:r>
        <w:rPr>
          <w:sz w:val="26"/>
        </w:rPr>
        <w:t xml:space="preserve">, reģistrācijas </w:t>
      </w:r>
      <w:r>
        <w:rPr>
          <w:b/>
          <w:sz w:val="26"/>
        </w:rPr>
        <w:t>Nr.GS 6150</w:t>
      </w:r>
      <w:r>
        <w:t>, reģistrācijas gads – 1998., VIN Nr. WKK32300001010074, motora tilpums (cm³) – 11967 ar dīzeļdegvielas dzinēju, krāsa – gaiši zila dzeltena.</w:t>
      </w:r>
    </w:p>
    <w:p w:rsidR="008048E1" w:rsidRDefault="008048E1" w:rsidP="008048E1">
      <w:pPr>
        <w:pStyle w:val="a4"/>
        <w:spacing w:before="157" w:line="256" w:lineRule="auto"/>
        <w:ind w:left="304" w:right="1234"/>
        <w:jc w:val="both"/>
      </w:pPr>
      <w:r>
        <w:t xml:space="preserve">Izsolāmā Objekta izsoles sākumcena – 4500,00 EUR (četri tūkstoši pieci simti </w:t>
      </w:r>
      <w:r>
        <w:rPr>
          <w:i/>
        </w:rPr>
        <w:t xml:space="preserve">euro </w:t>
      </w:r>
      <w:r>
        <w:t>00 centi).</w:t>
      </w:r>
    </w:p>
    <w:p w:rsidR="008048E1" w:rsidRDefault="008048E1" w:rsidP="008048E1">
      <w:pPr>
        <w:pStyle w:val="a4"/>
        <w:spacing w:before="124"/>
        <w:ind w:left="304"/>
        <w:jc w:val="both"/>
      </w:pPr>
      <w:r>
        <w:t>Iemaksāta nodrošinājuma nauda 450,00 EUR (četri simti piecdesmit euro 00 centi).</w:t>
      </w:r>
    </w:p>
    <w:p w:rsidR="008048E1" w:rsidRDefault="008048E1" w:rsidP="008048E1">
      <w:pPr>
        <w:pStyle w:val="a4"/>
        <w:rPr>
          <w:sz w:val="20"/>
        </w:rPr>
      </w:pPr>
    </w:p>
    <w:p w:rsidR="008048E1" w:rsidRDefault="008048E1" w:rsidP="008048E1">
      <w:pPr>
        <w:pStyle w:val="a4"/>
        <w:spacing w:before="1"/>
        <w:rPr>
          <w:sz w:val="23"/>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3544"/>
        <w:gridCol w:w="1705"/>
        <w:gridCol w:w="2127"/>
        <w:gridCol w:w="1561"/>
      </w:tblGrid>
      <w:tr w:rsidR="008048E1" w:rsidTr="008048E1">
        <w:trPr>
          <w:trHeight w:val="1669"/>
        </w:trPr>
        <w:tc>
          <w:tcPr>
            <w:tcW w:w="82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before="30" w:line="276" w:lineRule="auto"/>
              <w:ind w:left="40" w:right="286"/>
              <w:rPr>
                <w:b/>
                <w:sz w:val="24"/>
              </w:rPr>
            </w:pPr>
            <w:r>
              <w:rPr>
                <w:b/>
                <w:sz w:val="24"/>
              </w:rPr>
              <w:t>Reģ. Nr.</w:t>
            </w:r>
          </w:p>
        </w:tc>
        <w:tc>
          <w:tcPr>
            <w:tcW w:w="3544"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ind w:left="78" w:right="324"/>
              <w:rPr>
                <w:b/>
                <w:sz w:val="24"/>
              </w:rPr>
            </w:pPr>
            <w:r>
              <w:rPr>
                <w:b/>
                <w:sz w:val="24"/>
              </w:rPr>
              <w:t>Izsoles dalībnieks (vārds, uzvārds, personas kods) (nosaukums, reģistrācijas Nr.)</w:t>
            </w:r>
          </w:p>
        </w:tc>
        <w:tc>
          <w:tcPr>
            <w:tcW w:w="1705"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before="15" w:line="252" w:lineRule="auto"/>
              <w:ind w:left="111" w:right="105"/>
              <w:rPr>
                <w:b/>
                <w:sz w:val="24"/>
              </w:rPr>
            </w:pPr>
            <w:r>
              <w:rPr>
                <w:b/>
                <w:sz w:val="24"/>
              </w:rPr>
              <w:t>Pēdējā nosolītā cena (EUR)</w:t>
            </w:r>
          </w:p>
        </w:tc>
        <w:tc>
          <w:tcPr>
            <w:tcW w:w="2127"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2" w:lineRule="exact"/>
              <w:ind w:left="538"/>
              <w:rPr>
                <w:b/>
                <w:sz w:val="24"/>
              </w:rPr>
            </w:pPr>
            <w:r>
              <w:rPr>
                <w:b/>
                <w:sz w:val="24"/>
              </w:rPr>
              <w:t>Paraksts</w:t>
            </w:r>
          </w:p>
        </w:tc>
        <w:tc>
          <w:tcPr>
            <w:tcW w:w="156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2" w:lineRule="exact"/>
              <w:ind w:left="252"/>
              <w:rPr>
                <w:b/>
                <w:sz w:val="24"/>
              </w:rPr>
            </w:pPr>
            <w:r>
              <w:rPr>
                <w:b/>
                <w:sz w:val="24"/>
              </w:rPr>
              <w:t>Piezīmes</w:t>
            </w:r>
          </w:p>
        </w:tc>
      </w:tr>
      <w:tr w:rsidR="008048E1" w:rsidTr="008048E1">
        <w:trPr>
          <w:trHeight w:val="863"/>
        </w:trPr>
        <w:tc>
          <w:tcPr>
            <w:tcW w:w="82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0" w:lineRule="exact"/>
              <w:ind w:left="251"/>
              <w:rPr>
                <w:sz w:val="24"/>
              </w:rPr>
            </w:pPr>
            <w:r>
              <w:rPr>
                <w:sz w:val="24"/>
              </w:rPr>
              <w:t>1.</w:t>
            </w:r>
          </w:p>
        </w:tc>
        <w:tc>
          <w:tcPr>
            <w:tcW w:w="354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70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127"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56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06"/>
        </w:trPr>
        <w:tc>
          <w:tcPr>
            <w:tcW w:w="82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68" w:lineRule="exact"/>
              <w:ind w:left="218"/>
              <w:rPr>
                <w:sz w:val="24"/>
              </w:rPr>
            </w:pPr>
            <w:r>
              <w:rPr>
                <w:sz w:val="24"/>
              </w:rPr>
              <w:t>2.</w:t>
            </w:r>
          </w:p>
        </w:tc>
        <w:tc>
          <w:tcPr>
            <w:tcW w:w="354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70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127"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56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863"/>
        </w:trPr>
        <w:tc>
          <w:tcPr>
            <w:tcW w:w="82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70" w:lineRule="exact"/>
              <w:ind w:left="246"/>
              <w:rPr>
                <w:sz w:val="24"/>
              </w:rPr>
            </w:pPr>
            <w:r>
              <w:rPr>
                <w:sz w:val="24"/>
              </w:rPr>
              <w:t>3.</w:t>
            </w:r>
          </w:p>
        </w:tc>
        <w:tc>
          <w:tcPr>
            <w:tcW w:w="354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70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127"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56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r w:rsidR="008048E1" w:rsidTr="008048E1">
        <w:trPr>
          <w:trHeight w:val="916"/>
        </w:trPr>
        <w:tc>
          <w:tcPr>
            <w:tcW w:w="821" w:type="dxa"/>
            <w:tcBorders>
              <w:top w:val="single" w:sz="6" w:space="0" w:color="000000"/>
              <w:left w:val="single" w:sz="6" w:space="0" w:color="000000"/>
              <w:bottom w:val="single" w:sz="6" w:space="0" w:color="000000"/>
              <w:right w:val="single" w:sz="6" w:space="0" w:color="000000"/>
            </w:tcBorders>
            <w:hideMark/>
          </w:tcPr>
          <w:p w:rsidR="008048E1" w:rsidRDefault="008048E1">
            <w:pPr>
              <w:pStyle w:val="TableParagraph"/>
              <w:spacing w:line="268" w:lineRule="exact"/>
              <w:ind w:left="246"/>
              <w:rPr>
                <w:sz w:val="24"/>
              </w:rPr>
            </w:pPr>
            <w:r>
              <w:rPr>
                <w:sz w:val="24"/>
              </w:rPr>
              <w:t>4.</w:t>
            </w:r>
          </w:p>
        </w:tc>
        <w:tc>
          <w:tcPr>
            <w:tcW w:w="3544"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705"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2127"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c>
          <w:tcPr>
            <w:tcW w:w="1561" w:type="dxa"/>
            <w:tcBorders>
              <w:top w:val="single" w:sz="6" w:space="0" w:color="000000"/>
              <w:left w:val="single" w:sz="6" w:space="0" w:color="000000"/>
              <w:bottom w:val="single" w:sz="6" w:space="0" w:color="000000"/>
              <w:right w:val="single" w:sz="6" w:space="0" w:color="000000"/>
            </w:tcBorders>
          </w:tcPr>
          <w:p w:rsidR="008048E1" w:rsidRDefault="008048E1">
            <w:pPr>
              <w:pStyle w:val="TableParagraph"/>
              <w:rPr>
                <w:sz w:val="24"/>
              </w:rPr>
            </w:pPr>
          </w:p>
        </w:tc>
      </w:tr>
    </w:tbl>
    <w:p w:rsidR="008048E1" w:rsidRDefault="008048E1" w:rsidP="008048E1">
      <w:pPr>
        <w:pStyle w:val="a4"/>
        <w:spacing w:before="11"/>
        <w:rPr>
          <w:sz w:val="25"/>
        </w:rPr>
      </w:pPr>
    </w:p>
    <w:p w:rsidR="008048E1" w:rsidRDefault="008048E1" w:rsidP="008048E1">
      <w:pPr>
        <w:pStyle w:val="a4"/>
        <w:spacing w:before="90" w:line="259" w:lineRule="auto"/>
        <w:ind w:left="304" w:right="1481"/>
      </w:pPr>
      <w:r>
        <w:t>Izziņa sastādīta uz 1 (vienas) lapas un parakstīta 2 (divos) eksemplāros, no kuriem viens eksemplārs -Naujenes pagasta pārvaldei, otrs izsoles dalībniekam</w:t>
      </w:r>
    </w:p>
    <w:p w:rsidR="008048E1" w:rsidRDefault="008048E1" w:rsidP="008048E1">
      <w:pPr>
        <w:tabs>
          <w:tab w:val="left" w:pos="4385"/>
        </w:tabs>
        <w:spacing w:line="276" w:lineRule="exact"/>
        <w:ind w:left="400"/>
        <w:rPr>
          <w:sz w:val="24"/>
        </w:rPr>
      </w:pPr>
      <w:r>
        <w:rPr>
          <w:sz w:val="24"/>
          <w:u w:val="single"/>
        </w:rPr>
        <w:t xml:space="preserve"> </w:t>
      </w:r>
      <w:r>
        <w:rPr>
          <w:sz w:val="24"/>
          <w:u w:val="single"/>
        </w:rPr>
        <w:tab/>
      </w:r>
      <w:r>
        <w:rPr>
          <w:sz w:val="24"/>
        </w:rPr>
        <w:t xml:space="preserve">, kas ieguva tiesības pirkt autobusu </w:t>
      </w:r>
      <w:r>
        <w:rPr>
          <w:b/>
          <w:sz w:val="26"/>
        </w:rPr>
        <w:t>SETRA S 313</w:t>
      </w:r>
      <w:r>
        <w:rPr>
          <w:b/>
          <w:spacing w:val="-7"/>
          <w:sz w:val="26"/>
        </w:rPr>
        <w:t xml:space="preserve"> </w:t>
      </w:r>
      <w:r>
        <w:rPr>
          <w:b/>
          <w:sz w:val="26"/>
        </w:rPr>
        <w:t>UL</w:t>
      </w:r>
      <w:r>
        <w:rPr>
          <w:sz w:val="24"/>
        </w:rPr>
        <w:t>,</w:t>
      </w:r>
    </w:p>
    <w:p w:rsidR="008048E1" w:rsidRDefault="008048E1" w:rsidP="008048E1">
      <w:pPr>
        <w:spacing w:before="1"/>
        <w:ind w:left="304"/>
        <w:rPr>
          <w:sz w:val="24"/>
        </w:rPr>
      </w:pPr>
      <w:r>
        <w:rPr>
          <w:sz w:val="24"/>
        </w:rPr>
        <w:t xml:space="preserve">valsts reģistrācijas </w:t>
      </w:r>
      <w:r>
        <w:rPr>
          <w:b/>
          <w:sz w:val="26"/>
        </w:rPr>
        <w:t>Nr.GS 6150</w:t>
      </w:r>
      <w:r>
        <w:rPr>
          <w:sz w:val="24"/>
        </w:rPr>
        <w:t>.</w:t>
      </w:r>
    </w:p>
    <w:p w:rsidR="008048E1" w:rsidRDefault="008048E1" w:rsidP="008048E1">
      <w:pPr>
        <w:pStyle w:val="a4"/>
        <w:rPr>
          <w:sz w:val="28"/>
        </w:rPr>
      </w:pPr>
    </w:p>
    <w:p w:rsidR="008048E1" w:rsidRDefault="008048E1" w:rsidP="008048E1">
      <w:pPr>
        <w:pStyle w:val="a4"/>
        <w:spacing w:before="10"/>
        <w:rPr>
          <w:sz w:val="26"/>
        </w:rPr>
      </w:pPr>
    </w:p>
    <w:p w:rsidR="008048E1" w:rsidRDefault="008048E1" w:rsidP="008048E1">
      <w:pPr>
        <w:pStyle w:val="a4"/>
        <w:tabs>
          <w:tab w:val="left" w:pos="2080"/>
          <w:tab w:val="left" w:pos="4775"/>
          <w:tab w:val="left" w:pos="5015"/>
        </w:tabs>
        <w:spacing w:before="1" w:line="396" w:lineRule="auto"/>
        <w:ind w:left="304" w:right="5250"/>
      </w:pPr>
      <w:r>
        <w:t>Izsoles</w:t>
      </w:r>
      <w:r>
        <w:rPr>
          <w:spacing w:val="-10"/>
        </w:rPr>
        <w:t xml:space="preserve"> </w:t>
      </w:r>
      <w:r>
        <w:t>vadītājs</w:t>
      </w:r>
      <w:r>
        <w:tab/>
      </w:r>
      <w:r>
        <w:rPr>
          <w:u w:val="single"/>
        </w:rPr>
        <w:t xml:space="preserve"> </w:t>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rPr>
          <w:u w:val="single"/>
        </w:rPr>
        <w:tab/>
      </w:r>
    </w:p>
    <w:p w:rsidR="008048E1" w:rsidRDefault="008048E1" w:rsidP="008048E1">
      <w:pPr>
        <w:widowControl/>
        <w:autoSpaceDE/>
        <w:autoSpaceDN/>
        <w:spacing w:line="396" w:lineRule="auto"/>
        <w:sectPr w:rsidR="008048E1">
          <w:pgSz w:w="11910" w:h="16840"/>
          <w:pgMar w:top="1100" w:right="240" w:bottom="280" w:left="1400" w:header="720" w:footer="720" w:gutter="0"/>
          <w:cols w:space="720"/>
        </w:sectPr>
      </w:pPr>
    </w:p>
    <w:p w:rsidR="008048E1" w:rsidRDefault="008048E1" w:rsidP="008048E1">
      <w:pPr>
        <w:pStyle w:val="a4"/>
        <w:rPr>
          <w:sz w:val="26"/>
        </w:rPr>
      </w:pPr>
    </w:p>
    <w:p w:rsidR="008048E1" w:rsidRDefault="008048E1" w:rsidP="008048E1">
      <w:pPr>
        <w:pStyle w:val="a4"/>
        <w:spacing w:before="1"/>
        <w:rPr>
          <w:sz w:val="27"/>
        </w:rPr>
      </w:pPr>
    </w:p>
    <w:p w:rsidR="008048E1" w:rsidRDefault="008048E1" w:rsidP="008048E1">
      <w:pPr>
        <w:pStyle w:val="a4"/>
        <w:spacing w:line="256" w:lineRule="auto"/>
        <w:ind w:left="304" w:right="-1"/>
      </w:pPr>
      <w:r>
        <w:t>Naujenes pagasta pārvalde Reģistrācijas Nr. 90000073501 Skolas iela 15, Naujene, Naujenes pag., Daugavpils</w:t>
      </w:r>
      <w:r>
        <w:rPr>
          <w:spacing w:val="-23"/>
        </w:rPr>
        <w:t xml:space="preserve"> </w:t>
      </w:r>
      <w:r>
        <w:rPr>
          <w:spacing w:val="-6"/>
        </w:rPr>
        <w:t>nov.</w:t>
      </w:r>
    </w:p>
    <w:p w:rsidR="008048E1" w:rsidRDefault="008048E1" w:rsidP="008048E1">
      <w:pPr>
        <w:pStyle w:val="a4"/>
        <w:rPr>
          <w:sz w:val="26"/>
        </w:rPr>
      </w:pPr>
      <w:r>
        <w:br w:type="column"/>
      </w: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rPr>
          <w:sz w:val="26"/>
        </w:rPr>
      </w:pPr>
    </w:p>
    <w:p w:rsidR="008048E1" w:rsidRDefault="008048E1" w:rsidP="008048E1">
      <w:pPr>
        <w:pStyle w:val="a4"/>
        <w:spacing w:before="9"/>
        <w:rPr>
          <w:sz w:val="26"/>
        </w:rPr>
      </w:pPr>
    </w:p>
    <w:p w:rsidR="008048E1" w:rsidRDefault="008048E1" w:rsidP="008048E1">
      <w:pPr>
        <w:pStyle w:val="1"/>
        <w:spacing w:line="264" w:lineRule="auto"/>
        <w:ind w:left="942" w:right="3" w:hanging="922"/>
      </w:pPr>
      <w:r>
        <w:t>I Z Z I Ņ A norēķinam par izsolē nosolīto mantu</w:t>
      </w:r>
    </w:p>
    <w:p w:rsidR="008048E1" w:rsidRDefault="008048E1" w:rsidP="008048E1">
      <w:pPr>
        <w:pStyle w:val="a6"/>
        <w:numPr>
          <w:ilvl w:val="3"/>
          <w:numId w:val="18"/>
        </w:numPr>
        <w:tabs>
          <w:tab w:val="left" w:pos="231"/>
        </w:tabs>
        <w:spacing w:before="65" w:line="262" w:lineRule="exact"/>
        <w:ind w:left="1248" w:right="432" w:hanging="1249"/>
        <w:jc w:val="right"/>
        <w:rPr>
          <w:b/>
          <w:sz w:val="23"/>
        </w:rPr>
      </w:pPr>
      <w:r>
        <w:rPr>
          <w:b/>
          <w:spacing w:val="-1"/>
          <w:sz w:val="23"/>
        </w:rPr>
        <w:br w:type="column"/>
      </w:r>
      <w:r>
        <w:rPr>
          <w:b/>
          <w:spacing w:val="-1"/>
          <w:sz w:val="23"/>
        </w:rPr>
        <w:lastRenderedPageBreak/>
        <w:t>pielikums</w:t>
      </w:r>
    </w:p>
    <w:p w:rsidR="008048E1" w:rsidRDefault="008048E1" w:rsidP="008048E1">
      <w:pPr>
        <w:spacing w:line="262" w:lineRule="exact"/>
        <w:ind w:right="433"/>
        <w:jc w:val="right"/>
        <w:rPr>
          <w:sz w:val="23"/>
        </w:rPr>
      </w:pPr>
      <w:r>
        <w:rPr>
          <w:sz w:val="23"/>
        </w:rPr>
        <w:t>izsoles</w:t>
      </w:r>
      <w:r>
        <w:rPr>
          <w:spacing w:val="-5"/>
          <w:sz w:val="23"/>
        </w:rPr>
        <w:t xml:space="preserve"> </w:t>
      </w:r>
      <w:r>
        <w:rPr>
          <w:sz w:val="23"/>
        </w:rPr>
        <w:t>noteikumiem</w:t>
      </w:r>
    </w:p>
    <w:p w:rsidR="008048E1" w:rsidRDefault="008048E1" w:rsidP="008048E1">
      <w:pPr>
        <w:widowControl/>
        <w:autoSpaceDE/>
        <w:autoSpaceDN/>
        <w:rPr>
          <w:sz w:val="23"/>
        </w:rPr>
        <w:sectPr w:rsidR="008048E1">
          <w:pgSz w:w="11910" w:h="16840"/>
          <w:pgMar w:top="1360" w:right="240" w:bottom="280" w:left="1400" w:header="720" w:footer="720" w:gutter="0"/>
          <w:cols w:num="3" w:space="720" w:equalWidth="0">
            <w:col w:w="3329" w:space="40"/>
            <w:col w:w="3417" w:space="845"/>
            <w:col w:w="2639"/>
          </w:cols>
        </w:sectPr>
      </w:pPr>
    </w:p>
    <w:p w:rsidR="008048E1" w:rsidRDefault="008048E1" w:rsidP="008048E1">
      <w:pPr>
        <w:pStyle w:val="a4"/>
        <w:spacing w:before="9"/>
        <w:rPr>
          <w:sz w:val="15"/>
        </w:rPr>
      </w:pPr>
    </w:p>
    <w:p w:rsidR="008048E1" w:rsidRDefault="008048E1" w:rsidP="008048E1">
      <w:pPr>
        <w:pStyle w:val="a4"/>
        <w:spacing w:before="92" w:line="235" w:lineRule="auto"/>
        <w:ind w:left="304" w:right="1501"/>
      </w:pPr>
      <w:r>
        <w:t>Izsoles dalībnieka, izsolāmā objekta nosolītāja, vārds, uzvārds, juridiskās personas pilns nosaukums</w:t>
      </w:r>
    </w:p>
    <w:p w:rsidR="008048E1" w:rsidRDefault="008048E1" w:rsidP="008048E1">
      <w:pPr>
        <w:pStyle w:val="a4"/>
        <w:spacing w:before="7"/>
        <w:rPr>
          <w:sz w:val="19"/>
        </w:rPr>
      </w:pPr>
      <w:r>
        <w:rPr>
          <w:noProof/>
          <w:lang w:val="en-US"/>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171450</wp:posOffset>
                </wp:positionV>
                <wp:extent cx="5944870" cy="1270"/>
                <wp:effectExtent l="9525" t="9525" r="8255" b="825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800 1800"/>
                            <a:gd name="T1" fmla="*/ T0 w 9362"/>
                            <a:gd name="T2" fmla="+- 0 11162 180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90pt;margin-top:13.5pt;width:468.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" path="m,l9362,e" filled="f" strokeweight=".48pt">
                <v:path arrowok="t" o:connecttype="custom" o:connectlocs="0,0;5944870,0" o:connectangles="0,0"/>
                <w10:wrap type="topAndBottom" anchorx="page"/>
              </v:shape>
            </w:pict>
          </mc:Fallback>
        </mc:AlternateContent>
      </w:r>
    </w:p>
    <w:p w:rsidR="008048E1" w:rsidRDefault="008048E1" w:rsidP="008048E1">
      <w:pPr>
        <w:pStyle w:val="a4"/>
        <w:spacing w:before="3"/>
        <w:rPr>
          <w:sz w:val="13"/>
        </w:rPr>
      </w:pPr>
    </w:p>
    <w:p w:rsidR="008048E1" w:rsidRDefault="008048E1" w:rsidP="008048E1">
      <w:pPr>
        <w:pStyle w:val="a4"/>
        <w:tabs>
          <w:tab w:val="left" w:pos="7296"/>
        </w:tabs>
        <w:spacing w:before="90"/>
        <w:ind w:left="400"/>
        <w:jc w:val="both"/>
      </w:pPr>
      <w:r>
        <w:rPr>
          <w:u w:val="single"/>
        </w:rPr>
        <w:t xml:space="preserve"> </w:t>
      </w:r>
      <w:r>
        <w:rPr>
          <w:u w:val="single"/>
        </w:rPr>
        <w:tab/>
      </w:r>
      <w:r>
        <w:t>adrese un tālruņa</w:t>
      </w:r>
      <w:r>
        <w:rPr>
          <w:spacing w:val="-4"/>
        </w:rPr>
        <w:t xml:space="preserve"> </w:t>
      </w:r>
      <w:r>
        <w:t>numurs</w:t>
      </w:r>
    </w:p>
    <w:p w:rsidR="008048E1" w:rsidRDefault="008048E1" w:rsidP="008048E1">
      <w:pPr>
        <w:pStyle w:val="a4"/>
        <w:spacing w:before="7"/>
      </w:pPr>
    </w:p>
    <w:p w:rsidR="008048E1" w:rsidRDefault="008048E1" w:rsidP="008048E1">
      <w:pPr>
        <w:pStyle w:val="a4"/>
        <w:tabs>
          <w:tab w:val="left" w:pos="6065"/>
        </w:tabs>
        <w:spacing w:line="256" w:lineRule="auto"/>
        <w:ind w:left="304" w:right="431"/>
        <w:jc w:val="both"/>
      </w:pPr>
      <w:r>
        <w:t xml:space="preserve">izsolē, kas notika 2021. gada 29.martā plkst. 11:00 Naujenes pagasta pārvaldes administratīvajā ēkā, Skolas iela 15, Naujene, Naujenes pag., Daugavpils nov., LV-5462, ieguva īpašumā autobusu SETRA S 313 UL, reģistrācijas Nr.GS 6150, reģistrācijas gads – 1998., VIN Nr. WKK32300001010074, motora tilpums (cm³) – 11967 ar dīzeļdegvielas dzinēju, krāsa – gaiši zila dzeltena, par nosolīto cenu  </w:t>
      </w:r>
      <w:r>
        <w:rPr>
          <w:i/>
          <w:spacing w:val="-5"/>
        </w:rPr>
        <w:t xml:space="preserve">(skaits </w:t>
      </w:r>
      <w:r>
        <w:rPr>
          <w:i/>
          <w:spacing w:val="-4"/>
        </w:rPr>
        <w:t xml:space="preserve">cipariem) </w:t>
      </w:r>
      <w:r>
        <w:rPr>
          <w:i/>
          <w:spacing w:val="49"/>
        </w:rPr>
        <w:t xml:space="preserve"> </w:t>
      </w:r>
      <w:r>
        <w:rPr>
          <w:spacing w:val="-3"/>
        </w:rPr>
        <w:t>EUR</w:t>
      </w:r>
      <w:r>
        <w:rPr>
          <w:spacing w:val="-7"/>
        </w:rPr>
        <w:t xml:space="preserve"> </w:t>
      </w:r>
      <w:r>
        <w:t>(</w:t>
      </w:r>
      <w:r>
        <w:tab/>
        <w:t xml:space="preserve">) </w:t>
      </w:r>
      <w:r>
        <w:rPr>
          <w:i/>
          <w:spacing w:val="-3"/>
        </w:rPr>
        <w:t>(skaits</w:t>
      </w:r>
      <w:r>
        <w:rPr>
          <w:i/>
          <w:spacing w:val="-17"/>
        </w:rPr>
        <w:t xml:space="preserve"> </w:t>
      </w:r>
      <w:r>
        <w:rPr>
          <w:i/>
          <w:spacing w:val="-4"/>
        </w:rPr>
        <w:t>vārdiem)</w:t>
      </w:r>
      <w:r>
        <w:rPr>
          <w:spacing w:val="-4"/>
        </w:rPr>
        <w:t>.</w:t>
      </w:r>
    </w:p>
    <w:p w:rsidR="008048E1" w:rsidRDefault="008048E1" w:rsidP="008048E1">
      <w:pPr>
        <w:pStyle w:val="a4"/>
        <w:spacing w:before="154" w:line="235" w:lineRule="auto"/>
        <w:ind w:left="304" w:right="1181"/>
      </w:pPr>
      <w:r>
        <w:t xml:space="preserve">Iemaksāta nodrošinājuma nauda 450,00 EUR (četri simti piecdesmit </w:t>
      </w:r>
      <w:r>
        <w:rPr>
          <w:i/>
        </w:rPr>
        <w:t xml:space="preserve">euro </w:t>
      </w:r>
      <w:r>
        <w:t xml:space="preserve">un 00 </w:t>
      </w:r>
      <w:r>
        <w:rPr>
          <w:i/>
        </w:rPr>
        <w:t xml:space="preserve">euro </w:t>
      </w:r>
      <w:r>
        <w:t>centi) apmērā.</w:t>
      </w:r>
    </w:p>
    <w:p w:rsidR="008048E1" w:rsidRDefault="008048E1" w:rsidP="008048E1">
      <w:pPr>
        <w:tabs>
          <w:tab w:val="left" w:pos="7056"/>
        </w:tabs>
        <w:spacing w:before="188"/>
        <w:ind w:left="304" w:right="435"/>
        <w:jc w:val="both"/>
        <w:rPr>
          <w:i/>
          <w:sz w:val="24"/>
        </w:rPr>
      </w:pPr>
      <w:r>
        <w:rPr>
          <w:spacing w:val="-3"/>
          <w:sz w:val="24"/>
        </w:rPr>
        <w:t>Līdz</w:t>
      </w:r>
      <w:r>
        <w:rPr>
          <w:spacing w:val="-4"/>
          <w:sz w:val="24"/>
        </w:rPr>
        <w:t xml:space="preserve"> </w:t>
      </w:r>
      <w:r>
        <w:rPr>
          <w:b/>
          <w:spacing w:val="-3"/>
          <w:sz w:val="24"/>
        </w:rPr>
        <w:t>2021.gada</w:t>
      </w:r>
      <w:r>
        <w:rPr>
          <w:b/>
          <w:spacing w:val="-8"/>
          <w:sz w:val="24"/>
        </w:rPr>
        <w:t xml:space="preserve"> </w:t>
      </w:r>
      <w:r>
        <w:rPr>
          <w:b/>
          <w:sz w:val="24"/>
        </w:rPr>
        <w:t>5.aprīlim</w:t>
      </w:r>
      <w:r>
        <w:rPr>
          <w:b/>
          <w:spacing w:val="-7"/>
          <w:sz w:val="24"/>
        </w:rPr>
        <w:t xml:space="preserve"> </w:t>
      </w:r>
      <w:r>
        <w:rPr>
          <w:spacing w:val="-3"/>
          <w:sz w:val="24"/>
        </w:rPr>
        <w:t>ieskaitot</w:t>
      </w:r>
      <w:r>
        <w:rPr>
          <w:spacing w:val="-4"/>
          <w:sz w:val="24"/>
        </w:rPr>
        <w:t xml:space="preserve"> </w:t>
      </w:r>
      <w:r>
        <w:rPr>
          <w:sz w:val="24"/>
        </w:rPr>
        <w:t>par</w:t>
      </w:r>
      <w:r>
        <w:rPr>
          <w:spacing w:val="-9"/>
          <w:sz w:val="24"/>
        </w:rPr>
        <w:t xml:space="preserve"> </w:t>
      </w:r>
      <w:r>
        <w:rPr>
          <w:sz w:val="24"/>
        </w:rPr>
        <w:t>mantu</w:t>
      </w:r>
      <w:r>
        <w:rPr>
          <w:spacing w:val="-5"/>
          <w:sz w:val="24"/>
        </w:rPr>
        <w:t xml:space="preserve"> </w:t>
      </w:r>
      <w:r>
        <w:rPr>
          <w:spacing w:val="-3"/>
          <w:sz w:val="24"/>
        </w:rPr>
        <w:t>nosolītājam</w:t>
      </w:r>
      <w:r>
        <w:rPr>
          <w:spacing w:val="-8"/>
          <w:sz w:val="24"/>
        </w:rPr>
        <w:t xml:space="preserve"> </w:t>
      </w:r>
      <w:r>
        <w:rPr>
          <w:sz w:val="24"/>
        </w:rPr>
        <w:t>jāsamaksā</w:t>
      </w:r>
      <w:r>
        <w:rPr>
          <w:spacing w:val="-6"/>
          <w:sz w:val="24"/>
        </w:rPr>
        <w:t xml:space="preserve"> </w:t>
      </w:r>
      <w:r>
        <w:rPr>
          <w:spacing w:val="-3"/>
          <w:sz w:val="24"/>
        </w:rPr>
        <w:t>Naujenes</w:t>
      </w:r>
      <w:r>
        <w:rPr>
          <w:spacing w:val="-8"/>
          <w:sz w:val="24"/>
        </w:rPr>
        <w:t xml:space="preserve"> </w:t>
      </w:r>
      <w:r>
        <w:rPr>
          <w:sz w:val="24"/>
        </w:rPr>
        <w:t>pagasta</w:t>
      </w:r>
      <w:r>
        <w:rPr>
          <w:spacing w:val="-6"/>
          <w:sz w:val="24"/>
        </w:rPr>
        <w:t xml:space="preserve"> </w:t>
      </w:r>
      <w:r>
        <w:rPr>
          <w:spacing w:val="-3"/>
          <w:sz w:val="24"/>
        </w:rPr>
        <w:t>pārvaldei</w:t>
      </w:r>
      <w:r>
        <w:rPr>
          <w:spacing w:val="-5"/>
          <w:sz w:val="24"/>
        </w:rPr>
        <w:t xml:space="preserve"> </w:t>
      </w:r>
      <w:r>
        <w:rPr>
          <w:sz w:val="24"/>
        </w:rPr>
        <w:t xml:space="preserve">par nosolīto cenu  </w:t>
      </w:r>
      <w:r>
        <w:rPr>
          <w:sz w:val="24"/>
          <w:u w:val="single"/>
        </w:rPr>
        <w:t xml:space="preserve">         </w:t>
      </w:r>
      <w:r>
        <w:rPr>
          <w:sz w:val="24"/>
        </w:rPr>
        <w:t xml:space="preserve"> </w:t>
      </w:r>
      <w:r>
        <w:rPr>
          <w:i/>
          <w:spacing w:val="-3"/>
          <w:sz w:val="24"/>
        </w:rPr>
        <w:t xml:space="preserve">(skaits cipariem) </w:t>
      </w:r>
      <w:r>
        <w:rPr>
          <w:i/>
          <w:spacing w:val="45"/>
          <w:sz w:val="24"/>
        </w:rPr>
        <w:t xml:space="preserve"> </w:t>
      </w:r>
      <w:r>
        <w:rPr>
          <w:spacing w:val="-3"/>
          <w:sz w:val="24"/>
        </w:rPr>
        <w:t>EUR</w:t>
      </w:r>
      <w:r>
        <w:rPr>
          <w:spacing w:val="-5"/>
          <w:sz w:val="24"/>
        </w:rPr>
        <w:t xml:space="preserve"> </w:t>
      </w:r>
      <w:r>
        <w:rPr>
          <w:sz w:val="24"/>
        </w:rPr>
        <w:t>(</w:t>
      </w:r>
      <w:r>
        <w:rPr>
          <w:sz w:val="24"/>
          <w:u w:val="single"/>
        </w:rPr>
        <w:t xml:space="preserve"> </w:t>
      </w:r>
      <w:r>
        <w:rPr>
          <w:sz w:val="24"/>
          <w:u w:val="single"/>
        </w:rPr>
        <w:tab/>
      </w:r>
      <w:r>
        <w:rPr>
          <w:sz w:val="24"/>
        </w:rPr>
        <w:t xml:space="preserve">) </w:t>
      </w:r>
      <w:r>
        <w:rPr>
          <w:i/>
          <w:spacing w:val="-3"/>
          <w:sz w:val="24"/>
        </w:rPr>
        <w:t>(skaits</w:t>
      </w:r>
      <w:r>
        <w:rPr>
          <w:i/>
          <w:spacing w:val="-17"/>
          <w:sz w:val="24"/>
        </w:rPr>
        <w:t xml:space="preserve"> </w:t>
      </w:r>
      <w:r>
        <w:rPr>
          <w:i/>
          <w:spacing w:val="-3"/>
          <w:sz w:val="24"/>
        </w:rPr>
        <w:t>vārdiem)</w:t>
      </w:r>
    </w:p>
    <w:p w:rsidR="008048E1" w:rsidRDefault="008048E1" w:rsidP="008048E1">
      <w:pPr>
        <w:pStyle w:val="a4"/>
        <w:spacing w:before="154" w:line="256" w:lineRule="auto"/>
        <w:ind w:left="304" w:right="4488"/>
      </w:pPr>
      <w:r>
        <w:t xml:space="preserve">To </w:t>
      </w:r>
      <w:r>
        <w:rPr>
          <w:spacing w:val="-3"/>
        </w:rPr>
        <w:t xml:space="preserve">pārskaitot Naujenes </w:t>
      </w:r>
      <w:r>
        <w:t xml:space="preserve">pagasta </w:t>
      </w:r>
      <w:r>
        <w:rPr>
          <w:spacing w:val="-2"/>
        </w:rPr>
        <w:t xml:space="preserve">pārvaldei </w:t>
      </w:r>
      <w:r>
        <w:t xml:space="preserve">norēķinu </w:t>
      </w:r>
      <w:r>
        <w:rPr>
          <w:spacing w:val="-3"/>
        </w:rPr>
        <w:t xml:space="preserve">kontā. </w:t>
      </w:r>
      <w:r>
        <w:t>Rekvizīti:</w:t>
      </w:r>
    </w:p>
    <w:p w:rsidR="008048E1" w:rsidRDefault="008048E1" w:rsidP="008048E1">
      <w:pPr>
        <w:spacing w:line="251" w:lineRule="exact"/>
        <w:ind w:left="304"/>
        <w:rPr>
          <w:sz w:val="24"/>
        </w:rPr>
      </w:pPr>
      <w:r>
        <w:rPr>
          <w:b/>
          <w:sz w:val="24"/>
        </w:rPr>
        <w:t xml:space="preserve">Naujenes pagasta pārvalde, </w:t>
      </w:r>
      <w:r>
        <w:rPr>
          <w:sz w:val="24"/>
        </w:rPr>
        <w:t>reģistrācijas Nr. 90000073501,</w:t>
      </w:r>
    </w:p>
    <w:p w:rsidR="008048E1" w:rsidRDefault="008048E1" w:rsidP="008048E1">
      <w:pPr>
        <w:pStyle w:val="a4"/>
        <w:ind w:left="304"/>
      </w:pPr>
      <w:r>
        <w:t>Valsts kase TRELLV22, LV93TREL9800200447410 vai</w:t>
      </w:r>
    </w:p>
    <w:p w:rsidR="008048E1" w:rsidRDefault="008048E1" w:rsidP="008048E1">
      <w:pPr>
        <w:pStyle w:val="a4"/>
        <w:ind w:left="304"/>
      </w:pPr>
      <w:r>
        <w:t>SWEDBANK norēķinu kontā LV96HABA0551028137019.</w:t>
      </w:r>
    </w:p>
    <w:p w:rsidR="008048E1" w:rsidRDefault="008048E1" w:rsidP="008048E1">
      <w:pPr>
        <w:pStyle w:val="a4"/>
        <w:spacing w:before="3"/>
        <w:rPr>
          <w:sz w:val="26"/>
        </w:rPr>
      </w:pPr>
    </w:p>
    <w:p w:rsidR="008048E1" w:rsidRDefault="008048E1" w:rsidP="008048E1">
      <w:pPr>
        <w:pStyle w:val="a4"/>
        <w:tabs>
          <w:tab w:val="left" w:pos="3575"/>
        </w:tabs>
        <w:ind w:left="304"/>
        <w:jc w:val="both"/>
      </w:pPr>
      <w:r>
        <w:t>Izsoles</w:t>
      </w:r>
      <w:r>
        <w:rPr>
          <w:spacing w:val="-10"/>
        </w:rPr>
        <w:t xml:space="preserve"> </w:t>
      </w:r>
      <w:r>
        <w:t>vadītājs</w:t>
      </w:r>
      <w:r>
        <w:rPr>
          <w:spacing w:val="6"/>
        </w:rPr>
        <w:t xml:space="preserve"> </w:t>
      </w:r>
      <w:r>
        <w:rPr>
          <w:u w:val="single"/>
        </w:rPr>
        <w:t xml:space="preserve"> </w:t>
      </w:r>
      <w:r>
        <w:rPr>
          <w:u w:val="single"/>
        </w:rPr>
        <w:tab/>
      </w:r>
    </w:p>
    <w:p w:rsidR="008048E1" w:rsidRDefault="008048E1" w:rsidP="008048E1">
      <w:pPr>
        <w:pStyle w:val="a4"/>
        <w:tabs>
          <w:tab w:val="left" w:pos="5015"/>
        </w:tabs>
        <w:spacing w:before="200" w:line="396" w:lineRule="auto"/>
        <w:ind w:left="304" w:right="5250"/>
        <w:jc w:val="both"/>
      </w:pPr>
      <w:r>
        <w:t>Komisijas</w:t>
      </w:r>
      <w:r>
        <w:rPr>
          <w:spacing w:val="-4"/>
        </w:rPr>
        <w:t xml:space="preserve"> </w:t>
      </w:r>
      <w:r>
        <w:t xml:space="preserve">loceklis </w:t>
      </w:r>
      <w:r>
        <w:rPr>
          <w:spacing w:val="-4"/>
        </w:rPr>
        <w:t xml:space="preserve"> </w:t>
      </w:r>
      <w:r>
        <w:rPr>
          <w:u w:val="single"/>
        </w:rPr>
        <w:t xml:space="preserve"> </w:t>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r>
        <w:t xml:space="preserve"> Komisijas</w:t>
      </w:r>
      <w:r>
        <w:rPr>
          <w:spacing w:val="-4"/>
        </w:rPr>
        <w:t xml:space="preserve"> </w:t>
      </w:r>
      <w:r>
        <w:t xml:space="preserve">loceklis </w:t>
      </w:r>
      <w:r>
        <w:rPr>
          <w:spacing w:val="-4"/>
        </w:rPr>
        <w:t xml:space="preserve"> </w:t>
      </w:r>
      <w:r>
        <w:rPr>
          <w:u w:val="single"/>
        </w:rPr>
        <w:t xml:space="preserve"> </w:t>
      </w:r>
      <w:r>
        <w:rPr>
          <w:u w:val="single"/>
        </w:rPr>
        <w:tab/>
      </w:r>
    </w:p>
    <w:p w:rsidR="008048E1" w:rsidRDefault="008048E1" w:rsidP="008048E1">
      <w:pPr>
        <w:pStyle w:val="a4"/>
        <w:tabs>
          <w:tab w:val="left" w:pos="4895"/>
        </w:tabs>
        <w:spacing w:before="75"/>
        <w:ind w:left="304"/>
      </w:pPr>
      <w:r>
        <w:t xml:space="preserve">Pircējs  </w:t>
      </w:r>
      <w:r>
        <w:rPr>
          <w:spacing w:val="-12"/>
        </w:rPr>
        <w:t xml:space="preserve"> </w:t>
      </w:r>
      <w:r>
        <w:rPr>
          <w:u w:val="single"/>
        </w:rPr>
        <w:t xml:space="preserve"> </w:t>
      </w:r>
      <w:r>
        <w:rPr>
          <w:u w:val="single"/>
        </w:rPr>
        <w:tab/>
      </w:r>
    </w:p>
    <w:p w:rsidR="008048E1" w:rsidRDefault="008048E1" w:rsidP="008048E1">
      <w:pPr>
        <w:widowControl/>
        <w:autoSpaceDE/>
        <w:autoSpaceDN/>
        <w:sectPr w:rsidR="008048E1">
          <w:type w:val="continuous"/>
          <w:pgSz w:w="11910" w:h="16840"/>
          <w:pgMar w:top="900" w:right="240" w:bottom="280" w:left="1400" w:header="720" w:footer="720" w:gutter="0"/>
          <w:cols w:space="720"/>
        </w:sectPr>
      </w:pPr>
    </w:p>
    <w:p w:rsidR="008048E1" w:rsidRDefault="008048E1" w:rsidP="008048E1">
      <w:pPr>
        <w:pStyle w:val="a4"/>
        <w:spacing w:before="4"/>
        <w:rPr>
          <w:sz w:val="17"/>
        </w:rPr>
      </w:pPr>
    </w:p>
    <w:p w:rsidR="00081C3B" w:rsidRDefault="00081C3B">
      <w:bookmarkStart w:id="0" w:name="_GoBack"/>
      <w:bookmarkEnd w:id="0"/>
    </w:p>
    <w:sectPr w:rsidR="0008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606"/>
    <w:multiLevelType w:val="multilevel"/>
    <w:tmpl w:val="2702C4F8"/>
    <w:lvl w:ilvl="0">
      <w:start w:val="3"/>
      <w:numFmt w:val="decimal"/>
      <w:lvlText w:val="%1"/>
      <w:lvlJc w:val="left"/>
      <w:pPr>
        <w:ind w:left="438" w:hanging="423"/>
      </w:pPr>
      <w:rPr>
        <w:lang w:val="lv-LV" w:eastAsia="en-US" w:bidi="ar-SA"/>
      </w:rPr>
    </w:lvl>
    <w:lvl w:ilvl="1">
      <w:start w:val="1"/>
      <w:numFmt w:val="decimal"/>
      <w:lvlText w:val="%1.%2."/>
      <w:lvlJc w:val="left"/>
      <w:pPr>
        <w:ind w:left="438" w:hanging="423"/>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05" w:hanging="423"/>
      </w:pPr>
      <w:rPr>
        <w:lang w:val="lv-LV" w:eastAsia="en-US" w:bidi="ar-SA"/>
      </w:rPr>
    </w:lvl>
    <w:lvl w:ilvl="3">
      <w:numFmt w:val="bullet"/>
      <w:lvlText w:val="•"/>
      <w:lvlJc w:val="left"/>
      <w:pPr>
        <w:ind w:left="3388" w:hanging="423"/>
      </w:pPr>
      <w:rPr>
        <w:lang w:val="lv-LV" w:eastAsia="en-US" w:bidi="ar-SA"/>
      </w:rPr>
    </w:lvl>
    <w:lvl w:ilvl="4">
      <w:numFmt w:val="bullet"/>
      <w:lvlText w:val="•"/>
      <w:lvlJc w:val="left"/>
      <w:pPr>
        <w:ind w:left="4371" w:hanging="423"/>
      </w:pPr>
      <w:rPr>
        <w:lang w:val="lv-LV" w:eastAsia="en-US" w:bidi="ar-SA"/>
      </w:rPr>
    </w:lvl>
    <w:lvl w:ilvl="5">
      <w:numFmt w:val="bullet"/>
      <w:lvlText w:val="•"/>
      <w:lvlJc w:val="left"/>
      <w:pPr>
        <w:ind w:left="5354" w:hanging="423"/>
      </w:pPr>
      <w:rPr>
        <w:lang w:val="lv-LV" w:eastAsia="en-US" w:bidi="ar-SA"/>
      </w:rPr>
    </w:lvl>
    <w:lvl w:ilvl="6">
      <w:numFmt w:val="bullet"/>
      <w:lvlText w:val="•"/>
      <w:lvlJc w:val="left"/>
      <w:pPr>
        <w:ind w:left="6337" w:hanging="423"/>
      </w:pPr>
      <w:rPr>
        <w:lang w:val="lv-LV" w:eastAsia="en-US" w:bidi="ar-SA"/>
      </w:rPr>
    </w:lvl>
    <w:lvl w:ilvl="7">
      <w:numFmt w:val="bullet"/>
      <w:lvlText w:val="•"/>
      <w:lvlJc w:val="left"/>
      <w:pPr>
        <w:ind w:left="7320" w:hanging="423"/>
      </w:pPr>
      <w:rPr>
        <w:lang w:val="lv-LV" w:eastAsia="en-US" w:bidi="ar-SA"/>
      </w:rPr>
    </w:lvl>
    <w:lvl w:ilvl="8">
      <w:numFmt w:val="bullet"/>
      <w:lvlText w:val="•"/>
      <w:lvlJc w:val="left"/>
      <w:pPr>
        <w:ind w:left="8303" w:hanging="423"/>
      </w:pPr>
      <w:rPr>
        <w:lang w:val="lv-LV" w:eastAsia="en-US" w:bidi="ar-SA"/>
      </w:rPr>
    </w:lvl>
  </w:abstractNum>
  <w:abstractNum w:abstractNumId="1">
    <w:nsid w:val="14292E4B"/>
    <w:multiLevelType w:val="multilevel"/>
    <w:tmpl w:val="EE7828E0"/>
    <w:lvl w:ilvl="0">
      <w:start w:val="6"/>
      <w:numFmt w:val="decimal"/>
      <w:lvlText w:val="%1"/>
      <w:lvlJc w:val="left"/>
      <w:pPr>
        <w:ind w:left="438" w:hanging="423"/>
      </w:pPr>
      <w:rPr>
        <w:lang w:val="lv-LV" w:eastAsia="en-US" w:bidi="ar-SA"/>
      </w:rPr>
    </w:lvl>
    <w:lvl w:ilvl="1">
      <w:start w:val="1"/>
      <w:numFmt w:val="decimal"/>
      <w:lvlText w:val="%1.%2."/>
      <w:lvlJc w:val="left"/>
      <w:pPr>
        <w:ind w:left="438" w:hanging="423"/>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05" w:hanging="423"/>
      </w:pPr>
      <w:rPr>
        <w:lang w:val="lv-LV" w:eastAsia="en-US" w:bidi="ar-SA"/>
      </w:rPr>
    </w:lvl>
    <w:lvl w:ilvl="3">
      <w:numFmt w:val="bullet"/>
      <w:lvlText w:val="•"/>
      <w:lvlJc w:val="left"/>
      <w:pPr>
        <w:ind w:left="3388" w:hanging="423"/>
      </w:pPr>
      <w:rPr>
        <w:lang w:val="lv-LV" w:eastAsia="en-US" w:bidi="ar-SA"/>
      </w:rPr>
    </w:lvl>
    <w:lvl w:ilvl="4">
      <w:numFmt w:val="bullet"/>
      <w:lvlText w:val="•"/>
      <w:lvlJc w:val="left"/>
      <w:pPr>
        <w:ind w:left="4371" w:hanging="423"/>
      </w:pPr>
      <w:rPr>
        <w:lang w:val="lv-LV" w:eastAsia="en-US" w:bidi="ar-SA"/>
      </w:rPr>
    </w:lvl>
    <w:lvl w:ilvl="5">
      <w:numFmt w:val="bullet"/>
      <w:lvlText w:val="•"/>
      <w:lvlJc w:val="left"/>
      <w:pPr>
        <w:ind w:left="5354" w:hanging="423"/>
      </w:pPr>
      <w:rPr>
        <w:lang w:val="lv-LV" w:eastAsia="en-US" w:bidi="ar-SA"/>
      </w:rPr>
    </w:lvl>
    <w:lvl w:ilvl="6">
      <w:numFmt w:val="bullet"/>
      <w:lvlText w:val="•"/>
      <w:lvlJc w:val="left"/>
      <w:pPr>
        <w:ind w:left="6337" w:hanging="423"/>
      </w:pPr>
      <w:rPr>
        <w:lang w:val="lv-LV" w:eastAsia="en-US" w:bidi="ar-SA"/>
      </w:rPr>
    </w:lvl>
    <w:lvl w:ilvl="7">
      <w:numFmt w:val="bullet"/>
      <w:lvlText w:val="•"/>
      <w:lvlJc w:val="left"/>
      <w:pPr>
        <w:ind w:left="7320" w:hanging="423"/>
      </w:pPr>
      <w:rPr>
        <w:lang w:val="lv-LV" w:eastAsia="en-US" w:bidi="ar-SA"/>
      </w:rPr>
    </w:lvl>
    <w:lvl w:ilvl="8">
      <w:numFmt w:val="bullet"/>
      <w:lvlText w:val="•"/>
      <w:lvlJc w:val="left"/>
      <w:pPr>
        <w:ind w:left="8303" w:hanging="423"/>
      </w:pPr>
      <w:rPr>
        <w:lang w:val="lv-LV" w:eastAsia="en-US" w:bidi="ar-SA"/>
      </w:rPr>
    </w:lvl>
  </w:abstractNum>
  <w:abstractNum w:abstractNumId="2">
    <w:nsid w:val="19796403"/>
    <w:multiLevelType w:val="multilevel"/>
    <w:tmpl w:val="98D0DD3C"/>
    <w:lvl w:ilvl="0">
      <w:start w:val="2"/>
      <w:numFmt w:val="decimal"/>
      <w:lvlText w:val="%1"/>
      <w:lvlJc w:val="left"/>
      <w:pPr>
        <w:ind w:left="438" w:hanging="423"/>
      </w:pPr>
      <w:rPr>
        <w:lang w:val="lv-LV" w:eastAsia="en-US" w:bidi="ar-SA"/>
      </w:rPr>
    </w:lvl>
    <w:lvl w:ilvl="1">
      <w:start w:val="1"/>
      <w:numFmt w:val="decimal"/>
      <w:lvlText w:val="%1.%2."/>
      <w:lvlJc w:val="left"/>
      <w:pPr>
        <w:ind w:left="438" w:hanging="423"/>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866" w:hanging="631"/>
      </w:pPr>
      <w:rPr>
        <w:rFonts w:ascii="Times New Roman" w:eastAsia="Times New Roman" w:hAnsi="Times New Roman" w:cs="Times New Roman" w:hint="default"/>
        <w:spacing w:val="-30"/>
        <w:w w:val="99"/>
        <w:sz w:val="24"/>
        <w:szCs w:val="24"/>
        <w:lang w:val="lv-LV" w:eastAsia="en-US" w:bidi="ar-SA"/>
      </w:rPr>
    </w:lvl>
    <w:lvl w:ilvl="3">
      <w:numFmt w:val="bullet"/>
      <w:lvlText w:val="•"/>
      <w:lvlJc w:val="left"/>
      <w:pPr>
        <w:ind w:left="2950" w:hanging="631"/>
      </w:pPr>
      <w:rPr>
        <w:lang w:val="lv-LV" w:eastAsia="en-US" w:bidi="ar-SA"/>
      </w:rPr>
    </w:lvl>
    <w:lvl w:ilvl="4">
      <w:numFmt w:val="bullet"/>
      <w:lvlText w:val="•"/>
      <w:lvlJc w:val="left"/>
      <w:pPr>
        <w:ind w:left="3996" w:hanging="631"/>
      </w:pPr>
      <w:rPr>
        <w:lang w:val="lv-LV" w:eastAsia="en-US" w:bidi="ar-SA"/>
      </w:rPr>
    </w:lvl>
    <w:lvl w:ilvl="5">
      <w:numFmt w:val="bullet"/>
      <w:lvlText w:val="•"/>
      <w:lvlJc w:val="left"/>
      <w:pPr>
        <w:ind w:left="5041" w:hanging="631"/>
      </w:pPr>
      <w:rPr>
        <w:lang w:val="lv-LV" w:eastAsia="en-US" w:bidi="ar-SA"/>
      </w:rPr>
    </w:lvl>
    <w:lvl w:ilvl="6">
      <w:numFmt w:val="bullet"/>
      <w:lvlText w:val="•"/>
      <w:lvlJc w:val="left"/>
      <w:pPr>
        <w:ind w:left="6087" w:hanging="631"/>
      </w:pPr>
      <w:rPr>
        <w:lang w:val="lv-LV" w:eastAsia="en-US" w:bidi="ar-SA"/>
      </w:rPr>
    </w:lvl>
    <w:lvl w:ilvl="7">
      <w:numFmt w:val="bullet"/>
      <w:lvlText w:val="•"/>
      <w:lvlJc w:val="left"/>
      <w:pPr>
        <w:ind w:left="7132" w:hanging="631"/>
      </w:pPr>
      <w:rPr>
        <w:lang w:val="lv-LV" w:eastAsia="en-US" w:bidi="ar-SA"/>
      </w:rPr>
    </w:lvl>
    <w:lvl w:ilvl="8">
      <w:numFmt w:val="bullet"/>
      <w:lvlText w:val="•"/>
      <w:lvlJc w:val="left"/>
      <w:pPr>
        <w:ind w:left="8177" w:hanging="631"/>
      </w:pPr>
      <w:rPr>
        <w:lang w:val="lv-LV" w:eastAsia="en-US" w:bidi="ar-SA"/>
      </w:rPr>
    </w:lvl>
  </w:abstractNum>
  <w:abstractNum w:abstractNumId="3">
    <w:nsid w:val="1E084AC4"/>
    <w:multiLevelType w:val="multilevel"/>
    <w:tmpl w:val="C3D67F64"/>
    <w:lvl w:ilvl="0">
      <w:start w:val="4"/>
      <w:numFmt w:val="decimal"/>
      <w:lvlText w:val="%1"/>
      <w:lvlJc w:val="left"/>
      <w:pPr>
        <w:ind w:left="438" w:hanging="425"/>
      </w:pPr>
      <w:rPr>
        <w:lang w:val="lv-LV" w:eastAsia="en-US" w:bidi="ar-SA"/>
      </w:rPr>
    </w:lvl>
    <w:lvl w:ilvl="1">
      <w:start w:val="1"/>
      <w:numFmt w:val="decimal"/>
      <w:lvlText w:val="%1.%2."/>
      <w:lvlJc w:val="left"/>
      <w:pPr>
        <w:ind w:left="438" w:hanging="42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05" w:hanging="425"/>
      </w:pPr>
      <w:rPr>
        <w:lang w:val="lv-LV" w:eastAsia="en-US" w:bidi="ar-SA"/>
      </w:rPr>
    </w:lvl>
    <w:lvl w:ilvl="3">
      <w:numFmt w:val="bullet"/>
      <w:lvlText w:val="•"/>
      <w:lvlJc w:val="left"/>
      <w:pPr>
        <w:ind w:left="3388" w:hanging="425"/>
      </w:pPr>
      <w:rPr>
        <w:lang w:val="lv-LV" w:eastAsia="en-US" w:bidi="ar-SA"/>
      </w:rPr>
    </w:lvl>
    <w:lvl w:ilvl="4">
      <w:numFmt w:val="bullet"/>
      <w:lvlText w:val="•"/>
      <w:lvlJc w:val="left"/>
      <w:pPr>
        <w:ind w:left="4371" w:hanging="425"/>
      </w:pPr>
      <w:rPr>
        <w:lang w:val="lv-LV" w:eastAsia="en-US" w:bidi="ar-SA"/>
      </w:rPr>
    </w:lvl>
    <w:lvl w:ilvl="5">
      <w:numFmt w:val="bullet"/>
      <w:lvlText w:val="•"/>
      <w:lvlJc w:val="left"/>
      <w:pPr>
        <w:ind w:left="5354" w:hanging="425"/>
      </w:pPr>
      <w:rPr>
        <w:lang w:val="lv-LV" w:eastAsia="en-US" w:bidi="ar-SA"/>
      </w:rPr>
    </w:lvl>
    <w:lvl w:ilvl="6">
      <w:numFmt w:val="bullet"/>
      <w:lvlText w:val="•"/>
      <w:lvlJc w:val="left"/>
      <w:pPr>
        <w:ind w:left="6337" w:hanging="425"/>
      </w:pPr>
      <w:rPr>
        <w:lang w:val="lv-LV" w:eastAsia="en-US" w:bidi="ar-SA"/>
      </w:rPr>
    </w:lvl>
    <w:lvl w:ilvl="7">
      <w:numFmt w:val="bullet"/>
      <w:lvlText w:val="•"/>
      <w:lvlJc w:val="left"/>
      <w:pPr>
        <w:ind w:left="7320" w:hanging="425"/>
      </w:pPr>
      <w:rPr>
        <w:lang w:val="lv-LV" w:eastAsia="en-US" w:bidi="ar-SA"/>
      </w:rPr>
    </w:lvl>
    <w:lvl w:ilvl="8">
      <w:numFmt w:val="bullet"/>
      <w:lvlText w:val="•"/>
      <w:lvlJc w:val="left"/>
      <w:pPr>
        <w:ind w:left="8303" w:hanging="425"/>
      </w:pPr>
      <w:rPr>
        <w:lang w:val="lv-LV" w:eastAsia="en-US" w:bidi="ar-SA"/>
      </w:rPr>
    </w:lvl>
  </w:abstractNum>
  <w:abstractNum w:abstractNumId="4">
    <w:nsid w:val="2797062E"/>
    <w:multiLevelType w:val="multilevel"/>
    <w:tmpl w:val="9AC296E0"/>
    <w:lvl w:ilvl="0">
      <w:start w:val="3"/>
      <w:numFmt w:val="decimal"/>
      <w:lvlText w:val="%1"/>
      <w:lvlJc w:val="left"/>
      <w:pPr>
        <w:ind w:left="438" w:hanging="490"/>
      </w:pPr>
      <w:rPr>
        <w:lang w:val="lv-LV" w:eastAsia="en-US" w:bidi="ar-SA"/>
      </w:rPr>
    </w:lvl>
    <w:lvl w:ilvl="1">
      <w:start w:val="1"/>
      <w:numFmt w:val="decimal"/>
      <w:lvlText w:val="%1.%2."/>
      <w:lvlJc w:val="left"/>
      <w:pPr>
        <w:ind w:left="438" w:hanging="490"/>
      </w:pPr>
      <w:rPr>
        <w:rFonts w:ascii="Times New Roman" w:eastAsia="Times New Roman" w:hAnsi="Times New Roman" w:cs="Times New Roman" w:hint="default"/>
        <w:spacing w:val="-4"/>
        <w:w w:val="99"/>
        <w:sz w:val="24"/>
        <w:szCs w:val="24"/>
        <w:lang w:val="lv-LV" w:eastAsia="en-US" w:bidi="ar-SA"/>
      </w:rPr>
    </w:lvl>
    <w:lvl w:ilvl="2">
      <w:start w:val="1"/>
      <w:numFmt w:val="decimal"/>
      <w:lvlText w:val="%1.%2.%3."/>
      <w:lvlJc w:val="left"/>
      <w:pPr>
        <w:ind w:left="1605" w:hanging="600"/>
      </w:pPr>
      <w:rPr>
        <w:rFonts w:ascii="Times New Roman" w:eastAsia="Times New Roman" w:hAnsi="Times New Roman" w:cs="Times New Roman" w:hint="default"/>
        <w:spacing w:val="-2"/>
        <w:w w:val="100"/>
        <w:sz w:val="24"/>
        <w:szCs w:val="24"/>
        <w:lang w:val="lv-LV" w:eastAsia="en-US" w:bidi="ar-SA"/>
      </w:rPr>
    </w:lvl>
    <w:lvl w:ilvl="3">
      <w:numFmt w:val="bullet"/>
      <w:lvlText w:val="•"/>
      <w:lvlJc w:val="left"/>
      <w:pPr>
        <w:ind w:left="3526" w:hanging="600"/>
      </w:pPr>
      <w:rPr>
        <w:lang w:val="lv-LV" w:eastAsia="en-US" w:bidi="ar-SA"/>
      </w:rPr>
    </w:lvl>
    <w:lvl w:ilvl="4">
      <w:numFmt w:val="bullet"/>
      <w:lvlText w:val="•"/>
      <w:lvlJc w:val="left"/>
      <w:pPr>
        <w:ind w:left="4489" w:hanging="600"/>
      </w:pPr>
      <w:rPr>
        <w:lang w:val="lv-LV" w:eastAsia="en-US" w:bidi="ar-SA"/>
      </w:rPr>
    </w:lvl>
    <w:lvl w:ilvl="5">
      <w:numFmt w:val="bullet"/>
      <w:lvlText w:val="•"/>
      <w:lvlJc w:val="left"/>
      <w:pPr>
        <w:ind w:left="5452" w:hanging="600"/>
      </w:pPr>
      <w:rPr>
        <w:lang w:val="lv-LV" w:eastAsia="en-US" w:bidi="ar-SA"/>
      </w:rPr>
    </w:lvl>
    <w:lvl w:ilvl="6">
      <w:numFmt w:val="bullet"/>
      <w:lvlText w:val="•"/>
      <w:lvlJc w:val="left"/>
      <w:pPr>
        <w:ind w:left="6416" w:hanging="600"/>
      </w:pPr>
      <w:rPr>
        <w:lang w:val="lv-LV" w:eastAsia="en-US" w:bidi="ar-SA"/>
      </w:rPr>
    </w:lvl>
    <w:lvl w:ilvl="7">
      <w:numFmt w:val="bullet"/>
      <w:lvlText w:val="•"/>
      <w:lvlJc w:val="left"/>
      <w:pPr>
        <w:ind w:left="7379" w:hanging="600"/>
      </w:pPr>
      <w:rPr>
        <w:lang w:val="lv-LV" w:eastAsia="en-US" w:bidi="ar-SA"/>
      </w:rPr>
    </w:lvl>
    <w:lvl w:ilvl="8">
      <w:numFmt w:val="bullet"/>
      <w:lvlText w:val="•"/>
      <w:lvlJc w:val="left"/>
      <w:pPr>
        <w:ind w:left="8342" w:hanging="600"/>
      </w:pPr>
      <w:rPr>
        <w:lang w:val="lv-LV" w:eastAsia="en-US" w:bidi="ar-SA"/>
      </w:rPr>
    </w:lvl>
  </w:abstractNum>
  <w:abstractNum w:abstractNumId="5">
    <w:nsid w:val="2CB73499"/>
    <w:multiLevelType w:val="multilevel"/>
    <w:tmpl w:val="79926E82"/>
    <w:lvl w:ilvl="0">
      <w:start w:val="1"/>
      <w:numFmt w:val="decimal"/>
      <w:lvlText w:val="%1"/>
      <w:lvlJc w:val="left"/>
      <w:pPr>
        <w:ind w:left="892" w:hanging="454"/>
      </w:pPr>
      <w:rPr>
        <w:lang w:val="lv-LV" w:eastAsia="en-US" w:bidi="ar-SA"/>
      </w:rPr>
    </w:lvl>
    <w:lvl w:ilvl="1">
      <w:start w:val="1"/>
      <w:numFmt w:val="decimal"/>
      <w:lvlText w:val="%1.%2."/>
      <w:lvlJc w:val="left"/>
      <w:pPr>
        <w:ind w:left="892" w:hanging="454"/>
      </w:pPr>
      <w:rPr>
        <w:rFonts w:ascii="Times New Roman" w:eastAsia="Times New Roman" w:hAnsi="Times New Roman" w:cs="Times New Roman" w:hint="default"/>
        <w:spacing w:val="-28"/>
        <w:w w:val="100"/>
        <w:sz w:val="24"/>
        <w:szCs w:val="24"/>
        <w:lang w:val="lv-LV" w:eastAsia="en-US" w:bidi="ar-SA"/>
      </w:rPr>
    </w:lvl>
    <w:lvl w:ilvl="2">
      <w:numFmt w:val="bullet"/>
      <w:lvlText w:val="•"/>
      <w:lvlJc w:val="left"/>
      <w:pPr>
        <w:ind w:left="2773" w:hanging="454"/>
      </w:pPr>
      <w:rPr>
        <w:lang w:val="lv-LV" w:eastAsia="en-US" w:bidi="ar-SA"/>
      </w:rPr>
    </w:lvl>
    <w:lvl w:ilvl="3">
      <w:numFmt w:val="bullet"/>
      <w:lvlText w:val="•"/>
      <w:lvlJc w:val="left"/>
      <w:pPr>
        <w:ind w:left="3710" w:hanging="454"/>
      </w:pPr>
      <w:rPr>
        <w:lang w:val="lv-LV" w:eastAsia="en-US" w:bidi="ar-SA"/>
      </w:rPr>
    </w:lvl>
    <w:lvl w:ilvl="4">
      <w:numFmt w:val="bullet"/>
      <w:lvlText w:val="•"/>
      <w:lvlJc w:val="left"/>
      <w:pPr>
        <w:ind w:left="4647" w:hanging="454"/>
      </w:pPr>
      <w:rPr>
        <w:lang w:val="lv-LV" w:eastAsia="en-US" w:bidi="ar-SA"/>
      </w:rPr>
    </w:lvl>
    <w:lvl w:ilvl="5">
      <w:numFmt w:val="bullet"/>
      <w:lvlText w:val="•"/>
      <w:lvlJc w:val="left"/>
      <w:pPr>
        <w:ind w:left="5584" w:hanging="454"/>
      </w:pPr>
      <w:rPr>
        <w:lang w:val="lv-LV" w:eastAsia="en-US" w:bidi="ar-SA"/>
      </w:rPr>
    </w:lvl>
    <w:lvl w:ilvl="6">
      <w:numFmt w:val="bullet"/>
      <w:lvlText w:val="•"/>
      <w:lvlJc w:val="left"/>
      <w:pPr>
        <w:ind w:left="6521" w:hanging="454"/>
      </w:pPr>
      <w:rPr>
        <w:lang w:val="lv-LV" w:eastAsia="en-US" w:bidi="ar-SA"/>
      </w:rPr>
    </w:lvl>
    <w:lvl w:ilvl="7">
      <w:numFmt w:val="bullet"/>
      <w:lvlText w:val="•"/>
      <w:lvlJc w:val="left"/>
      <w:pPr>
        <w:ind w:left="7458" w:hanging="454"/>
      </w:pPr>
      <w:rPr>
        <w:lang w:val="lv-LV" w:eastAsia="en-US" w:bidi="ar-SA"/>
      </w:rPr>
    </w:lvl>
    <w:lvl w:ilvl="8">
      <w:numFmt w:val="bullet"/>
      <w:lvlText w:val="•"/>
      <w:lvlJc w:val="left"/>
      <w:pPr>
        <w:ind w:left="8395" w:hanging="454"/>
      </w:pPr>
      <w:rPr>
        <w:lang w:val="lv-LV" w:eastAsia="en-US" w:bidi="ar-SA"/>
      </w:rPr>
    </w:lvl>
  </w:abstractNum>
  <w:abstractNum w:abstractNumId="6">
    <w:nsid w:val="3D151BBC"/>
    <w:multiLevelType w:val="multilevel"/>
    <w:tmpl w:val="E7A09A86"/>
    <w:lvl w:ilvl="0">
      <w:start w:val="2"/>
      <w:numFmt w:val="decimal"/>
      <w:lvlText w:val="%1"/>
      <w:lvlJc w:val="left"/>
      <w:pPr>
        <w:ind w:left="438" w:hanging="466"/>
      </w:pPr>
      <w:rPr>
        <w:lang w:val="lv-LV" w:eastAsia="en-US" w:bidi="ar-SA"/>
      </w:rPr>
    </w:lvl>
    <w:lvl w:ilvl="1">
      <w:start w:val="4"/>
      <w:numFmt w:val="decimal"/>
      <w:lvlText w:val="%1.%2."/>
      <w:lvlJc w:val="left"/>
      <w:pPr>
        <w:ind w:left="438" w:hanging="466"/>
      </w:pPr>
      <w:rPr>
        <w:rFonts w:ascii="Times New Roman" w:eastAsia="Times New Roman" w:hAnsi="Times New Roman" w:cs="Times New Roman" w:hint="default"/>
        <w:spacing w:val="-30"/>
        <w:w w:val="100"/>
        <w:sz w:val="24"/>
        <w:szCs w:val="24"/>
        <w:lang w:val="lv-LV" w:eastAsia="en-US" w:bidi="ar-SA"/>
      </w:rPr>
    </w:lvl>
    <w:lvl w:ilvl="2">
      <w:start w:val="1"/>
      <w:numFmt w:val="decimal"/>
      <w:lvlText w:val="%1.%2.%3."/>
      <w:lvlJc w:val="left"/>
      <w:pPr>
        <w:ind w:left="866" w:hanging="663"/>
      </w:pPr>
      <w:rPr>
        <w:rFonts w:ascii="Times New Roman" w:eastAsia="Times New Roman" w:hAnsi="Times New Roman" w:cs="Times New Roman" w:hint="default"/>
        <w:spacing w:val="-4"/>
        <w:w w:val="100"/>
        <w:sz w:val="24"/>
        <w:szCs w:val="24"/>
        <w:lang w:val="lv-LV" w:eastAsia="en-US" w:bidi="ar-SA"/>
      </w:rPr>
    </w:lvl>
    <w:lvl w:ilvl="3">
      <w:numFmt w:val="bullet"/>
      <w:lvlText w:val="•"/>
      <w:lvlJc w:val="left"/>
      <w:pPr>
        <w:ind w:left="1600" w:hanging="663"/>
      </w:pPr>
      <w:rPr>
        <w:lang w:val="lv-LV" w:eastAsia="en-US" w:bidi="ar-SA"/>
      </w:rPr>
    </w:lvl>
    <w:lvl w:ilvl="4">
      <w:numFmt w:val="bullet"/>
      <w:lvlText w:val="•"/>
      <w:lvlJc w:val="left"/>
      <w:pPr>
        <w:ind w:left="2838" w:hanging="663"/>
      </w:pPr>
      <w:rPr>
        <w:lang w:val="lv-LV" w:eastAsia="en-US" w:bidi="ar-SA"/>
      </w:rPr>
    </w:lvl>
    <w:lvl w:ilvl="5">
      <w:numFmt w:val="bullet"/>
      <w:lvlText w:val="•"/>
      <w:lvlJc w:val="left"/>
      <w:pPr>
        <w:ind w:left="4076" w:hanging="663"/>
      </w:pPr>
      <w:rPr>
        <w:lang w:val="lv-LV" w:eastAsia="en-US" w:bidi="ar-SA"/>
      </w:rPr>
    </w:lvl>
    <w:lvl w:ilvl="6">
      <w:numFmt w:val="bullet"/>
      <w:lvlText w:val="•"/>
      <w:lvlJc w:val="left"/>
      <w:pPr>
        <w:ind w:left="5315" w:hanging="663"/>
      </w:pPr>
      <w:rPr>
        <w:lang w:val="lv-LV" w:eastAsia="en-US" w:bidi="ar-SA"/>
      </w:rPr>
    </w:lvl>
    <w:lvl w:ilvl="7">
      <w:numFmt w:val="bullet"/>
      <w:lvlText w:val="•"/>
      <w:lvlJc w:val="left"/>
      <w:pPr>
        <w:ind w:left="6553" w:hanging="663"/>
      </w:pPr>
      <w:rPr>
        <w:lang w:val="lv-LV" w:eastAsia="en-US" w:bidi="ar-SA"/>
      </w:rPr>
    </w:lvl>
    <w:lvl w:ilvl="8">
      <w:numFmt w:val="bullet"/>
      <w:lvlText w:val="•"/>
      <w:lvlJc w:val="left"/>
      <w:pPr>
        <w:ind w:left="7792" w:hanging="663"/>
      </w:pPr>
      <w:rPr>
        <w:lang w:val="lv-LV" w:eastAsia="en-US" w:bidi="ar-SA"/>
      </w:rPr>
    </w:lvl>
  </w:abstractNum>
  <w:abstractNum w:abstractNumId="7">
    <w:nsid w:val="473A501A"/>
    <w:multiLevelType w:val="multilevel"/>
    <w:tmpl w:val="8456514C"/>
    <w:lvl w:ilvl="0">
      <w:start w:val="4"/>
      <w:numFmt w:val="decimal"/>
      <w:lvlText w:val="%1"/>
      <w:lvlJc w:val="left"/>
      <w:pPr>
        <w:ind w:left="438" w:hanging="439"/>
      </w:pPr>
      <w:rPr>
        <w:lang w:val="lv-LV" w:eastAsia="en-US" w:bidi="ar-SA"/>
      </w:rPr>
    </w:lvl>
    <w:lvl w:ilvl="1">
      <w:start w:val="1"/>
      <w:numFmt w:val="decimal"/>
      <w:lvlText w:val="%1.%2."/>
      <w:lvlJc w:val="left"/>
      <w:pPr>
        <w:ind w:left="438" w:hanging="439"/>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05" w:hanging="439"/>
      </w:pPr>
      <w:rPr>
        <w:lang w:val="lv-LV" w:eastAsia="en-US" w:bidi="ar-SA"/>
      </w:rPr>
    </w:lvl>
    <w:lvl w:ilvl="3">
      <w:numFmt w:val="bullet"/>
      <w:lvlText w:val="•"/>
      <w:lvlJc w:val="left"/>
      <w:pPr>
        <w:ind w:left="3388" w:hanging="439"/>
      </w:pPr>
      <w:rPr>
        <w:lang w:val="lv-LV" w:eastAsia="en-US" w:bidi="ar-SA"/>
      </w:rPr>
    </w:lvl>
    <w:lvl w:ilvl="4">
      <w:numFmt w:val="bullet"/>
      <w:lvlText w:val="•"/>
      <w:lvlJc w:val="left"/>
      <w:pPr>
        <w:ind w:left="4371" w:hanging="439"/>
      </w:pPr>
      <w:rPr>
        <w:lang w:val="lv-LV" w:eastAsia="en-US" w:bidi="ar-SA"/>
      </w:rPr>
    </w:lvl>
    <w:lvl w:ilvl="5">
      <w:numFmt w:val="bullet"/>
      <w:lvlText w:val="•"/>
      <w:lvlJc w:val="left"/>
      <w:pPr>
        <w:ind w:left="5354" w:hanging="439"/>
      </w:pPr>
      <w:rPr>
        <w:lang w:val="lv-LV" w:eastAsia="en-US" w:bidi="ar-SA"/>
      </w:rPr>
    </w:lvl>
    <w:lvl w:ilvl="6">
      <w:numFmt w:val="bullet"/>
      <w:lvlText w:val="•"/>
      <w:lvlJc w:val="left"/>
      <w:pPr>
        <w:ind w:left="6337" w:hanging="439"/>
      </w:pPr>
      <w:rPr>
        <w:lang w:val="lv-LV" w:eastAsia="en-US" w:bidi="ar-SA"/>
      </w:rPr>
    </w:lvl>
    <w:lvl w:ilvl="7">
      <w:numFmt w:val="bullet"/>
      <w:lvlText w:val="•"/>
      <w:lvlJc w:val="left"/>
      <w:pPr>
        <w:ind w:left="7320" w:hanging="439"/>
      </w:pPr>
      <w:rPr>
        <w:lang w:val="lv-LV" w:eastAsia="en-US" w:bidi="ar-SA"/>
      </w:rPr>
    </w:lvl>
    <w:lvl w:ilvl="8">
      <w:numFmt w:val="bullet"/>
      <w:lvlText w:val="•"/>
      <w:lvlJc w:val="left"/>
      <w:pPr>
        <w:ind w:left="8303" w:hanging="439"/>
      </w:pPr>
      <w:rPr>
        <w:lang w:val="lv-LV" w:eastAsia="en-US" w:bidi="ar-SA"/>
      </w:rPr>
    </w:lvl>
  </w:abstractNum>
  <w:abstractNum w:abstractNumId="8">
    <w:nsid w:val="4AC4185A"/>
    <w:multiLevelType w:val="multilevel"/>
    <w:tmpl w:val="28B4DF10"/>
    <w:lvl w:ilvl="0">
      <w:start w:val="1"/>
      <w:numFmt w:val="decimal"/>
      <w:lvlText w:val="%1"/>
      <w:lvlJc w:val="left"/>
      <w:pPr>
        <w:ind w:left="438" w:hanging="361"/>
      </w:pPr>
      <w:rPr>
        <w:lang w:val="lv-LV" w:eastAsia="en-US" w:bidi="ar-SA"/>
      </w:rPr>
    </w:lvl>
    <w:lvl w:ilvl="1">
      <w:start w:val="1"/>
      <w:numFmt w:val="decimal"/>
      <w:lvlText w:val="%1.%2."/>
      <w:lvlJc w:val="left"/>
      <w:pPr>
        <w:ind w:left="438" w:hanging="361"/>
      </w:pPr>
      <w:rPr>
        <w:rFonts w:ascii="Times New Roman" w:eastAsia="Times New Roman" w:hAnsi="Times New Roman" w:cs="Times New Roman" w:hint="default"/>
        <w:spacing w:val="-3"/>
        <w:w w:val="99"/>
        <w:sz w:val="22"/>
        <w:szCs w:val="22"/>
        <w:lang w:val="lv-LV" w:eastAsia="en-US" w:bidi="ar-SA"/>
      </w:rPr>
    </w:lvl>
    <w:lvl w:ilvl="2">
      <w:start w:val="1"/>
      <w:numFmt w:val="decimal"/>
      <w:lvlText w:val="%1.%2.%3."/>
      <w:lvlJc w:val="left"/>
      <w:pPr>
        <w:ind w:left="1005" w:hanging="684"/>
      </w:pPr>
      <w:rPr>
        <w:rFonts w:ascii="Times New Roman" w:eastAsia="Times New Roman" w:hAnsi="Times New Roman" w:cs="Times New Roman" w:hint="default"/>
        <w:spacing w:val="-30"/>
        <w:w w:val="100"/>
        <w:sz w:val="24"/>
        <w:szCs w:val="24"/>
        <w:lang w:val="lv-LV" w:eastAsia="en-US" w:bidi="ar-SA"/>
      </w:rPr>
    </w:lvl>
    <w:lvl w:ilvl="3">
      <w:numFmt w:val="bullet"/>
      <w:lvlText w:val="•"/>
      <w:lvlJc w:val="left"/>
      <w:pPr>
        <w:ind w:left="3059" w:hanging="684"/>
      </w:pPr>
      <w:rPr>
        <w:lang w:val="lv-LV" w:eastAsia="en-US" w:bidi="ar-SA"/>
      </w:rPr>
    </w:lvl>
    <w:lvl w:ilvl="4">
      <w:numFmt w:val="bullet"/>
      <w:lvlText w:val="•"/>
      <w:lvlJc w:val="left"/>
      <w:pPr>
        <w:ind w:left="4089" w:hanging="684"/>
      </w:pPr>
      <w:rPr>
        <w:lang w:val="lv-LV" w:eastAsia="en-US" w:bidi="ar-SA"/>
      </w:rPr>
    </w:lvl>
    <w:lvl w:ilvl="5">
      <w:numFmt w:val="bullet"/>
      <w:lvlText w:val="•"/>
      <w:lvlJc w:val="left"/>
      <w:pPr>
        <w:ind w:left="5119" w:hanging="684"/>
      </w:pPr>
      <w:rPr>
        <w:lang w:val="lv-LV" w:eastAsia="en-US" w:bidi="ar-SA"/>
      </w:rPr>
    </w:lvl>
    <w:lvl w:ilvl="6">
      <w:numFmt w:val="bullet"/>
      <w:lvlText w:val="•"/>
      <w:lvlJc w:val="left"/>
      <w:pPr>
        <w:ind w:left="6149" w:hanging="684"/>
      </w:pPr>
      <w:rPr>
        <w:lang w:val="lv-LV" w:eastAsia="en-US" w:bidi="ar-SA"/>
      </w:rPr>
    </w:lvl>
    <w:lvl w:ilvl="7">
      <w:numFmt w:val="bullet"/>
      <w:lvlText w:val="•"/>
      <w:lvlJc w:val="left"/>
      <w:pPr>
        <w:ind w:left="7179" w:hanging="684"/>
      </w:pPr>
      <w:rPr>
        <w:lang w:val="lv-LV" w:eastAsia="en-US" w:bidi="ar-SA"/>
      </w:rPr>
    </w:lvl>
    <w:lvl w:ilvl="8">
      <w:numFmt w:val="bullet"/>
      <w:lvlText w:val="•"/>
      <w:lvlJc w:val="left"/>
      <w:pPr>
        <w:ind w:left="8209" w:hanging="684"/>
      </w:pPr>
      <w:rPr>
        <w:lang w:val="lv-LV" w:eastAsia="en-US" w:bidi="ar-SA"/>
      </w:rPr>
    </w:lvl>
  </w:abstractNum>
  <w:abstractNum w:abstractNumId="9">
    <w:nsid w:val="4C423C17"/>
    <w:multiLevelType w:val="hybridMultilevel"/>
    <w:tmpl w:val="FE1625B2"/>
    <w:lvl w:ilvl="0" w:tplc="908CCB6A">
      <w:start w:val="1"/>
      <w:numFmt w:val="decimal"/>
      <w:lvlText w:val="%1."/>
      <w:lvlJc w:val="left"/>
      <w:pPr>
        <w:ind w:left="4169" w:hanging="241"/>
      </w:pPr>
      <w:rPr>
        <w:rFonts w:ascii="Times New Roman" w:eastAsia="Times New Roman" w:hAnsi="Times New Roman" w:cs="Times New Roman" w:hint="default"/>
        <w:b/>
        <w:bCs/>
        <w:spacing w:val="-4"/>
        <w:w w:val="100"/>
        <w:sz w:val="24"/>
        <w:szCs w:val="24"/>
        <w:lang w:val="lv-LV" w:eastAsia="en-US" w:bidi="ar-SA"/>
      </w:rPr>
    </w:lvl>
    <w:lvl w:ilvl="1" w:tplc="59987EB0">
      <w:numFmt w:val="bullet"/>
      <w:lvlText w:val="•"/>
      <w:lvlJc w:val="left"/>
      <w:pPr>
        <w:ind w:left="4770" w:hanging="241"/>
      </w:pPr>
      <w:rPr>
        <w:lang w:val="lv-LV" w:eastAsia="en-US" w:bidi="ar-SA"/>
      </w:rPr>
    </w:lvl>
    <w:lvl w:ilvl="2" w:tplc="BC4ADDA8">
      <w:numFmt w:val="bullet"/>
      <w:lvlText w:val="•"/>
      <w:lvlJc w:val="left"/>
      <w:pPr>
        <w:ind w:left="5381" w:hanging="241"/>
      </w:pPr>
      <w:rPr>
        <w:lang w:val="lv-LV" w:eastAsia="en-US" w:bidi="ar-SA"/>
      </w:rPr>
    </w:lvl>
    <w:lvl w:ilvl="3" w:tplc="104CB554">
      <w:numFmt w:val="bullet"/>
      <w:lvlText w:val="•"/>
      <w:lvlJc w:val="left"/>
      <w:pPr>
        <w:ind w:left="5992" w:hanging="241"/>
      </w:pPr>
      <w:rPr>
        <w:lang w:val="lv-LV" w:eastAsia="en-US" w:bidi="ar-SA"/>
      </w:rPr>
    </w:lvl>
    <w:lvl w:ilvl="4" w:tplc="E7D6A022">
      <w:numFmt w:val="bullet"/>
      <w:lvlText w:val="•"/>
      <w:lvlJc w:val="left"/>
      <w:pPr>
        <w:ind w:left="6603" w:hanging="241"/>
      </w:pPr>
      <w:rPr>
        <w:lang w:val="lv-LV" w:eastAsia="en-US" w:bidi="ar-SA"/>
      </w:rPr>
    </w:lvl>
    <w:lvl w:ilvl="5" w:tplc="A6DE0D74">
      <w:numFmt w:val="bullet"/>
      <w:lvlText w:val="•"/>
      <w:lvlJc w:val="left"/>
      <w:pPr>
        <w:ind w:left="7214" w:hanging="241"/>
      </w:pPr>
      <w:rPr>
        <w:lang w:val="lv-LV" w:eastAsia="en-US" w:bidi="ar-SA"/>
      </w:rPr>
    </w:lvl>
    <w:lvl w:ilvl="6" w:tplc="838031A4">
      <w:numFmt w:val="bullet"/>
      <w:lvlText w:val="•"/>
      <w:lvlJc w:val="left"/>
      <w:pPr>
        <w:ind w:left="7825" w:hanging="241"/>
      </w:pPr>
      <w:rPr>
        <w:lang w:val="lv-LV" w:eastAsia="en-US" w:bidi="ar-SA"/>
      </w:rPr>
    </w:lvl>
    <w:lvl w:ilvl="7" w:tplc="D5883AD0">
      <w:numFmt w:val="bullet"/>
      <w:lvlText w:val="•"/>
      <w:lvlJc w:val="left"/>
      <w:pPr>
        <w:ind w:left="8436" w:hanging="241"/>
      </w:pPr>
      <w:rPr>
        <w:lang w:val="lv-LV" w:eastAsia="en-US" w:bidi="ar-SA"/>
      </w:rPr>
    </w:lvl>
    <w:lvl w:ilvl="8" w:tplc="BF862198">
      <w:numFmt w:val="bullet"/>
      <w:lvlText w:val="•"/>
      <w:lvlJc w:val="left"/>
      <w:pPr>
        <w:ind w:left="9047" w:hanging="241"/>
      </w:pPr>
      <w:rPr>
        <w:lang w:val="lv-LV" w:eastAsia="en-US" w:bidi="ar-SA"/>
      </w:rPr>
    </w:lvl>
  </w:abstractNum>
  <w:abstractNum w:abstractNumId="10">
    <w:nsid w:val="4D6320B1"/>
    <w:multiLevelType w:val="hybridMultilevel"/>
    <w:tmpl w:val="C00AC0A6"/>
    <w:lvl w:ilvl="0" w:tplc="3752D050">
      <w:start w:val="4"/>
      <w:numFmt w:val="decimal"/>
      <w:lvlText w:val="%1."/>
      <w:lvlJc w:val="left"/>
      <w:pPr>
        <w:ind w:left="438" w:hanging="174"/>
      </w:pPr>
      <w:rPr>
        <w:rFonts w:ascii="Times New Roman" w:eastAsia="Times New Roman" w:hAnsi="Times New Roman" w:cs="Times New Roman" w:hint="default"/>
        <w:spacing w:val="-3"/>
        <w:w w:val="100"/>
        <w:sz w:val="21"/>
        <w:szCs w:val="21"/>
        <w:lang w:val="lv-LV" w:eastAsia="en-US" w:bidi="ar-SA"/>
      </w:rPr>
    </w:lvl>
    <w:lvl w:ilvl="1" w:tplc="3D789A44">
      <w:start w:val="1"/>
      <w:numFmt w:val="decimal"/>
      <w:lvlText w:val="%2."/>
      <w:lvlJc w:val="left"/>
      <w:pPr>
        <w:ind w:left="8810" w:hanging="181"/>
      </w:pPr>
      <w:rPr>
        <w:b/>
        <w:bCs/>
        <w:w w:val="100"/>
        <w:lang w:val="lv-LV" w:eastAsia="en-US" w:bidi="ar-SA"/>
      </w:rPr>
    </w:lvl>
    <w:lvl w:ilvl="2" w:tplc="C07286D4">
      <w:start w:val="1"/>
      <w:numFmt w:val="decimal"/>
      <w:lvlText w:val="%3."/>
      <w:lvlJc w:val="left"/>
      <w:pPr>
        <w:ind w:left="4253" w:hanging="240"/>
      </w:pPr>
      <w:rPr>
        <w:rFonts w:ascii="Times New Roman" w:eastAsia="Times New Roman" w:hAnsi="Times New Roman" w:cs="Times New Roman" w:hint="default"/>
        <w:b/>
        <w:bCs/>
        <w:spacing w:val="-4"/>
        <w:w w:val="100"/>
        <w:sz w:val="24"/>
        <w:szCs w:val="24"/>
        <w:lang w:val="lv-LV" w:eastAsia="en-US" w:bidi="ar-SA"/>
      </w:rPr>
    </w:lvl>
    <w:lvl w:ilvl="3" w:tplc="021A2256">
      <w:start w:val="3"/>
      <w:numFmt w:val="decimal"/>
      <w:lvlText w:val="%4."/>
      <w:lvlJc w:val="left"/>
      <w:pPr>
        <w:ind w:left="8855" w:hanging="231"/>
      </w:pPr>
      <w:rPr>
        <w:rFonts w:ascii="Times New Roman" w:eastAsia="Times New Roman" w:hAnsi="Times New Roman" w:cs="Times New Roman" w:hint="default"/>
        <w:b/>
        <w:bCs/>
        <w:w w:val="100"/>
        <w:sz w:val="23"/>
        <w:szCs w:val="23"/>
        <w:lang w:val="lv-LV" w:eastAsia="en-US" w:bidi="ar-SA"/>
      </w:rPr>
    </w:lvl>
    <w:lvl w:ilvl="4" w:tplc="BA340310">
      <w:numFmt w:val="bullet"/>
      <w:lvlText w:val="•"/>
      <w:lvlJc w:val="left"/>
      <w:pPr>
        <w:ind w:left="9061" w:hanging="231"/>
      </w:pPr>
      <w:rPr>
        <w:lang w:val="lv-LV" w:eastAsia="en-US" w:bidi="ar-SA"/>
      </w:rPr>
    </w:lvl>
    <w:lvl w:ilvl="5" w:tplc="C4E0514A">
      <w:numFmt w:val="bullet"/>
      <w:lvlText w:val="•"/>
      <w:lvlJc w:val="left"/>
      <w:pPr>
        <w:ind w:left="9262" w:hanging="231"/>
      </w:pPr>
      <w:rPr>
        <w:lang w:val="lv-LV" w:eastAsia="en-US" w:bidi="ar-SA"/>
      </w:rPr>
    </w:lvl>
    <w:lvl w:ilvl="6" w:tplc="F31292AA">
      <w:numFmt w:val="bullet"/>
      <w:lvlText w:val="•"/>
      <w:lvlJc w:val="left"/>
      <w:pPr>
        <w:ind w:left="9463" w:hanging="231"/>
      </w:pPr>
      <w:rPr>
        <w:lang w:val="lv-LV" w:eastAsia="en-US" w:bidi="ar-SA"/>
      </w:rPr>
    </w:lvl>
    <w:lvl w:ilvl="7" w:tplc="1CA097B6">
      <w:numFmt w:val="bullet"/>
      <w:lvlText w:val="•"/>
      <w:lvlJc w:val="left"/>
      <w:pPr>
        <w:ind w:left="9665" w:hanging="231"/>
      </w:pPr>
      <w:rPr>
        <w:lang w:val="lv-LV" w:eastAsia="en-US" w:bidi="ar-SA"/>
      </w:rPr>
    </w:lvl>
    <w:lvl w:ilvl="8" w:tplc="9022D662">
      <w:numFmt w:val="bullet"/>
      <w:lvlText w:val="•"/>
      <w:lvlJc w:val="left"/>
      <w:pPr>
        <w:ind w:left="9866" w:hanging="231"/>
      </w:pPr>
      <w:rPr>
        <w:lang w:val="lv-LV" w:eastAsia="en-US" w:bidi="ar-SA"/>
      </w:rPr>
    </w:lvl>
  </w:abstractNum>
  <w:abstractNum w:abstractNumId="11">
    <w:nsid w:val="64F96411"/>
    <w:multiLevelType w:val="multilevel"/>
    <w:tmpl w:val="0BA038E6"/>
    <w:lvl w:ilvl="0">
      <w:start w:val="5"/>
      <w:numFmt w:val="decimal"/>
      <w:lvlText w:val="%1"/>
      <w:lvlJc w:val="left"/>
      <w:pPr>
        <w:ind w:left="438" w:hanging="432"/>
      </w:pPr>
      <w:rPr>
        <w:lang w:val="lv-LV" w:eastAsia="en-US" w:bidi="ar-SA"/>
      </w:rPr>
    </w:lvl>
    <w:lvl w:ilvl="1">
      <w:start w:val="1"/>
      <w:numFmt w:val="decimal"/>
      <w:lvlText w:val="%1.%2."/>
      <w:lvlJc w:val="left"/>
      <w:pPr>
        <w:ind w:left="438" w:hanging="432"/>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863" w:hanging="605"/>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561" w:hanging="605"/>
      </w:pPr>
      <w:rPr>
        <w:lang w:val="lv-LV" w:eastAsia="en-US" w:bidi="ar-SA"/>
      </w:rPr>
    </w:lvl>
    <w:lvl w:ilvl="4">
      <w:numFmt w:val="bullet"/>
      <w:lvlText w:val="•"/>
      <w:lvlJc w:val="left"/>
      <w:pPr>
        <w:ind w:left="3662" w:hanging="605"/>
      </w:pPr>
      <w:rPr>
        <w:lang w:val="lv-LV" w:eastAsia="en-US" w:bidi="ar-SA"/>
      </w:rPr>
    </w:lvl>
    <w:lvl w:ilvl="5">
      <w:numFmt w:val="bullet"/>
      <w:lvlText w:val="•"/>
      <w:lvlJc w:val="left"/>
      <w:pPr>
        <w:ind w:left="4763" w:hanging="605"/>
      </w:pPr>
      <w:rPr>
        <w:lang w:val="lv-LV" w:eastAsia="en-US" w:bidi="ar-SA"/>
      </w:rPr>
    </w:lvl>
    <w:lvl w:ilvl="6">
      <w:numFmt w:val="bullet"/>
      <w:lvlText w:val="•"/>
      <w:lvlJc w:val="left"/>
      <w:pPr>
        <w:ind w:left="5864" w:hanging="605"/>
      </w:pPr>
      <w:rPr>
        <w:lang w:val="lv-LV" w:eastAsia="en-US" w:bidi="ar-SA"/>
      </w:rPr>
    </w:lvl>
    <w:lvl w:ilvl="7">
      <w:numFmt w:val="bullet"/>
      <w:lvlText w:val="•"/>
      <w:lvlJc w:val="left"/>
      <w:pPr>
        <w:ind w:left="6965" w:hanging="605"/>
      </w:pPr>
      <w:rPr>
        <w:lang w:val="lv-LV" w:eastAsia="en-US" w:bidi="ar-SA"/>
      </w:rPr>
    </w:lvl>
    <w:lvl w:ilvl="8">
      <w:numFmt w:val="bullet"/>
      <w:lvlText w:val="•"/>
      <w:lvlJc w:val="left"/>
      <w:pPr>
        <w:ind w:left="8066" w:hanging="605"/>
      </w:pPr>
      <w:rPr>
        <w:lang w:val="lv-LV" w:eastAsia="en-US" w:bidi="ar-SA"/>
      </w:rPr>
    </w:lvl>
  </w:abstractNum>
  <w:abstractNum w:abstractNumId="12">
    <w:nsid w:val="6C5A78B4"/>
    <w:multiLevelType w:val="hybridMultilevel"/>
    <w:tmpl w:val="D8D4D098"/>
    <w:lvl w:ilvl="0" w:tplc="D1368B6A">
      <w:start w:val="1"/>
      <w:numFmt w:val="decimal"/>
      <w:lvlText w:val="%1."/>
      <w:lvlJc w:val="left"/>
      <w:pPr>
        <w:ind w:left="5526" w:hanging="181"/>
      </w:pPr>
      <w:rPr>
        <w:rFonts w:ascii="Times New Roman" w:eastAsia="Times New Roman" w:hAnsi="Times New Roman" w:cs="Times New Roman" w:hint="default"/>
        <w:w w:val="99"/>
        <w:sz w:val="22"/>
        <w:szCs w:val="22"/>
        <w:lang w:val="lv-LV" w:eastAsia="en-US" w:bidi="ar-SA"/>
      </w:rPr>
    </w:lvl>
    <w:lvl w:ilvl="1" w:tplc="DC842DBA">
      <w:numFmt w:val="bullet"/>
      <w:lvlText w:val="•"/>
      <w:lvlJc w:val="left"/>
      <w:pPr>
        <w:ind w:left="5994" w:hanging="181"/>
      </w:pPr>
      <w:rPr>
        <w:lang w:val="lv-LV" w:eastAsia="en-US" w:bidi="ar-SA"/>
      </w:rPr>
    </w:lvl>
    <w:lvl w:ilvl="2" w:tplc="99C4994E">
      <w:numFmt w:val="bullet"/>
      <w:lvlText w:val="•"/>
      <w:lvlJc w:val="left"/>
      <w:pPr>
        <w:ind w:left="6469" w:hanging="181"/>
      </w:pPr>
      <w:rPr>
        <w:lang w:val="lv-LV" w:eastAsia="en-US" w:bidi="ar-SA"/>
      </w:rPr>
    </w:lvl>
    <w:lvl w:ilvl="3" w:tplc="CA1E65BE">
      <w:numFmt w:val="bullet"/>
      <w:lvlText w:val="•"/>
      <w:lvlJc w:val="left"/>
      <w:pPr>
        <w:ind w:left="6944" w:hanging="181"/>
      </w:pPr>
      <w:rPr>
        <w:lang w:val="lv-LV" w:eastAsia="en-US" w:bidi="ar-SA"/>
      </w:rPr>
    </w:lvl>
    <w:lvl w:ilvl="4" w:tplc="8D964274">
      <w:numFmt w:val="bullet"/>
      <w:lvlText w:val="•"/>
      <w:lvlJc w:val="left"/>
      <w:pPr>
        <w:ind w:left="7419" w:hanging="181"/>
      </w:pPr>
      <w:rPr>
        <w:lang w:val="lv-LV" w:eastAsia="en-US" w:bidi="ar-SA"/>
      </w:rPr>
    </w:lvl>
    <w:lvl w:ilvl="5" w:tplc="E2927ACA">
      <w:numFmt w:val="bullet"/>
      <w:lvlText w:val="•"/>
      <w:lvlJc w:val="left"/>
      <w:pPr>
        <w:ind w:left="7894" w:hanging="181"/>
      </w:pPr>
      <w:rPr>
        <w:lang w:val="lv-LV" w:eastAsia="en-US" w:bidi="ar-SA"/>
      </w:rPr>
    </w:lvl>
    <w:lvl w:ilvl="6" w:tplc="1BE8DDC6">
      <w:numFmt w:val="bullet"/>
      <w:lvlText w:val="•"/>
      <w:lvlJc w:val="left"/>
      <w:pPr>
        <w:ind w:left="8369" w:hanging="181"/>
      </w:pPr>
      <w:rPr>
        <w:lang w:val="lv-LV" w:eastAsia="en-US" w:bidi="ar-SA"/>
      </w:rPr>
    </w:lvl>
    <w:lvl w:ilvl="7" w:tplc="806C2FAE">
      <w:numFmt w:val="bullet"/>
      <w:lvlText w:val="•"/>
      <w:lvlJc w:val="left"/>
      <w:pPr>
        <w:ind w:left="8844" w:hanging="181"/>
      </w:pPr>
      <w:rPr>
        <w:lang w:val="lv-LV" w:eastAsia="en-US" w:bidi="ar-SA"/>
      </w:rPr>
    </w:lvl>
    <w:lvl w:ilvl="8" w:tplc="ADC60498">
      <w:numFmt w:val="bullet"/>
      <w:lvlText w:val="•"/>
      <w:lvlJc w:val="left"/>
      <w:pPr>
        <w:ind w:left="9319" w:hanging="181"/>
      </w:pPr>
      <w:rPr>
        <w:lang w:val="lv-LV" w:eastAsia="en-US" w:bidi="ar-SA"/>
      </w:rPr>
    </w:lvl>
  </w:abstractNum>
  <w:abstractNum w:abstractNumId="13">
    <w:nsid w:val="7D561EBC"/>
    <w:multiLevelType w:val="multilevel"/>
    <w:tmpl w:val="25EE931E"/>
    <w:lvl w:ilvl="0">
      <w:start w:val="2"/>
      <w:numFmt w:val="decimal"/>
      <w:lvlText w:val="%1"/>
      <w:lvlJc w:val="left"/>
      <w:pPr>
        <w:ind w:left="438" w:hanging="442"/>
      </w:pPr>
      <w:rPr>
        <w:lang w:val="lv-LV" w:eastAsia="en-US" w:bidi="ar-SA"/>
      </w:rPr>
    </w:lvl>
    <w:lvl w:ilvl="1">
      <w:start w:val="1"/>
      <w:numFmt w:val="decimal"/>
      <w:lvlText w:val="%1.%2."/>
      <w:lvlJc w:val="left"/>
      <w:pPr>
        <w:ind w:left="438" w:hanging="442"/>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05" w:hanging="442"/>
      </w:pPr>
      <w:rPr>
        <w:lang w:val="lv-LV" w:eastAsia="en-US" w:bidi="ar-SA"/>
      </w:rPr>
    </w:lvl>
    <w:lvl w:ilvl="3">
      <w:numFmt w:val="bullet"/>
      <w:lvlText w:val="•"/>
      <w:lvlJc w:val="left"/>
      <w:pPr>
        <w:ind w:left="3388" w:hanging="442"/>
      </w:pPr>
      <w:rPr>
        <w:lang w:val="lv-LV" w:eastAsia="en-US" w:bidi="ar-SA"/>
      </w:rPr>
    </w:lvl>
    <w:lvl w:ilvl="4">
      <w:numFmt w:val="bullet"/>
      <w:lvlText w:val="•"/>
      <w:lvlJc w:val="left"/>
      <w:pPr>
        <w:ind w:left="4371" w:hanging="442"/>
      </w:pPr>
      <w:rPr>
        <w:lang w:val="lv-LV" w:eastAsia="en-US" w:bidi="ar-SA"/>
      </w:rPr>
    </w:lvl>
    <w:lvl w:ilvl="5">
      <w:numFmt w:val="bullet"/>
      <w:lvlText w:val="•"/>
      <w:lvlJc w:val="left"/>
      <w:pPr>
        <w:ind w:left="5354" w:hanging="442"/>
      </w:pPr>
      <w:rPr>
        <w:lang w:val="lv-LV" w:eastAsia="en-US" w:bidi="ar-SA"/>
      </w:rPr>
    </w:lvl>
    <w:lvl w:ilvl="6">
      <w:numFmt w:val="bullet"/>
      <w:lvlText w:val="•"/>
      <w:lvlJc w:val="left"/>
      <w:pPr>
        <w:ind w:left="6337" w:hanging="442"/>
      </w:pPr>
      <w:rPr>
        <w:lang w:val="lv-LV" w:eastAsia="en-US" w:bidi="ar-SA"/>
      </w:rPr>
    </w:lvl>
    <w:lvl w:ilvl="7">
      <w:numFmt w:val="bullet"/>
      <w:lvlText w:val="•"/>
      <w:lvlJc w:val="left"/>
      <w:pPr>
        <w:ind w:left="7320" w:hanging="442"/>
      </w:pPr>
      <w:rPr>
        <w:lang w:val="lv-LV" w:eastAsia="en-US" w:bidi="ar-SA"/>
      </w:rPr>
    </w:lvl>
    <w:lvl w:ilvl="8">
      <w:numFmt w:val="bullet"/>
      <w:lvlText w:val="•"/>
      <w:lvlJc w:val="left"/>
      <w:pPr>
        <w:ind w:left="8303" w:hanging="442"/>
      </w:pPr>
      <w:rPr>
        <w:lang w:val="lv-LV" w:eastAsia="en-US" w:bidi="ar-SA"/>
      </w:rPr>
    </w:lvl>
  </w:abstractNum>
  <w:num w:numId="1">
    <w:abstractNumId w:val="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6"/>
    <w:lvlOverride w:ilvl="0">
      <w:startOverride w:val="2"/>
    </w:lvlOverride>
    <w:lvlOverride w:ilvl="1">
      <w:startOverride w:val="4"/>
    </w:lvlOverride>
    <w:lvlOverride w:ilvl="2">
      <w:startOverride w:val="1"/>
    </w:lvlOverride>
    <w:lvlOverride w:ilvl="3"/>
    <w:lvlOverride w:ilvl="4"/>
    <w:lvlOverride w:ilvl="5"/>
    <w:lvlOverride w:ilvl="6"/>
    <w:lvlOverride w:ilvl="7"/>
    <w:lvlOverride w:ilvl="8"/>
  </w:num>
  <w:num w:numId="9">
    <w:abstractNumId w:val="4"/>
  </w:num>
  <w:num w:numId="10">
    <w:abstractNumId w:val="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3"/>
  </w:num>
  <w:num w:numId="1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13">
    <w:abstractNumId w:val="11"/>
  </w:num>
  <w:num w:numId="14">
    <w:abstractNumId w:val="1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
  </w:num>
  <w:num w:numId="16">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10"/>
    <w:lvlOverride w:ilvl="0">
      <w:startOverride w:val="4"/>
    </w:lvlOverride>
    <w:lvlOverride w:ilvl="1">
      <w:startOverride w:val="1"/>
    </w:lvlOverride>
    <w:lvlOverride w:ilvl="2">
      <w:startOverride w:val="1"/>
    </w:lvlOverride>
    <w:lvlOverride w:ilvl="3">
      <w:startOverride w:val="3"/>
    </w:lvlOverride>
    <w:lvlOverride w:ilvl="4"/>
    <w:lvlOverride w:ilvl="5"/>
    <w:lvlOverride w:ilvl="6"/>
    <w:lvlOverride w:ilvl="7"/>
    <w:lvlOverride w:ilvl="8"/>
  </w:num>
  <w:num w:numId="19">
    <w:abstractNumId w:val="5"/>
  </w:num>
  <w:num w:numId="2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3"/>
  </w:num>
  <w:num w:numId="22">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23">
    <w:abstractNumId w:val="0"/>
  </w:num>
  <w:num w:numId="24">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25">
    <w:abstractNumId w:val="7"/>
  </w:num>
  <w:num w:numId="26">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27">
    <w:abstractNumId w:val="12"/>
  </w:num>
  <w:num w:numId="28">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E1"/>
    <w:rsid w:val="00042990"/>
    <w:rsid w:val="00081C3B"/>
    <w:rsid w:val="00202766"/>
    <w:rsid w:val="00387A9B"/>
    <w:rsid w:val="00530FE8"/>
    <w:rsid w:val="007E5AAB"/>
    <w:rsid w:val="008048E1"/>
    <w:rsid w:val="00AB5060"/>
    <w:rsid w:val="00C14ABA"/>
    <w:rsid w:val="00D44FB9"/>
    <w:rsid w:val="00D93D64"/>
    <w:rsid w:val="00E4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8E1"/>
    <w:pPr>
      <w:widowControl w:val="0"/>
      <w:autoSpaceDE w:val="0"/>
      <w:autoSpaceDN w:val="0"/>
      <w:spacing w:after="0" w:line="240" w:lineRule="auto"/>
    </w:pPr>
    <w:rPr>
      <w:rFonts w:ascii="Times New Roman" w:eastAsia="Times New Roman" w:hAnsi="Times New Roman" w:cs="Times New Roman"/>
      <w:lang w:val="lv-LV"/>
    </w:rPr>
  </w:style>
  <w:style w:type="paragraph" w:styleId="1">
    <w:name w:val="heading 1"/>
    <w:basedOn w:val="a"/>
    <w:link w:val="10"/>
    <w:uiPriority w:val="1"/>
    <w:qFormat/>
    <w:rsid w:val="008048E1"/>
    <w:pPr>
      <w:ind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teksts"/>
    <w:qFormat/>
    <w:rsid w:val="00C14ABA"/>
    <w:rPr>
      <w:rFonts w:ascii="Times New Roman" w:hAnsi="Times New Roman"/>
      <w:b w:val="0"/>
      <w:i w:val="0"/>
      <w:iCs/>
      <w:sz w:val="24"/>
    </w:rPr>
  </w:style>
  <w:style w:type="character" w:customStyle="1" w:styleId="10">
    <w:name w:val="Заголовок 1 Знак"/>
    <w:basedOn w:val="a0"/>
    <w:link w:val="1"/>
    <w:uiPriority w:val="1"/>
    <w:rsid w:val="008048E1"/>
    <w:rPr>
      <w:rFonts w:ascii="Times New Roman" w:eastAsia="Times New Roman" w:hAnsi="Times New Roman" w:cs="Times New Roman"/>
      <w:b/>
      <w:bCs/>
      <w:sz w:val="24"/>
      <w:szCs w:val="24"/>
      <w:lang w:val="lv-LV"/>
    </w:rPr>
  </w:style>
  <w:style w:type="paragraph" w:styleId="a4">
    <w:name w:val="Body Text"/>
    <w:basedOn w:val="a"/>
    <w:link w:val="a5"/>
    <w:uiPriority w:val="1"/>
    <w:semiHidden/>
    <w:unhideWhenUsed/>
    <w:qFormat/>
    <w:rsid w:val="008048E1"/>
    <w:rPr>
      <w:sz w:val="24"/>
      <w:szCs w:val="24"/>
    </w:rPr>
  </w:style>
  <w:style w:type="character" w:customStyle="1" w:styleId="a5">
    <w:name w:val="Основной текст Знак"/>
    <w:basedOn w:val="a0"/>
    <w:link w:val="a4"/>
    <w:uiPriority w:val="1"/>
    <w:semiHidden/>
    <w:rsid w:val="008048E1"/>
    <w:rPr>
      <w:rFonts w:ascii="Times New Roman" w:eastAsia="Times New Roman" w:hAnsi="Times New Roman" w:cs="Times New Roman"/>
      <w:sz w:val="24"/>
      <w:szCs w:val="24"/>
      <w:lang w:val="lv-LV"/>
    </w:rPr>
  </w:style>
  <w:style w:type="paragraph" w:styleId="a6">
    <w:name w:val="List Paragraph"/>
    <w:basedOn w:val="a"/>
    <w:uiPriority w:val="1"/>
    <w:qFormat/>
    <w:rsid w:val="008048E1"/>
    <w:pPr>
      <w:spacing w:before="120"/>
      <w:ind w:left="438"/>
      <w:jc w:val="both"/>
    </w:pPr>
  </w:style>
  <w:style w:type="paragraph" w:customStyle="1" w:styleId="TableParagraph">
    <w:name w:val="Table Paragraph"/>
    <w:basedOn w:val="a"/>
    <w:uiPriority w:val="1"/>
    <w:qFormat/>
    <w:rsid w:val="008048E1"/>
  </w:style>
  <w:style w:type="table" w:customStyle="1" w:styleId="TableNormal">
    <w:name w:val="Table Normal"/>
    <w:uiPriority w:val="2"/>
    <w:semiHidden/>
    <w:qFormat/>
    <w:rsid w:val="008048E1"/>
    <w:pPr>
      <w:widowControl w:val="0"/>
      <w:autoSpaceDE w:val="0"/>
      <w:autoSpaceDN w:val="0"/>
      <w:spacing w:after="0" w:line="240" w:lineRule="auto"/>
    </w:pPr>
    <w:tblPr>
      <w:tblCellMar>
        <w:top w:w="0" w:type="dxa"/>
        <w:left w:w="0" w:type="dxa"/>
        <w:bottom w:w="0" w:type="dxa"/>
        <w:right w:w="0" w:type="dxa"/>
      </w:tblCellMar>
    </w:tblPr>
  </w:style>
  <w:style w:type="character" w:styleId="a7">
    <w:name w:val="Hyperlink"/>
    <w:basedOn w:val="a0"/>
    <w:uiPriority w:val="99"/>
    <w:semiHidden/>
    <w:unhideWhenUsed/>
    <w:rsid w:val="008048E1"/>
    <w:rPr>
      <w:color w:val="0000FF"/>
      <w:u w:val="single"/>
    </w:rPr>
  </w:style>
  <w:style w:type="character" w:styleId="a8">
    <w:name w:val="FollowedHyperlink"/>
    <w:basedOn w:val="a0"/>
    <w:uiPriority w:val="99"/>
    <w:semiHidden/>
    <w:unhideWhenUsed/>
    <w:rsid w:val="008048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48E1"/>
    <w:pPr>
      <w:widowControl w:val="0"/>
      <w:autoSpaceDE w:val="0"/>
      <w:autoSpaceDN w:val="0"/>
      <w:spacing w:after="0" w:line="240" w:lineRule="auto"/>
    </w:pPr>
    <w:rPr>
      <w:rFonts w:ascii="Times New Roman" w:eastAsia="Times New Roman" w:hAnsi="Times New Roman" w:cs="Times New Roman"/>
      <w:lang w:val="lv-LV"/>
    </w:rPr>
  </w:style>
  <w:style w:type="paragraph" w:styleId="1">
    <w:name w:val="heading 1"/>
    <w:basedOn w:val="a"/>
    <w:link w:val="10"/>
    <w:uiPriority w:val="1"/>
    <w:qFormat/>
    <w:rsid w:val="008048E1"/>
    <w:pPr>
      <w:ind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teksts"/>
    <w:qFormat/>
    <w:rsid w:val="00C14ABA"/>
    <w:rPr>
      <w:rFonts w:ascii="Times New Roman" w:hAnsi="Times New Roman"/>
      <w:b w:val="0"/>
      <w:i w:val="0"/>
      <w:iCs/>
      <w:sz w:val="24"/>
    </w:rPr>
  </w:style>
  <w:style w:type="character" w:customStyle="1" w:styleId="10">
    <w:name w:val="Заголовок 1 Знак"/>
    <w:basedOn w:val="a0"/>
    <w:link w:val="1"/>
    <w:uiPriority w:val="1"/>
    <w:rsid w:val="008048E1"/>
    <w:rPr>
      <w:rFonts w:ascii="Times New Roman" w:eastAsia="Times New Roman" w:hAnsi="Times New Roman" w:cs="Times New Roman"/>
      <w:b/>
      <w:bCs/>
      <w:sz w:val="24"/>
      <w:szCs w:val="24"/>
      <w:lang w:val="lv-LV"/>
    </w:rPr>
  </w:style>
  <w:style w:type="paragraph" w:styleId="a4">
    <w:name w:val="Body Text"/>
    <w:basedOn w:val="a"/>
    <w:link w:val="a5"/>
    <w:uiPriority w:val="1"/>
    <w:semiHidden/>
    <w:unhideWhenUsed/>
    <w:qFormat/>
    <w:rsid w:val="008048E1"/>
    <w:rPr>
      <w:sz w:val="24"/>
      <w:szCs w:val="24"/>
    </w:rPr>
  </w:style>
  <w:style w:type="character" w:customStyle="1" w:styleId="a5">
    <w:name w:val="Основной текст Знак"/>
    <w:basedOn w:val="a0"/>
    <w:link w:val="a4"/>
    <w:uiPriority w:val="1"/>
    <w:semiHidden/>
    <w:rsid w:val="008048E1"/>
    <w:rPr>
      <w:rFonts w:ascii="Times New Roman" w:eastAsia="Times New Roman" w:hAnsi="Times New Roman" w:cs="Times New Roman"/>
      <w:sz w:val="24"/>
      <w:szCs w:val="24"/>
      <w:lang w:val="lv-LV"/>
    </w:rPr>
  </w:style>
  <w:style w:type="paragraph" w:styleId="a6">
    <w:name w:val="List Paragraph"/>
    <w:basedOn w:val="a"/>
    <w:uiPriority w:val="1"/>
    <w:qFormat/>
    <w:rsid w:val="008048E1"/>
    <w:pPr>
      <w:spacing w:before="120"/>
      <w:ind w:left="438"/>
      <w:jc w:val="both"/>
    </w:pPr>
  </w:style>
  <w:style w:type="paragraph" w:customStyle="1" w:styleId="TableParagraph">
    <w:name w:val="Table Paragraph"/>
    <w:basedOn w:val="a"/>
    <w:uiPriority w:val="1"/>
    <w:qFormat/>
    <w:rsid w:val="008048E1"/>
  </w:style>
  <w:style w:type="table" w:customStyle="1" w:styleId="TableNormal">
    <w:name w:val="Table Normal"/>
    <w:uiPriority w:val="2"/>
    <w:semiHidden/>
    <w:qFormat/>
    <w:rsid w:val="008048E1"/>
    <w:pPr>
      <w:widowControl w:val="0"/>
      <w:autoSpaceDE w:val="0"/>
      <w:autoSpaceDN w:val="0"/>
      <w:spacing w:after="0" w:line="240" w:lineRule="auto"/>
    </w:pPr>
    <w:tblPr>
      <w:tblCellMar>
        <w:top w:w="0" w:type="dxa"/>
        <w:left w:w="0" w:type="dxa"/>
        <w:bottom w:w="0" w:type="dxa"/>
        <w:right w:w="0" w:type="dxa"/>
      </w:tblCellMar>
    </w:tblPr>
  </w:style>
  <w:style w:type="character" w:styleId="a7">
    <w:name w:val="Hyperlink"/>
    <w:basedOn w:val="a0"/>
    <w:uiPriority w:val="99"/>
    <w:semiHidden/>
    <w:unhideWhenUsed/>
    <w:rsid w:val="008048E1"/>
    <w:rPr>
      <w:color w:val="0000FF"/>
      <w:u w:val="single"/>
    </w:rPr>
  </w:style>
  <w:style w:type="character" w:styleId="a8">
    <w:name w:val="FollowedHyperlink"/>
    <w:basedOn w:val="a0"/>
    <w:uiPriority w:val="99"/>
    <w:semiHidden/>
    <w:unhideWhenUsed/>
    <w:rsid w:val="008048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uj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d.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2021-03-25T10:42:00Z</dcterms:created>
  <dcterms:modified xsi:type="dcterms:W3CDTF">2021-03-25T10:42:00Z</dcterms:modified>
</cp:coreProperties>
</file>