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Reatabula"/>
        <w:tblpPr w:leftFromText="180" w:rightFromText="180" w:vertAnchor="page" w:horzAnchor="margin" w:tblpXSpec="center" w:tblpY="2101"/>
        <w:tblW w:w="15168" w:type="dxa"/>
        <w:tblLook w:val="04A0" w:firstRow="1" w:lastRow="0" w:firstColumn="1" w:lastColumn="0" w:noHBand="0" w:noVBand="1"/>
      </w:tblPr>
      <w:tblGrid>
        <w:gridCol w:w="694"/>
        <w:gridCol w:w="2688"/>
        <w:gridCol w:w="1066"/>
        <w:gridCol w:w="1066"/>
        <w:gridCol w:w="1066"/>
        <w:gridCol w:w="1066"/>
        <w:gridCol w:w="1066"/>
        <w:gridCol w:w="1066"/>
        <w:gridCol w:w="1066"/>
        <w:gridCol w:w="1066"/>
        <w:gridCol w:w="1586"/>
        <w:gridCol w:w="821"/>
        <w:gridCol w:w="851"/>
      </w:tblGrid>
      <w:tr w:rsidR="00333CE3" w:rsidRPr="00151908" w:rsidTr="00FF14F7">
        <w:trPr>
          <w:trHeight w:val="893"/>
        </w:trPr>
        <w:tc>
          <w:tcPr>
            <w:tcW w:w="694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Nr.</w:t>
            </w:r>
          </w:p>
        </w:tc>
        <w:tc>
          <w:tcPr>
            <w:tcW w:w="2688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KOMANDA</w:t>
            </w:r>
          </w:p>
        </w:tc>
        <w:tc>
          <w:tcPr>
            <w:tcW w:w="1066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1.</w:t>
            </w:r>
          </w:p>
        </w:tc>
        <w:tc>
          <w:tcPr>
            <w:tcW w:w="1066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2.</w:t>
            </w:r>
          </w:p>
        </w:tc>
        <w:tc>
          <w:tcPr>
            <w:tcW w:w="1066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3.</w:t>
            </w:r>
          </w:p>
        </w:tc>
        <w:tc>
          <w:tcPr>
            <w:tcW w:w="1066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4.</w:t>
            </w:r>
          </w:p>
        </w:tc>
        <w:tc>
          <w:tcPr>
            <w:tcW w:w="1066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5.</w:t>
            </w:r>
          </w:p>
        </w:tc>
        <w:tc>
          <w:tcPr>
            <w:tcW w:w="1066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6.</w:t>
            </w:r>
          </w:p>
        </w:tc>
        <w:tc>
          <w:tcPr>
            <w:tcW w:w="1066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7.</w:t>
            </w:r>
          </w:p>
        </w:tc>
        <w:tc>
          <w:tcPr>
            <w:tcW w:w="1066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8.</w:t>
            </w:r>
          </w:p>
        </w:tc>
        <w:tc>
          <w:tcPr>
            <w:tcW w:w="1586" w:type="dxa"/>
          </w:tcPr>
          <w:p w:rsidR="00151908" w:rsidRPr="00151908" w:rsidRDefault="00C86644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Vārti</w:t>
            </w:r>
          </w:p>
        </w:tc>
        <w:tc>
          <w:tcPr>
            <w:tcW w:w="821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P</w:t>
            </w:r>
          </w:p>
        </w:tc>
        <w:tc>
          <w:tcPr>
            <w:tcW w:w="851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V</w:t>
            </w:r>
          </w:p>
        </w:tc>
      </w:tr>
      <w:tr w:rsidR="00333CE3" w:rsidTr="00FF14F7">
        <w:trPr>
          <w:trHeight w:val="845"/>
        </w:trPr>
        <w:tc>
          <w:tcPr>
            <w:tcW w:w="694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1.</w:t>
            </w:r>
          </w:p>
        </w:tc>
        <w:tc>
          <w:tcPr>
            <w:tcW w:w="2688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AMBEĻI</w:t>
            </w:r>
          </w:p>
        </w:tc>
        <w:tc>
          <w:tcPr>
            <w:tcW w:w="1066" w:type="dxa"/>
          </w:tcPr>
          <w:p w:rsidR="00151908" w:rsidRDefault="00151908" w:rsidP="00FF14F7">
            <w:r>
              <w:rPr>
                <w:noProof/>
                <w:lang w:eastAsia="lv-LV"/>
              </w:rPr>
              <w:drawing>
                <wp:inline distT="0" distB="0" distL="0" distR="0" wp14:anchorId="5BB3990C" wp14:editId="1403411F">
                  <wp:extent cx="469265" cy="469265"/>
                  <wp:effectExtent l="0" t="0" r="6985" b="6985"/>
                  <wp:docPr id="2" name="Attēls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9265" cy="4692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6" w:type="dxa"/>
          </w:tcPr>
          <w:p w:rsidR="00151908" w:rsidRDefault="00151908" w:rsidP="00FF14F7"/>
        </w:tc>
        <w:tc>
          <w:tcPr>
            <w:tcW w:w="1066" w:type="dxa"/>
          </w:tcPr>
          <w:p w:rsidR="00151908" w:rsidRDefault="00151908" w:rsidP="00FF14F7"/>
        </w:tc>
        <w:tc>
          <w:tcPr>
            <w:tcW w:w="1066" w:type="dxa"/>
          </w:tcPr>
          <w:p w:rsidR="00151908" w:rsidRPr="00882E32" w:rsidRDefault="00961756" w:rsidP="00FF14F7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FF000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color w:val="FF0000"/>
                        <w:sz w:val="32"/>
                        <w:szCs w:val="32"/>
                      </w:rPr>
                      <m:t>0</m:t>
                    </m:r>
                  </m:num>
                  <m:den>
                    <m:r>
                      <w:rPr>
                        <w:rFonts w:ascii="Cambria Math" w:hAnsi="Cambria Math" w:cs="Times New Roman"/>
                        <w:color w:val="FF0000"/>
                        <w:sz w:val="32"/>
                        <w:szCs w:val="32"/>
                      </w:rPr>
                      <m:t>2:4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Default="00151908" w:rsidP="00FF14F7"/>
        </w:tc>
        <w:tc>
          <w:tcPr>
            <w:tcW w:w="1066" w:type="dxa"/>
          </w:tcPr>
          <w:p w:rsidR="00151908" w:rsidRDefault="00151908" w:rsidP="00FF14F7"/>
        </w:tc>
        <w:tc>
          <w:tcPr>
            <w:tcW w:w="1066" w:type="dxa"/>
          </w:tcPr>
          <w:p w:rsidR="00151908" w:rsidRDefault="00151908" w:rsidP="00FF14F7"/>
        </w:tc>
        <w:tc>
          <w:tcPr>
            <w:tcW w:w="1066" w:type="dxa"/>
          </w:tcPr>
          <w:p w:rsidR="00151908" w:rsidRPr="00333CE3" w:rsidRDefault="00961756" w:rsidP="00FF14F7">
            <w:pPr>
              <w:rPr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11:0</m:t>
                    </m:r>
                  </m:den>
                </m:f>
              </m:oMath>
            </m:oMathPara>
          </w:p>
        </w:tc>
        <w:tc>
          <w:tcPr>
            <w:tcW w:w="1586" w:type="dxa"/>
          </w:tcPr>
          <w:p w:rsidR="00151908" w:rsidRPr="00C86644" w:rsidRDefault="00C86644" w:rsidP="00C86644">
            <w:pPr>
              <w:jc w:val="center"/>
              <w:rPr>
                <w:sz w:val="32"/>
                <w:szCs w:val="32"/>
              </w:rPr>
            </w:pPr>
            <w:r w:rsidRPr="00C86644">
              <w:rPr>
                <w:sz w:val="32"/>
                <w:szCs w:val="32"/>
              </w:rPr>
              <w:t>13-4</w:t>
            </w:r>
          </w:p>
        </w:tc>
        <w:tc>
          <w:tcPr>
            <w:tcW w:w="821" w:type="dxa"/>
          </w:tcPr>
          <w:p w:rsidR="00151908" w:rsidRPr="00333CE3" w:rsidRDefault="00333CE3" w:rsidP="00FF14F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  <w:tc>
          <w:tcPr>
            <w:tcW w:w="851" w:type="dxa"/>
          </w:tcPr>
          <w:p w:rsidR="00151908" w:rsidRDefault="00151908" w:rsidP="00FF14F7"/>
        </w:tc>
      </w:tr>
      <w:tr w:rsidR="00333CE3" w:rsidTr="00FF14F7">
        <w:trPr>
          <w:trHeight w:val="893"/>
        </w:trPr>
        <w:tc>
          <w:tcPr>
            <w:tcW w:w="694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2.</w:t>
            </w:r>
          </w:p>
        </w:tc>
        <w:tc>
          <w:tcPr>
            <w:tcW w:w="2688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VABOLE</w:t>
            </w:r>
          </w:p>
        </w:tc>
        <w:tc>
          <w:tcPr>
            <w:tcW w:w="1066" w:type="dxa"/>
          </w:tcPr>
          <w:p w:rsidR="00151908" w:rsidRDefault="00151908" w:rsidP="00FF14F7"/>
        </w:tc>
        <w:tc>
          <w:tcPr>
            <w:tcW w:w="1066" w:type="dxa"/>
          </w:tcPr>
          <w:p w:rsidR="00151908" w:rsidRDefault="00151908" w:rsidP="00FF14F7">
            <w:r>
              <w:rPr>
                <w:noProof/>
                <w:lang w:eastAsia="lv-LV"/>
              </w:rPr>
              <w:drawing>
                <wp:inline distT="0" distB="0" distL="0" distR="0" wp14:anchorId="5BE5FAFB" wp14:editId="20DA5C48">
                  <wp:extent cx="469265" cy="469265"/>
                  <wp:effectExtent l="0" t="0" r="6985" b="6985"/>
                  <wp:docPr id="3" name="Attēls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9265" cy="4692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6" w:type="dxa"/>
          </w:tcPr>
          <w:p w:rsidR="00151908" w:rsidRDefault="00151908" w:rsidP="00FF14F7"/>
        </w:tc>
        <w:tc>
          <w:tcPr>
            <w:tcW w:w="1066" w:type="dxa"/>
          </w:tcPr>
          <w:p w:rsidR="00151908" w:rsidRPr="00333CE3" w:rsidRDefault="00961756" w:rsidP="00FF14F7">
            <w:pPr>
              <w:rPr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7:3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Default="00151908" w:rsidP="00FF14F7"/>
        </w:tc>
        <w:tc>
          <w:tcPr>
            <w:tcW w:w="1066" w:type="dxa"/>
          </w:tcPr>
          <w:p w:rsidR="00151908" w:rsidRDefault="00151908" w:rsidP="00FF14F7"/>
        </w:tc>
        <w:tc>
          <w:tcPr>
            <w:tcW w:w="1066" w:type="dxa"/>
          </w:tcPr>
          <w:p w:rsidR="00151908" w:rsidRDefault="00151908" w:rsidP="00FF14F7"/>
        </w:tc>
        <w:tc>
          <w:tcPr>
            <w:tcW w:w="1066" w:type="dxa"/>
          </w:tcPr>
          <w:p w:rsidR="00151908" w:rsidRPr="00333CE3" w:rsidRDefault="00961756" w:rsidP="00FF14F7">
            <w:pPr>
              <w:rPr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28:0</m:t>
                    </m:r>
                  </m:den>
                </m:f>
              </m:oMath>
            </m:oMathPara>
          </w:p>
        </w:tc>
        <w:tc>
          <w:tcPr>
            <w:tcW w:w="1586" w:type="dxa"/>
          </w:tcPr>
          <w:p w:rsidR="00151908" w:rsidRPr="00C86644" w:rsidRDefault="00C86644" w:rsidP="00C86644">
            <w:pPr>
              <w:jc w:val="center"/>
              <w:rPr>
                <w:sz w:val="32"/>
                <w:szCs w:val="32"/>
              </w:rPr>
            </w:pPr>
            <w:r w:rsidRPr="00C86644">
              <w:rPr>
                <w:sz w:val="32"/>
                <w:szCs w:val="32"/>
              </w:rPr>
              <w:t>35-3</w:t>
            </w:r>
          </w:p>
        </w:tc>
        <w:tc>
          <w:tcPr>
            <w:tcW w:w="821" w:type="dxa"/>
          </w:tcPr>
          <w:p w:rsidR="00151908" w:rsidRPr="00333CE3" w:rsidRDefault="00333CE3" w:rsidP="00FF14F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</w:p>
        </w:tc>
        <w:tc>
          <w:tcPr>
            <w:tcW w:w="851" w:type="dxa"/>
          </w:tcPr>
          <w:p w:rsidR="00151908" w:rsidRDefault="00151908" w:rsidP="00FF14F7"/>
        </w:tc>
      </w:tr>
      <w:tr w:rsidR="00333CE3" w:rsidTr="00FF14F7">
        <w:trPr>
          <w:trHeight w:val="845"/>
        </w:trPr>
        <w:tc>
          <w:tcPr>
            <w:tcW w:w="694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3.</w:t>
            </w:r>
          </w:p>
        </w:tc>
        <w:tc>
          <w:tcPr>
            <w:tcW w:w="2688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KALUPE</w:t>
            </w:r>
          </w:p>
        </w:tc>
        <w:tc>
          <w:tcPr>
            <w:tcW w:w="1066" w:type="dxa"/>
          </w:tcPr>
          <w:p w:rsidR="00151908" w:rsidRDefault="00151908" w:rsidP="00FF14F7"/>
        </w:tc>
        <w:tc>
          <w:tcPr>
            <w:tcW w:w="1066" w:type="dxa"/>
          </w:tcPr>
          <w:p w:rsidR="00151908" w:rsidRDefault="00151908" w:rsidP="00FF14F7"/>
        </w:tc>
        <w:tc>
          <w:tcPr>
            <w:tcW w:w="1066" w:type="dxa"/>
          </w:tcPr>
          <w:p w:rsidR="00151908" w:rsidRDefault="00151908" w:rsidP="00FF14F7">
            <w:r>
              <w:rPr>
                <w:noProof/>
                <w:lang w:eastAsia="lv-LV"/>
              </w:rPr>
              <w:drawing>
                <wp:inline distT="0" distB="0" distL="0" distR="0" wp14:anchorId="7412FB9D" wp14:editId="174B9E7D">
                  <wp:extent cx="469265" cy="469265"/>
                  <wp:effectExtent l="0" t="0" r="6985" b="6985"/>
                  <wp:docPr id="4" name="Attēls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9265" cy="4692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6" w:type="dxa"/>
          </w:tcPr>
          <w:p w:rsidR="00151908" w:rsidRDefault="00151908" w:rsidP="00FF14F7"/>
        </w:tc>
        <w:tc>
          <w:tcPr>
            <w:tcW w:w="1066" w:type="dxa"/>
          </w:tcPr>
          <w:p w:rsidR="00151908" w:rsidRPr="00333CE3" w:rsidRDefault="00961756" w:rsidP="00FF14F7">
            <w:pPr>
              <w:rPr>
                <w:color w:val="0070C0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0070C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0070C0"/>
                        <w:sz w:val="32"/>
                        <w:szCs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color w:val="0070C0"/>
                        <w:sz w:val="32"/>
                        <w:szCs w:val="32"/>
                      </w:rPr>
                      <m:t>3:3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Pr="00333CE3" w:rsidRDefault="00961756" w:rsidP="00FF14F7">
            <w:pPr>
              <w:rPr>
                <w:color w:val="0070C0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0070C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0070C0"/>
                        <w:sz w:val="32"/>
                        <w:szCs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color w:val="0070C0"/>
                        <w:sz w:val="32"/>
                        <w:szCs w:val="32"/>
                      </w:rPr>
                      <m:t>4:4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Pr="00333CE3" w:rsidRDefault="00961756" w:rsidP="00FF14F7">
            <w:pPr>
              <w:rPr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8:3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Default="00151908" w:rsidP="00FF14F7"/>
        </w:tc>
        <w:tc>
          <w:tcPr>
            <w:tcW w:w="1586" w:type="dxa"/>
          </w:tcPr>
          <w:p w:rsidR="00151908" w:rsidRPr="00C86644" w:rsidRDefault="00C86644" w:rsidP="00C86644">
            <w:pPr>
              <w:jc w:val="center"/>
              <w:rPr>
                <w:sz w:val="32"/>
                <w:szCs w:val="32"/>
              </w:rPr>
            </w:pPr>
            <w:r w:rsidRPr="00C86644">
              <w:rPr>
                <w:sz w:val="32"/>
                <w:szCs w:val="32"/>
              </w:rPr>
              <w:t>15-10</w:t>
            </w:r>
          </w:p>
        </w:tc>
        <w:tc>
          <w:tcPr>
            <w:tcW w:w="821" w:type="dxa"/>
          </w:tcPr>
          <w:p w:rsidR="00151908" w:rsidRPr="00333CE3" w:rsidRDefault="00333CE3" w:rsidP="00FF14F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</w:p>
        </w:tc>
        <w:tc>
          <w:tcPr>
            <w:tcW w:w="851" w:type="dxa"/>
          </w:tcPr>
          <w:p w:rsidR="00151908" w:rsidRDefault="00151908" w:rsidP="00FF14F7"/>
        </w:tc>
      </w:tr>
      <w:tr w:rsidR="00333CE3" w:rsidTr="00FF14F7">
        <w:trPr>
          <w:trHeight w:val="893"/>
        </w:trPr>
        <w:tc>
          <w:tcPr>
            <w:tcW w:w="694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4.</w:t>
            </w:r>
          </w:p>
        </w:tc>
        <w:tc>
          <w:tcPr>
            <w:tcW w:w="2688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KALKŪN</w:t>
            </w:r>
            <w:r w:rsidR="00EB4286">
              <w:rPr>
                <w:rFonts w:ascii="Times New Roman" w:hAnsi="Times New Roman" w:cs="Times New Roman"/>
                <w:b/>
                <w:sz w:val="32"/>
                <w:szCs w:val="32"/>
              </w:rPr>
              <w:t>E</w:t>
            </w:r>
          </w:p>
        </w:tc>
        <w:tc>
          <w:tcPr>
            <w:tcW w:w="1066" w:type="dxa"/>
          </w:tcPr>
          <w:p w:rsidR="00151908" w:rsidRPr="00333CE3" w:rsidRDefault="00961756" w:rsidP="00FF14F7">
            <w:pPr>
              <w:rPr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4:2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Pr="00333CE3" w:rsidRDefault="00961756" w:rsidP="00FF14F7">
            <w:pPr>
              <w:rPr>
                <w:color w:val="FF0000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 w:val="32"/>
                        <w:szCs w:val="32"/>
                      </w:rPr>
                      <m:t>0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 w:val="32"/>
                        <w:szCs w:val="32"/>
                      </w:rPr>
                      <m:t>3:7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Default="00151908" w:rsidP="00FF14F7"/>
        </w:tc>
        <w:tc>
          <w:tcPr>
            <w:tcW w:w="1066" w:type="dxa"/>
          </w:tcPr>
          <w:p w:rsidR="00151908" w:rsidRDefault="00151908" w:rsidP="00FF14F7">
            <w:r>
              <w:rPr>
                <w:noProof/>
                <w:lang w:eastAsia="lv-LV"/>
              </w:rPr>
              <w:drawing>
                <wp:inline distT="0" distB="0" distL="0" distR="0" wp14:anchorId="4B0BDCFA" wp14:editId="21294C2C">
                  <wp:extent cx="469265" cy="469265"/>
                  <wp:effectExtent l="0" t="0" r="6985" b="6985"/>
                  <wp:docPr id="5" name="Attēls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9265" cy="4692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6" w:type="dxa"/>
          </w:tcPr>
          <w:p w:rsidR="00151908" w:rsidRDefault="00151908" w:rsidP="00FF14F7"/>
        </w:tc>
        <w:tc>
          <w:tcPr>
            <w:tcW w:w="1066" w:type="dxa"/>
          </w:tcPr>
          <w:p w:rsidR="00151908" w:rsidRDefault="00151908" w:rsidP="00FF14F7"/>
        </w:tc>
        <w:tc>
          <w:tcPr>
            <w:tcW w:w="1066" w:type="dxa"/>
          </w:tcPr>
          <w:p w:rsidR="00151908" w:rsidRDefault="00151908" w:rsidP="00FF14F7"/>
        </w:tc>
        <w:tc>
          <w:tcPr>
            <w:tcW w:w="1066" w:type="dxa"/>
          </w:tcPr>
          <w:p w:rsidR="00151908" w:rsidRDefault="00151908" w:rsidP="00FF14F7"/>
        </w:tc>
        <w:tc>
          <w:tcPr>
            <w:tcW w:w="1586" w:type="dxa"/>
          </w:tcPr>
          <w:p w:rsidR="00151908" w:rsidRPr="00C86644" w:rsidRDefault="00C86644" w:rsidP="00C86644">
            <w:pPr>
              <w:jc w:val="center"/>
              <w:rPr>
                <w:sz w:val="32"/>
                <w:szCs w:val="32"/>
              </w:rPr>
            </w:pPr>
            <w:r w:rsidRPr="00C86644">
              <w:rPr>
                <w:sz w:val="32"/>
                <w:szCs w:val="32"/>
              </w:rPr>
              <w:t>7-9</w:t>
            </w:r>
          </w:p>
        </w:tc>
        <w:tc>
          <w:tcPr>
            <w:tcW w:w="821" w:type="dxa"/>
          </w:tcPr>
          <w:p w:rsidR="00151908" w:rsidRPr="00333CE3" w:rsidRDefault="00333CE3" w:rsidP="00FF14F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  <w:tc>
          <w:tcPr>
            <w:tcW w:w="851" w:type="dxa"/>
          </w:tcPr>
          <w:p w:rsidR="00151908" w:rsidRDefault="00151908" w:rsidP="00FF14F7"/>
        </w:tc>
      </w:tr>
      <w:tr w:rsidR="00333CE3" w:rsidTr="00FF14F7">
        <w:trPr>
          <w:trHeight w:val="845"/>
        </w:trPr>
        <w:tc>
          <w:tcPr>
            <w:tcW w:w="694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5.</w:t>
            </w:r>
          </w:p>
        </w:tc>
        <w:tc>
          <w:tcPr>
            <w:tcW w:w="2688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NAUJENE</w:t>
            </w:r>
          </w:p>
        </w:tc>
        <w:tc>
          <w:tcPr>
            <w:tcW w:w="1066" w:type="dxa"/>
          </w:tcPr>
          <w:p w:rsidR="00151908" w:rsidRDefault="00151908" w:rsidP="00FF14F7"/>
        </w:tc>
        <w:tc>
          <w:tcPr>
            <w:tcW w:w="1066" w:type="dxa"/>
          </w:tcPr>
          <w:p w:rsidR="00151908" w:rsidRDefault="00151908" w:rsidP="00FF14F7"/>
        </w:tc>
        <w:tc>
          <w:tcPr>
            <w:tcW w:w="1066" w:type="dxa"/>
          </w:tcPr>
          <w:p w:rsidR="00151908" w:rsidRPr="00333CE3" w:rsidRDefault="00961756" w:rsidP="00FF14F7">
            <w:pPr>
              <w:rPr>
                <w:color w:val="0070C0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0070C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0070C0"/>
                        <w:sz w:val="32"/>
                        <w:szCs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color w:val="0070C0"/>
                        <w:sz w:val="32"/>
                        <w:szCs w:val="32"/>
                      </w:rPr>
                      <m:t>3:3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Default="00151908" w:rsidP="00FF14F7"/>
        </w:tc>
        <w:tc>
          <w:tcPr>
            <w:tcW w:w="1066" w:type="dxa"/>
          </w:tcPr>
          <w:p w:rsidR="00151908" w:rsidRDefault="00151908" w:rsidP="00FF14F7">
            <w:r>
              <w:rPr>
                <w:noProof/>
                <w:lang w:eastAsia="lv-LV"/>
              </w:rPr>
              <w:drawing>
                <wp:inline distT="0" distB="0" distL="0" distR="0" wp14:anchorId="485BF64C" wp14:editId="0B0491F0">
                  <wp:extent cx="469265" cy="469265"/>
                  <wp:effectExtent l="0" t="0" r="6985" b="6985"/>
                  <wp:docPr id="6" name="Attēls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9265" cy="4692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6" w:type="dxa"/>
          </w:tcPr>
          <w:p w:rsidR="00151908" w:rsidRPr="00333CE3" w:rsidRDefault="00961756" w:rsidP="00FF14F7">
            <w:pPr>
              <w:rPr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3:0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Pr="00333CE3" w:rsidRDefault="00961756" w:rsidP="00FF14F7">
            <w:pPr>
              <w:rPr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8:5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Default="00151908" w:rsidP="00FF14F7"/>
        </w:tc>
        <w:tc>
          <w:tcPr>
            <w:tcW w:w="1586" w:type="dxa"/>
          </w:tcPr>
          <w:p w:rsidR="00151908" w:rsidRPr="00C86644" w:rsidRDefault="00C86644" w:rsidP="00C86644">
            <w:pPr>
              <w:jc w:val="center"/>
              <w:rPr>
                <w:sz w:val="32"/>
                <w:szCs w:val="32"/>
              </w:rPr>
            </w:pPr>
            <w:r w:rsidRPr="00C86644">
              <w:rPr>
                <w:sz w:val="32"/>
                <w:szCs w:val="32"/>
              </w:rPr>
              <w:t>14-8</w:t>
            </w:r>
          </w:p>
        </w:tc>
        <w:tc>
          <w:tcPr>
            <w:tcW w:w="821" w:type="dxa"/>
          </w:tcPr>
          <w:p w:rsidR="00151908" w:rsidRPr="00333CE3" w:rsidRDefault="00333CE3" w:rsidP="00FF14F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</w:t>
            </w:r>
          </w:p>
        </w:tc>
        <w:tc>
          <w:tcPr>
            <w:tcW w:w="851" w:type="dxa"/>
          </w:tcPr>
          <w:p w:rsidR="00151908" w:rsidRDefault="00151908" w:rsidP="00FF14F7"/>
        </w:tc>
      </w:tr>
      <w:tr w:rsidR="00333CE3" w:rsidTr="00FF14F7">
        <w:trPr>
          <w:trHeight w:val="893"/>
        </w:trPr>
        <w:tc>
          <w:tcPr>
            <w:tcW w:w="694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6.</w:t>
            </w:r>
          </w:p>
        </w:tc>
        <w:tc>
          <w:tcPr>
            <w:tcW w:w="2688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SKRUDALIENA- SALIENA</w:t>
            </w:r>
          </w:p>
        </w:tc>
        <w:tc>
          <w:tcPr>
            <w:tcW w:w="1066" w:type="dxa"/>
          </w:tcPr>
          <w:p w:rsidR="00151908" w:rsidRDefault="00151908" w:rsidP="00FF14F7"/>
        </w:tc>
        <w:tc>
          <w:tcPr>
            <w:tcW w:w="1066" w:type="dxa"/>
          </w:tcPr>
          <w:p w:rsidR="00151908" w:rsidRDefault="00151908" w:rsidP="00FF14F7"/>
        </w:tc>
        <w:tc>
          <w:tcPr>
            <w:tcW w:w="1066" w:type="dxa"/>
          </w:tcPr>
          <w:p w:rsidR="00151908" w:rsidRPr="00333CE3" w:rsidRDefault="00961756" w:rsidP="00FF14F7">
            <w:pPr>
              <w:rPr>
                <w:color w:val="0070C0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0070C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0070C0"/>
                        <w:sz w:val="32"/>
                        <w:szCs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color w:val="0070C0"/>
                        <w:sz w:val="32"/>
                        <w:szCs w:val="32"/>
                      </w:rPr>
                      <m:t>4:4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Default="00151908" w:rsidP="00FF14F7"/>
        </w:tc>
        <w:tc>
          <w:tcPr>
            <w:tcW w:w="1066" w:type="dxa"/>
          </w:tcPr>
          <w:p w:rsidR="00151908" w:rsidRPr="00333CE3" w:rsidRDefault="00961756" w:rsidP="00FF14F7">
            <w:pPr>
              <w:rPr>
                <w:color w:val="FF0000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 w:val="32"/>
                        <w:szCs w:val="32"/>
                      </w:rPr>
                      <m:t>0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 w:val="32"/>
                        <w:szCs w:val="32"/>
                      </w:rPr>
                      <m:t>0:3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Default="00151908" w:rsidP="00FF14F7">
            <w:r>
              <w:rPr>
                <w:noProof/>
                <w:lang w:eastAsia="lv-LV"/>
              </w:rPr>
              <w:drawing>
                <wp:inline distT="0" distB="0" distL="0" distR="0" wp14:anchorId="495F4CE0" wp14:editId="6814F90D">
                  <wp:extent cx="469265" cy="469265"/>
                  <wp:effectExtent l="0" t="0" r="6985" b="6985"/>
                  <wp:docPr id="7" name="Attēls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9265" cy="4692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6" w:type="dxa"/>
          </w:tcPr>
          <w:p w:rsidR="00151908" w:rsidRPr="00333CE3" w:rsidRDefault="00961756" w:rsidP="00FF14F7">
            <w:pPr>
              <w:rPr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7:1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Default="00151908" w:rsidP="00FF14F7"/>
        </w:tc>
        <w:tc>
          <w:tcPr>
            <w:tcW w:w="1586" w:type="dxa"/>
          </w:tcPr>
          <w:p w:rsidR="00151908" w:rsidRPr="00C86644" w:rsidRDefault="00C86644" w:rsidP="00C86644">
            <w:pPr>
              <w:jc w:val="center"/>
              <w:rPr>
                <w:sz w:val="32"/>
                <w:szCs w:val="32"/>
              </w:rPr>
            </w:pPr>
            <w:r w:rsidRPr="00C86644">
              <w:rPr>
                <w:sz w:val="32"/>
                <w:szCs w:val="32"/>
              </w:rPr>
              <w:t>11-8</w:t>
            </w:r>
          </w:p>
        </w:tc>
        <w:tc>
          <w:tcPr>
            <w:tcW w:w="821" w:type="dxa"/>
          </w:tcPr>
          <w:p w:rsidR="00151908" w:rsidRPr="00333CE3" w:rsidRDefault="00333CE3" w:rsidP="00FF14F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</w:tc>
        <w:tc>
          <w:tcPr>
            <w:tcW w:w="851" w:type="dxa"/>
          </w:tcPr>
          <w:p w:rsidR="00151908" w:rsidRDefault="00151908" w:rsidP="00FF14F7"/>
        </w:tc>
      </w:tr>
      <w:tr w:rsidR="00333CE3" w:rsidTr="00FF14F7">
        <w:trPr>
          <w:trHeight w:val="893"/>
        </w:trPr>
        <w:tc>
          <w:tcPr>
            <w:tcW w:w="694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7.</w:t>
            </w:r>
          </w:p>
        </w:tc>
        <w:tc>
          <w:tcPr>
            <w:tcW w:w="2688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VIŠĶI</w:t>
            </w:r>
          </w:p>
        </w:tc>
        <w:tc>
          <w:tcPr>
            <w:tcW w:w="1066" w:type="dxa"/>
          </w:tcPr>
          <w:p w:rsidR="00151908" w:rsidRDefault="00151908" w:rsidP="00FF14F7"/>
        </w:tc>
        <w:tc>
          <w:tcPr>
            <w:tcW w:w="1066" w:type="dxa"/>
          </w:tcPr>
          <w:p w:rsidR="00151908" w:rsidRDefault="00151908" w:rsidP="00FF14F7"/>
        </w:tc>
        <w:tc>
          <w:tcPr>
            <w:tcW w:w="1066" w:type="dxa"/>
          </w:tcPr>
          <w:p w:rsidR="00151908" w:rsidRPr="00333CE3" w:rsidRDefault="00961756" w:rsidP="00FF14F7">
            <w:pPr>
              <w:rPr>
                <w:color w:val="FF0000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 w:val="32"/>
                        <w:szCs w:val="32"/>
                      </w:rPr>
                      <m:t>0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 w:val="32"/>
                        <w:szCs w:val="32"/>
                      </w:rPr>
                      <m:t>3:8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Default="00151908" w:rsidP="00FF14F7"/>
        </w:tc>
        <w:tc>
          <w:tcPr>
            <w:tcW w:w="1066" w:type="dxa"/>
          </w:tcPr>
          <w:p w:rsidR="00151908" w:rsidRPr="00333CE3" w:rsidRDefault="00961756" w:rsidP="00FF14F7">
            <w:pPr>
              <w:rPr>
                <w:color w:val="FF0000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 w:val="32"/>
                        <w:szCs w:val="32"/>
                      </w:rPr>
                      <m:t>0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 w:val="32"/>
                        <w:szCs w:val="32"/>
                      </w:rPr>
                      <m:t>5:8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Pr="00333CE3" w:rsidRDefault="00961756" w:rsidP="00FF14F7">
            <w:pPr>
              <w:rPr>
                <w:color w:val="FF0000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 w:val="32"/>
                        <w:szCs w:val="32"/>
                      </w:rPr>
                      <m:t>0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 w:val="32"/>
                        <w:szCs w:val="32"/>
                      </w:rPr>
                      <m:t>1:7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Default="00151908" w:rsidP="00FF14F7">
            <w:r>
              <w:rPr>
                <w:noProof/>
                <w:lang w:eastAsia="lv-LV"/>
              </w:rPr>
              <w:drawing>
                <wp:inline distT="0" distB="0" distL="0" distR="0" wp14:anchorId="07A35319" wp14:editId="1FB7A4B9">
                  <wp:extent cx="469265" cy="469265"/>
                  <wp:effectExtent l="0" t="0" r="6985" b="6985"/>
                  <wp:docPr id="8" name="Attēls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9265" cy="4692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6" w:type="dxa"/>
          </w:tcPr>
          <w:p w:rsidR="00151908" w:rsidRDefault="00151908" w:rsidP="00FF14F7"/>
        </w:tc>
        <w:tc>
          <w:tcPr>
            <w:tcW w:w="1586" w:type="dxa"/>
          </w:tcPr>
          <w:p w:rsidR="00151908" w:rsidRPr="00C86644" w:rsidRDefault="00C86644" w:rsidP="00C86644">
            <w:pPr>
              <w:jc w:val="center"/>
              <w:rPr>
                <w:sz w:val="32"/>
                <w:szCs w:val="32"/>
              </w:rPr>
            </w:pPr>
            <w:r w:rsidRPr="00C86644">
              <w:rPr>
                <w:sz w:val="32"/>
                <w:szCs w:val="32"/>
              </w:rPr>
              <w:t>9-23</w:t>
            </w:r>
          </w:p>
        </w:tc>
        <w:tc>
          <w:tcPr>
            <w:tcW w:w="821" w:type="dxa"/>
          </w:tcPr>
          <w:p w:rsidR="00151908" w:rsidRPr="00333CE3" w:rsidRDefault="00333CE3" w:rsidP="00FF14F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</w:t>
            </w:r>
          </w:p>
        </w:tc>
        <w:tc>
          <w:tcPr>
            <w:tcW w:w="851" w:type="dxa"/>
          </w:tcPr>
          <w:p w:rsidR="00151908" w:rsidRDefault="00151908" w:rsidP="00FF14F7"/>
        </w:tc>
      </w:tr>
      <w:tr w:rsidR="00333CE3" w:rsidTr="00FF14F7">
        <w:trPr>
          <w:trHeight w:val="845"/>
        </w:trPr>
        <w:tc>
          <w:tcPr>
            <w:tcW w:w="694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8.</w:t>
            </w:r>
          </w:p>
        </w:tc>
        <w:tc>
          <w:tcPr>
            <w:tcW w:w="2688" w:type="dxa"/>
          </w:tcPr>
          <w:p w:rsidR="00151908" w:rsidRPr="00151908" w:rsidRDefault="00151908" w:rsidP="00FF14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51908">
              <w:rPr>
                <w:rFonts w:ascii="Times New Roman" w:hAnsi="Times New Roman" w:cs="Times New Roman"/>
                <w:b/>
                <w:sz w:val="32"/>
                <w:szCs w:val="32"/>
              </w:rPr>
              <w:t>BIĶERNIEKI</w:t>
            </w:r>
          </w:p>
        </w:tc>
        <w:tc>
          <w:tcPr>
            <w:tcW w:w="1066" w:type="dxa"/>
          </w:tcPr>
          <w:p w:rsidR="00151908" w:rsidRPr="00333CE3" w:rsidRDefault="00961756" w:rsidP="00FF14F7">
            <w:pPr>
              <w:rPr>
                <w:color w:val="FF0000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 w:val="32"/>
                        <w:szCs w:val="32"/>
                      </w:rPr>
                      <m:t>0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 w:val="32"/>
                        <w:szCs w:val="32"/>
                      </w:rPr>
                      <m:t>0:11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Pr="00333CE3" w:rsidRDefault="00961756" w:rsidP="00FF14F7">
            <w:pPr>
              <w:rPr>
                <w:color w:val="FF0000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 w:val="32"/>
                        <w:szCs w:val="32"/>
                      </w:rPr>
                      <m:t>0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 w:val="32"/>
                        <w:szCs w:val="32"/>
                      </w:rPr>
                      <m:t>0:28</m:t>
                    </m:r>
                  </m:den>
                </m:f>
              </m:oMath>
            </m:oMathPara>
          </w:p>
        </w:tc>
        <w:tc>
          <w:tcPr>
            <w:tcW w:w="1066" w:type="dxa"/>
          </w:tcPr>
          <w:p w:rsidR="00151908" w:rsidRDefault="00151908" w:rsidP="00FF14F7"/>
        </w:tc>
        <w:tc>
          <w:tcPr>
            <w:tcW w:w="1066" w:type="dxa"/>
          </w:tcPr>
          <w:p w:rsidR="00151908" w:rsidRDefault="00151908" w:rsidP="00FF14F7"/>
        </w:tc>
        <w:tc>
          <w:tcPr>
            <w:tcW w:w="1066" w:type="dxa"/>
          </w:tcPr>
          <w:p w:rsidR="00151908" w:rsidRDefault="00151908" w:rsidP="00FF14F7"/>
        </w:tc>
        <w:tc>
          <w:tcPr>
            <w:tcW w:w="1066" w:type="dxa"/>
          </w:tcPr>
          <w:p w:rsidR="00151908" w:rsidRDefault="00151908" w:rsidP="00FF14F7"/>
        </w:tc>
        <w:tc>
          <w:tcPr>
            <w:tcW w:w="1066" w:type="dxa"/>
          </w:tcPr>
          <w:p w:rsidR="00151908" w:rsidRDefault="00151908" w:rsidP="00FF14F7"/>
        </w:tc>
        <w:tc>
          <w:tcPr>
            <w:tcW w:w="1066" w:type="dxa"/>
          </w:tcPr>
          <w:p w:rsidR="00151908" w:rsidRDefault="00151908" w:rsidP="00FF14F7">
            <w:r>
              <w:rPr>
                <w:noProof/>
                <w:lang w:eastAsia="lv-LV"/>
              </w:rPr>
              <w:drawing>
                <wp:inline distT="0" distB="0" distL="0" distR="0" wp14:anchorId="6337215A" wp14:editId="550752DC">
                  <wp:extent cx="469265" cy="469265"/>
                  <wp:effectExtent l="0" t="0" r="6985" b="6985"/>
                  <wp:docPr id="9" name="Attēls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9265" cy="4692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6" w:type="dxa"/>
          </w:tcPr>
          <w:p w:rsidR="00151908" w:rsidRPr="00C86644" w:rsidRDefault="00C86644" w:rsidP="00C86644">
            <w:pPr>
              <w:jc w:val="center"/>
              <w:rPr>
                <w:sz w:val="32"/>
                <w:szCs w:val="32"/>
              </w:rPr>
            </w:pPr>
            <w:r w:rsidRPr="00C86644">
              <w:rPr>
                <w:sz w:val="32"/>
                <w:szCs w:val="32"/>
              </w:rPr>
              <w:t>0-39</w:t>
            </w:r>
          </w:p>
        </w:tc>
        <w:tc>
          <w:tcPr>
            <w:tcW w:w="821" w:type="dxa"/>
          </w:tcPr>
          <w:p w:rsidR="00151908" w:rsidRPr="00333CE3" w:rsidRDefault="00333CE3" w:rsidP="00FF14F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</w:t>
            </w:r>
          </w:p>
        </w:tc>
        <w:tc>
          <w:tcPr>
            <w:tcW w:w="851" w:type="dxa"/>
          </w:tcPr>
          <w:p w:rsidR="00151908" w:rsidRDefault="00151908" w:rsidP="00FF14F7"/>
        </w:tc>
      </w:tr>
    </w:tbl>
    <w:p w:rsidR="00FF14F7" w:rsidRPr="00FF14F7" w:rsidRDefault="00FF14F7" w:rsidP="00FF14F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F14F7">
        <w:rPr>
          <w:rFonts w:ascii="Times New Roman" w:hAnsi="Times New Roman" w:cs="Times New Roman"/>
          <w:b/>
          <w:sz w:val="32"/>
          <w:szCs w:val="32"/>
        </w:rPr>
        <w:t>2018. GADA DAUGAVPILS NOVADA ČEMPIONĀTS FLORBOLĀ</w:t>
      </w:r>
    </w:p>
    <w:p w:rsidR="00FF14F7" w:rsidRPr="00FF14F7" w:rsidRDefault="00FF14F7" w:rsidP="00FF14F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F14F7">
        <w:rPr>
          <w:rFonts w:ascii="Times New Roman" w:hAnsi="Times New Roman" w:cs="Times New Roman"/>
          <w:b/>
          <w:sz w:val="32"/>
          <w:szCs w:val="32"/>
        </w:rPr>
        <w:t>REZULTĀTU TABULA</w:t>
      </w:r>
      <w:bookmarkStart w:id="0" w:name="_GoBack"/>
      <w:bookmarkEnd w:id="0"/>
    </w:p>
    <w:sectPr w:rsidR="00FF14F7" w:rsidRPr="00FF14F7" w:rsidSect="00FF14F7">
      <w:pgSz w:w="16838" w:h="11906" w:orient="landscape"/>
      <w:pgMar w:top="993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61756" w:rsidRDefault="00961756" w:rsidP="00FF14F7">
      <w:pPr>
        <w:spacing w:after="0" w:line="240" w:lineRule="auto"/>
      </w:pPr>
      <w:r>
        <w:separator/>
      </w:r>
    </w:p>
  </w:endnote>
  <w:endnote w:type="continuationSeparator" w:id="0">
    <w:p w:rsidR="00961756" w:rsidRDefault="00961756" w:rsidP="00FF14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61756" w:rsidRDefault="00961756" w:rsidP="00FF14F7">
      <w:pPr>
        <w:spacing w:after="0" w:line="240" w:lineRule="auto"/>
      </w:pPr>
      <w:r>
        <w:separator/>
      </w:r>
    </w:p>
  </w:footnote>
  <w:footnote w:type="continuationSeparator" w:id="0">
    <w:p w:rsidR="00961756" w:rsidRDefault="00961756" w:rsidP="00FF14F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7E54"/>
    <w:rsid w:val="00151908"/>
    <w:rsid w:val="00154E99"/>
    <w:rsid w:val="00333CE3"/>
    <w:rsid w:val="005A0B84"/>
    <w:rsid w:val="00882E32"/>
    <w:rsid w:val="008928CD"/>
    <w:rsid w:val="00961756"/>
    <w:rsid w:val="00C86644"/>
    <w:rsid w:val="00C87654"/>
    <w:rsid w:val="00DE7E54"/>
    <w:rsid w:val="00EB4286"/>
    <w:rsid w:val="00FF1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4450BA"/>
  <w15:chartTrackingRefBased/>
  <w15:docId w15:val="{DD4E0F55-0F86-402B-B735-25421CB0D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DE7E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ietturateksts">
    <w:name w:val="Placeholder Text"/>
    <w:basedOn w:val="Noklusjumarindkopasfonts"/>
    <w:uiPriority w:val="99"/>
    <w:semiHidden/>
    <w:rsid w:val="00882E32"/>
    <w:rPr>
      <w:color w:val="808080"/>
    </w:rPr>
  </w:style>
  <w:style w:type="paragraph" w:styleId="Galvene">
    <w:name w:val="header"/>
    <w:basedOn w:val="Parasts"/>
    <w:link w:val="GalveneRakstz"/>
    <w:uiPriority w:val="99"/>
    <w:unhideWhenUsed/>
    <w:rsid w:val="00FF14F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FF14F7"/>
  </w:style>
  <w:style w:type="paragraph" w:styleId="Kjene">
    <w:name w:val="footer"/>
    <w:basedOn w:val="Parasts"/>
    <w:link w:val="KjeneRakstz"/>
    <w:uiPriority w:val="99"/>
    <w:unhideWhenUsed/>
    <w:rsid w:val="00FF14F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FF14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318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Sporta nodaļa</dc:creator>
  <cp:keywords/>
  <dc:description/>
  <cp:lastModifiedBy>Olga</cp:lastModifiedBy>
  <cp:revision>2</cp:revision>
  <dcterms:created xsi:type="dcterms:W3CDTF">2018-02-12T14:01:00Z</dcterms:created>
  <dcterms:modified xsi:type="dcterms:W3CDTF">2018-02-12T14:01:00Z</dcterms:modified>
</cp:coreProperties>
</file>