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169C8" w:rsidRDefault="00215B0A">
      <w:r w:rsidRPr="00215B0A">
        <w:rPr>
          <w:noProof/>
          <w:lang w:val="en-US"/>
        </w:rPr>
        <w:drawing>
          <wp:anchor distT="0" distB="0" distL="114300" distR="114300" simplePos="0" relativeHeight="251659264" behindDoc="0" locked="0" layoutInCell="1" allowOverlap="1">
            <wp:simplePos x="0" y="0"/>
            <wp:positionH relativeFrom="column">
              <wp:posOffset>-401955</wp:posOffset>
            </wp:positionH>
            <wp:positionV relativeFrom="paragraph">
              <wp:posOffset>156210</wp:posOffset>
            </wp:positionV>
            <wp:extent cx="2293620" cy="594360"/>
            <wp:effectExtent l="0" t="0" r="0" b="0"/>
            <wp:wrapTight wrapText="bothSides">
              <wp:wrapPolygon edited="0">
                <wp:start x="0" y="0"/>
                <wp:lineTo x="0" y="20351"/>
                <wp:lineTo x="21324" y="20351"/>
                <wp:lineTo x="21324" y="0"/>
                <wp:lineTo x="0" y="0"/>
              </wp:wrapPolygon>
            </wp:wrapTight>
            <wp:docPr id="3" name="Picture 1" descr="Macintosh HD:Users:gitadeniskane:Desktop:VUCA:conexus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gitadeniskane:Desktop:VUCA:conexus_logo.png"/>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t="23854" b="18410"/>
                    <a:stretch/>
                  </pic:blipFill>
                  <pic:spPr bwMode="auto">
                    <a:xfrm>
                      <a:off x="0" y="0"/>
                      <a:ext cx="2289810" cy="593090"/>
                    </a:xfrm>
                    <a:prstGeom prst="rect">
                      <a:avLst/>
                    </a:prstGeom>
                    <a:noFill/>
                    <a:ln>
                      <a:noFill/>
                    </a:ln>
                    <a:extLst>
                      <a:ext uri="{53640926-AAD7-44d8-BBD7-CCE9431645EC}">
                        <a14:shadowObscured xmlns:ve="http://schemas.openxmlformats.org/markup-compatibility/2006"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anchor>
        </w:drawing>
      </w:r>
    </w:p>
    <w:p w:rsidR="00F169C8" w:rsidRPr="00F169C8" w:rsidRDefault="00F169C8" w:rsidP="00F169C8"/>
    <w:p w:rsidR="00F169C8" w:rsidRPr="00F169C8" w:rsidRDefault="00F169C8" w:rsidP="00F169C8"/>
    <w:p w:rsidR="00F169C8" w:rsidRPr="00F169C8" w:rsidRDefault="00F169C8" w:rsidP="00F169C8">
      <w:pPr>
        <w:spacing w:after="0" w:line="240" w:lineRule="auto"/>
        <w:jc w:val="center"/>
        <w:rPr>
          <w:rFonts w:ascii="Times New Roman" w:hAnsi="Times New Roman" w:cs="Times New Roman"/>
          <w:b/>
          <w:sz w:val="24"/>
          <w:szCs w:val="24"/>
        </w:rPr>
      </w:pPr>
      <w:r>
        <w:tab/>
      </w:r>
      <w:r w:rsidRPr="00F169C8">
        <w:rPr>
          <w:rFonts w:ascii="Times New Roman" w:hAnsi="Times New Roman" w:cs="Times New Roman"/>
          <w:b/>
          <w:sz w:val="24"/>
          <w:szCs w:val="24"/>
        </w:rPr>
        <w:t xml:space="preserve">INFORMĀCIJA </w:t>
      </w:r>
      <w:r w:rsidRPr="00F169C8">
        <w:rPr>
          <w:rFonts w:ascii="Times New Roman" w:hAnsi="Times New Roman" w:cs="Times New Roman"/>
          <w:b/>
          <w:caps/>
          <w:sz w:val="24"/>
          <w:szCs w:val="24"/>
        </w:rPr>
        <w:t>iedzīvotājiem</w:t>
      </w:r>
    </w:p>
    <w:p w:rsidR="00F169C8" w:rsidRPr="00F169C8" w:rsidRDefault="00F169C8" w:rsidP="00F169C8">
      <w:pPr>
        <w:spacing w:after="0" w:line="240" w:lineRule="auto"/>
        <w:jc w:val="center"/>
        <w:rPr>
          <w:rFonts w:ascii="Times New Roman" w:hAnsi="Times New Roman" w:cs="Times New Roman"/>
          <w:b/>
          <w:sz w:val="24"/>
          <w:szCs w:val="24"/>
        </w:rPr>
      </w:pPr>
      <w:r w:rsidRPr="00F169C8">
        <w:rPr>
          <w:rFonts w:ascii="Times New Roman" w:hAnsi="Times New Roman" w:cs="Times New Roman"/>
          <w:b/>
          <w:sz w:val="24"/>
          <w:szCs w:val="24"/>
        </w:rPr>
        <w:t xml:space="preserve">par rīcību iespējamās pārvades gāzesvada avārijas gadījumā </w:t>
      </w:r>
    </w:p>
    <w:p w:rsidR="00F169C8" w:rsidRPr="00F169C8" w:rsidRDefault="00F169C8" w:rsidP="00F169C8">
      <w:pPr>
        <w:spacing w:after="0" w:line="240" w:lineRule="auto"/>
        <w:jc w:val="center"/>
        <w:rPr>
          <w:rFonts w:ascii="Times New Roman" w:hAnsi="Times New Roman" w:cs="Times New Roman"/>
          <w:b/>
          <w:sz w:val="24"/>
          <w:szCs w:val="24"/>
        </w:rPr>
      </w:pPr>
      <w:r w:rsidRPr="00F169C8">
        <w:rPr>
          <w:rFonts w:ascii="Times New Roman" w:hAnsi="Times New Roman" w:cs="Times New Roman"/>
          <w:b/>
          <w:sz w:val="24"/>
          <w:szCs w:val="24"/>
        </w:rPr>
        <w:t>un veicamajiem aizsardzības pasākumiem</w:t>
      </w:r>
      <w:bookmarkStart w:id="0" w:name="_GoBack"/>
      <w:bookmarkEnd w:id="0"/>
    </w:p>
    <w:p w:rsidR="00F169C8" w:rsidRPr="00F169C8" w:rsidRDefault="00F169C8" w:rsidP="00F169C8">
      <w:pPr>
        <w:spacing w:before="120"/>
        <w:rPr>
          <w:rFonts w:ascii="Times New Roman" w:hAnsi="Times New Roman" w:cs="Times New Roman"/>
          <w:sz w:val="24"/>
          <w:szCs w:val="24"/>
        </w:rPr>
      </w:pPr>
      <w:r w:rsidRPr="00F169C8">
        <w:rPr>
          <w:rFonts w:ascii="Times New Roman" w:hAnsi="Times New Roman" w:cs="Times New Roman"/>
          <w:bCs/>
          <w:sz w:val="24"/>
          <w:szCs w:val="24"/>
          <w:lang w:eastAsia="lv-LV"/>
        </w:rPr>
        <w:t>Cien</w:t>
      </w:r>
      <w:r w:rsidRPr="00F169C8">
        <w:rPr>
          <w:rFonts w:ascii="Times New Roman" w:eastAsia="TimesNewRoman,Bold" w:hAnsi="Times New Roman" w:cs="Times New Roman"/>
          <w:bCs/>
          <w:sz w:val="24"/>
          <w:szCs w:val="24"/>
          <w:lang w:eastAsia="lv-LV"/>
        </w:rPr>
        <w:t>ī</w:t>
      </w:r>
      <w:r w:rsidRPr="00F169C8">
        <w:rPr>
          <w:rFonts w:ascii="Times New Roman" w:hAnsi="Times New Roman" w:cs="Times New Roman"/>
          <w:bCs/>
          <w:sz w:val="24"/>
          <w:szCs w:val="24"/>
          <w:lang w:eastAsia="lv-LV"/>
        </w:rPr>
        <w:t>jamie iedz</w:t>
      </w:r>
      <w:r w:rsidRPr="00F169C8">
        <w:rPr>
          <w:rFonts w:ascii="Times New Roman" w:eastAsia="TimesNewRoman,Bold" w:hAnsi="Times New Roman" w:cs="Times New Roman"/>
          <w:bCs/>
          <w:sz w:val="24"/>
          <w:szCs w:val="24"/>
          <w:lang w:eastAsia="lv-LV"/>
        </w:rPr>
        <w:t>ī</w:t>
      </w:r>
      <w:r w:rsidRPr="00F169C8">
        <w:rPr>
          <w:rFonts w:ascii="Times New Roman" w:hAnsi="Times New Roman" w:cs="Times New Roman"/>
          <w:bCs/>
          <w:sz w:val="24"/>
          <w:szCs w:val="24"/>
          <w:lang w:eastAsia="lv-LV"/>
        </w:rPr>
        <w:t>vot</w:t>
      </w:r>
      <w:r w:rsidRPr="00F169C8">
        <w:rPr>
          <w:rFonts w:ascii="Times New Roman" w:eastAsia="TimesNewRoman,Bold" w:hAnsi="Times New Roman" w:cs="Times New Roman"/>
          <w:bCs/>
          <w:sz w:val="24"/>
          <w:szCs w:val="24"/>
          <w:lang w:eastAsia="lv-LV"/>
        </w:rPr>
        <w:t>ā</w:t>
      </w:r>
      <w:r w:rsidRPr="00F169C8">
        <w:rPr>
          <w:rFonts w:ascii="Times New Roman" w:hAnsi="Times New Roman" w:cs="Times New Roman"/>
          <w:bCs/>
          <w:sz w:val="24"/>
          <w:szCs w:val="24"/>
          <w:lang w:eastAsia="lv-LV"/>
        </w:rPr>
        <w:t>ji!</w:t>
      </w:r>
    </w:p>
    <w:p w:rsidR="00F169C8" w:rsidRPr="00F169C8" w:rsidRDefault="00F169C8" w:rsidP="00F169C8">
      <w:pPr>
        <w:shd w:val="clear" w:color="auto" w:fill="FFFFFF"/>
        <w:spacing w:before="120"/>
        <w:ind w:firstLine="720"/>
        <w:jc w:val="both"/>
        <w:rPr>
          <w:rFonts w:ascii="Times New Roman" w:hAnsi="Times New Roman" w:cs="Times New Roman"/>
          <w:color w:val="000000"/>
          <w:spacing w:val="-5"/>
          <w:sz w:val="24"/>
          <w:szCs w:val="24"/>
        </w:rPr>
      </w:pPr>
      <w:r w:rsidRPr="00F169C8">
        <w:rPr>
          <w:rFonts w:ascii="Times New Roman" w:hAnsi="Times New Roman" w:cs="Times New Roman"/>
          <w:color w:val="000000"/>
          <w:spacing w:val="-5"/>
          <w:sz w:val="24"/>
          <w:szCs w:val="24"/>
        </w:rPr>
        <w:t xml:space="preserve">Īstenojot Latvijas Republikas Ministru kabineta 05.12.2006. noteikumu Nr.982 „Enerģētikas infrastruktūras objektu aizsargjoslu noteikšanas metodika” prasības, </w:t>
      </w:r>
      <w:r w:rsidRPr="00F169C8">
        <w:rPr>
          <w:rFonts w:ascii="Times New Roman" w:hAnsi="Times New Roman" w:cs="Times New Roman"/>
          <w:color w:val="000000"/>
          <w:sz w:val="24"/>
          <w:szCs w:val="24"/>
        </w:rPr>
        <w:t>akciju sabiedrīb</w:t>
      </w:r>
      <w:r w:rsidR="004D1693">
        <w:rPr>
          <w:rFonts w:ascii="Times New Roman" w:hAnsi="Times New Roman" w:cs="Times New Roman"/>
          <w:color w:val="000000"/>
          <w:sz w:val="24"/>
          <w:szCs w:val="24"/>
        </w:rPr>
        <w:t>a</w:t>
      </w:r>
      <w:r w:rsidRPr="00F169C8">
        <w:rPr>
          <w:rFonts w:ascii="Times New Roman" w:hAnsi="Times New Roman" w:cs="Times New Roman"/>
          <w:color w:val="000000"/>
          <w:sz w:val="24"/>
          <w:szCs w:val="24"/>
        </w:rPr>
        <w:t xml:space="preserve"> "Conexus Baltic Grid" </w:t>
      </w:r>
      <w:r w:rsidRPr="00F169C8">
        <w:rPr>
          <w:rFonts w:ascii="Times New Roman" w:hAnsi="Times New Roman" w:cs="Times New Roman"/>
          <w:color w:val="000000"/>
          <w:spacing w:val="-5"/>
          <w:sz w:val="24"/>
          <w:szCs w:val="24"/>
        </w:rPr>
        <w:t xml:space="preserve">(izveidota </w:t>
      </w:r>
      <w:r w:rsidR="004D1693">
        <w:rPr>
          <w:rFonts w:ascii="Times New Roman" w:hAnsi="Times New Roman" w:cs="Times New Roman"/>
          <w:color w:val="000000"/>
          <w:spacing w:val="-5"/>
          <w:sz w:val="24"/>
          <w:szCs w:val="24"/>
        </w:rPr>
        <w:t>akciju sabiedrības</w:t>
      </w:r>
      <w:r w:rsidR="004D1693" w:rsidRPr="00F169C8">
        <w:rPr>
          <w:rFonts w:ascii="Times New Roman" w:hAnsi="Times New Roman" w:cs="Times New Roman"/>
          <w:color w:val="000000"/>
          <w:spacing w:val="-5"/>
          <w:sz w:val="24"/>
          <w:szCs w:val="24"/>
        </w:rPr>
        <w:t xml:space="preserve"> </w:t>
      </w:r>
      <w:r w:rsidRPr="00F169C8">
        <w:rPr>
          <w:rFonts w:ascii="Times New Roman" w:hAnsi="Times New Roman" w:cs="Times New Roman"/>
          <w:color w:val="000000"/>
          <w:spacing w:val="-5"/>
          <w:sz w:val="24"/>
          <w:szCs w:val="24"/>
        </w:rPr>
        <w:t>„Latvijas Gāze” reorganizācijas rezultātā un</w:t>
      </w:r>
      <w:r w:rsidRPr="00F169C8">
        <w:rPr>
          <w:rFonts w:ascii="Times New Roman" w:hAnsi="Times New Roman" w:cs="Times New Roman"/>
          <w:sz w:val="24"/>
          <w:szCs w:val="24"/>
        </w:rPr>
        <w:t xml:space="preserve"> ir pārņēmusi no akciju sabiedrības „Latvijas Gāze” dabasgāzes pārvades sistēmas un uzglabāšanas sistēmas operatora tiesības un pienākumus)</w:t>
      </w:r>
      <w:r>
        <w:rPr>
          <w:rFonts w:ascii="Times New Roman" w:hAnsi="Times New Roman" w:cs="Times New Roman"/>
          <w:sz w:val="24"/>
          <w:szCs w:val="24"/>
        </w:rPr>
        <w:t xml:space="preserve"> </w:t>
      </w:r>
      <w:r w:rsidR="004D1693">
        <w:rPr>
          <w:rFonts w:ascii="Times New Roman" w:hAnsi="Times New Roman" w:cs="Times New Roman"/>
          <w:sz w:val="24"/>
          <w:szCs w:val="24"/>
        </w:rPr>
        <w:t xml:space="preserve">(turpmāk – AS „Conexus Baltic Grid”) </w:t>
      </w:r>
      <w:r w:rsidRPr="00F169C8">
        <w:rPr>
          <w:rFonts w:ascii="Times New Roman" w:hAnsi="Times New Roman" w:cs="Times New Roman"/>
          <w:color w:val="000000"/>
          <w:spacing w:val="-5"/>
          <w:sz w:val="24"/>
          <w:szCs w:val="24"/>
        </w:rPr>
        <w:t>sniedz informāciju par rīcību iespējamās pārvades gāzesvada avārijas gadījumā un veicamajiem aizsardzības pasākumiem.</w:t>
      </w:r>
    </w:p>
    <w:p w:rsidR="00F169C8" w:rsidRPr="00F169C8" w:rsidRDefault="00F169C8" w:rsidP="00F169C8">
      <w:pPr>
        <w:shd w:val="clear" w:color="auto" w:fill="FFFFFF"/>
        <w:spacing w:before="120"/>
        <w:jc w:val="center"/>
        <w:rPr>
          <w:rFonts w:ascii="Times New Roman" w:hAnsi="Times New Roman" w:cs="Times New Roman"/>
          <w:b/>
          <w:sz w:val="24"/>
          <w:szCs w:val="24"/>
        </w:rPr>
      </w:pPr>
      <w:r w:rsidRPr="00F169C8">
        <w:rPr>
          <w:rFonts w:ascii="Times New Roman" w:hAnsi="Times New Roman" w:cs="Times New Roman"/>
          <w:b/>
          <w:bCs/>
          <w:color w:val="800000"/>
          <w:sz w:val="24"/>
          <w:szCs w:val="24"/>
          <w:lang w:eastAsia="lv-LV"/>
        </w:rPr>
        <w:t>VISP</w:t>
      </w:r>
      <w:r w:rsidRPr="00F169C8">
        <w:rPr>
          <w:rFonts w:ascii="Times New Roman" w:eastAsia="TimesNewRoman,Bold" w:hAnsi="Times New Roman" w:cs="Times New Roman"/>
          <w:b/>
          <w:bCs/>
          <w:color w:val="800000"/>
          <w:sz w:val="24"/>
          <w:szCs w:val="24"/>
          <w:lang w:eastAsia="lv-LV"/>
        </w:rPr>
        <w:t>Ā</w:t>
      </w:r>
      <w:r w:rsidRPr="00F169C8">
        <w:rPr>
          <w:rFonts w:ascii="Times New Roman" w:hAnsi="Times New Roman" w:cs="Times New Roman"/>
          <w:b/>
          <w:bCs/>
          <w:color w:val="800000"/>
          <w:sz w:val="24"/>
          <w:szCs w:val="24"/>
          <w:lang w:eastAsia="lv-LV"/>
        </w:rPr>
        <w:t>R</w:t>
      </w:r>
      <w:r w:rsidRPr="00F169C8">
        <w:rPr>
          <w:rFonts w:ascii="Times New Roman" w:eastAsia="TimesNewRoman,Bold" w:hAnsi="Times New Roman" w:cs="Times New Roman"/>
          <w:b/>
          <w:bCs/>
          <w:color w:val="800000"/>
          <w:sz w:val="24"/>
          <w:szCs w:val="24"/>
          <w:lang w:eastAsia="lv-LV"/>
        </w:rPr>
        <w:t>Ē</w:t>
      </w:r>
      <w:r w:rsidRPr="00F169C8">
        <w:rPr>
          <w:rFonts w:ascii="Times New Roman" w:hAnsi="Times New Roman" w:cs="Times New Roman"/>
          <w:b/>
          <w:bCs/>
          <w:color w:val="800000"/>
          <w:sz w:val="24"/>
          <w:szCs w:val="24"/>
          <w:lang w:eastAsia="lv-LV"/>
        </w:rPr>
        <w:t>JA INFORM</w:t>
      </w:r>
      <w:r w:rsidRPr="00F169C8">
        <w:rPr>
          <w:rFonts w:ascii="Times New Roman" w:eastAsia="TimesNewRoman,Bold" w:hAnsi="Times New Roman" w:cs="Times New Roman"/>
          <w:b/>
          <w:bCs/>
          <w:color w:val="800000"/>
          <w:sz w:val="24"/>
          <w:szCs w:val="24"/>
          <w:lang w:eastAsia="lv-LV"/>
        </w:rPr>
        <w:t>Ā</w:t>
      </w:r>
      <w:r w:rsidRPr="00F169C8">
        <w:rPr>
          <w:rFonts w:ascii="Times New Roman" w:hAnsi="Times New Roman" w:cs="Times New Roman"/>
          <w:b/>
          <w:bCs/>
          <w:color w:val="800000"/>
          <w:sz w:val="24"/>
          <w:szCs w:val="24"/>
          <w:lang w:eastAsia="lv-LV"/>
        </w:rPr>
        <w:t>CIJA</w:t>
      </w:r>
    </w:p>
    <w:p w:rsidR="00F169C8" w:rsidRPr="00F169C8" w:rsidRDefault="00EF77DE" w:rsidP="00F169C8">
      <w:pPr>
        <w:shd w:val="clear" w:color="auto" w:fill="FFFFFF"/>
        <w:spacing w:before="120"/>
        <w:ind w:firstLine="720"/>
        <w:jc w:val="both"/>
        <w:rPr>
          <w:rFonts w:ascii="Times New Roman" w:hAnsi="Times New Roman" w:cs="Times New Roman"/>
          <w:color w:val="000000"/>
          <w:spacing w:val="3"/>
          <w:sz w:val="24"/>
          <w:szCs w:val="24"/>
        </w:rPr>
      </w:pPr>
      <w:r>
        <w:rPr>
          <w:rFonts w:ascii="Times New Roman" w:hAnsi="Times New Roman" w:cs="Times New Roman"/>
          <w:sz w:val="24"/>
          <w:szCs w:val="24"/>
        </w:rPr>
        <w:t xml:space="preserve">AS „Conexus Baltic Grid” </w:t>
      </w:r>
      <w:r w:rsidR="00F169C8" w:rsidRPr="00F169C8">
        <w:rPr>
          <w:rFonts w:ascii="Times New Roman" w:hAnsi="Times New Roman" w:cs="Times New Roman"/>
          <w:color w:val="000000"/>
          <w:spacing w:val="4"/>
          <w:sz w:val="24"/>
          <w:szCs w:val="24"/>
        </w:rPr>
        <w:t>nodrošina dabasgāzes transportēšanu pa pārvades gāzesvadiem ar darba spiedienu vairāk par 1,6 megapaskāliem (</w:t>
      </w:r>
      <w:r w:rsidR="00F169C8" w:rsidRPr="00F169C8">
        <w:rPr>
          <w:rFonts w:ascii="Times New Roman" w:hAnsi="Times New Roman" w:cs="Times New Roman"/>
          <w:color w:val="000000"/>
          <w:spacing w:val="3"/>
          <w:sz w:val="24"/>
          <w:szCs w:val="24"/>
        </w:rPr>
        <w:t xml:space="preserve">MPa), kā arī </w:t>
      </w:r>
      <w:r w:rsidR="00F169C8" w:rsidRPr="00F169C8">
        <w:rPr>
          <w:rFonts w:ascii="Times New Roman" w:hAnsi="Times New Roman" w:cs="Times New Roman"/>
          <w:color w:val="000000"/>
          <w:spacing w:val="4"/>
          <w:sz w:val="24"/>
          <w:szCs w:val="24"/>
        </w:rPr>
        <w:t xml:space="preserve">pārvades gāzesvadu un to objektu </w:t>
      </w:r>
      <w:r w:rsidR="00F169C8" w:rsidRPr="00F169C8">
        <w:rPr>
          <w:rFonts w:ascii="Times New Roman" w:hAnsi="Times New Roman" w:cs="Times New Roman"/>
          <w:color w:val="000000"/>
          <w:spacing w:val="3"/>
          <w:sz w:val="24"/>
          <w:szCs w:val="24"/>
        </w:rPr>
        <w:t>tehnisko ekspluatāciju un attīstību.</w:t>
      </w:r>
    </w:p>
    <w:p w:rsidR="00F169C8" w:rsidRPr="00F169C8" w:rsidRDefault="00F169C8" w:rsidP="00F169C8">
      <w:pPr>
        <w:shd w:val="clear" w:color="auto" w:fill="FFFFFF"/>
        <w:spacing w:before="120"/>
        <w:ind w:firstLine="720"/>
        <w:jc w:val="center"/>
        <w:rPr>
          <w:rFonts w:ascii="Times New Roman" w:hAnsi="Times New Roman" w:cs="Times New Roman"/>
          <w:b/>
          <w:bCs/>
          <w:color w:val="800000"/>
          <w:sz w:val="24"/>
          <w:szCs w:val="24"/>
          <w:lang w:eastAsia="lv-LV"/>
        </w:rPr>
      </w:pPr>
      <w:r w:rsidRPr="00F169C8">
        <w:rPr>
          <w:rFonts w:ascii="Times New Roman" w:hAnsi="Times New Roman" w:cs="Times New Roman"/>
          <w:b/>
          <w:bCs/>
          <w:color w:val="800000"/>
          <w:sz w:val="24"/>
          <w:szCs w:val="24"/>
          <w:lang w:eastAsia="lv-LV"/>
        </w:rPr>
        <w:t>DABASG</w:t>
      </w:r>
      <w:r w:rsidRPr="00F169C8">
        <w:rPr>
          <w:rFonts w:ascii="Times New Roman" w:eastAsia="TimesNewRoman,Bold" w:hAnsi="Times New Roman" w:cs="Times New Roman"/>
          <w:b/>
          <w:bCs/>
          <w:color w:val="800000"/>
          <w:sz w:val="24"/>
          <w:szCs w:val="24"/>
          <w:lang w:eastAsia="lv-LV"/>
        </w:rPr>
        <w:t>Ā</w:t>
      </w:r>
      <w:r w:rsidRPr="00F169C8">
        <w:rPr>
          <w:rFonts w:ascii="Times New Roman" w:hAnsi="Times New Roman" w:cs="Times New Roman"/>
          <w:b/>
          <w:bCs/>
          <w:color w:val="800000"/>
          <w:sz w:val="24"/>
          <w:szCs w:val="24"/>
          <w:lang w:eastAsia="lv-LV"/>
        </w:rPr>
        <w:t>ZES B</w:t>
      </w:r>
      <w:r w:rsidRPr="00F169C8">
        <w:rPr>
          <w:rFonts w:ascii="Times New Roman" w:eastAsia="TimesNewRoman,Bold" w:hAnsi="Times New Roman" w:cs="Times New Roman"/>
          <w:b/>
          <w:bCs/>
          <w:color w:val="800000"/>
          <w:sz w:val="24"/>
          <w:szCs w:val="24"/>
          <w:lang w:eastAsia="lv-LV"/>
        </w:rPr>
        <w:t>Ī</w:t>
      </w:r>
      <w:r w:rsidRPr="00F169C8">
        <w:rPr>
          <w:rFonts w:ascii="Times New Roman" w:hAnsi="Times New Roman" w:cs="Times New Roman"/>
          <w:b/>
          <w:bCs/>
          <w:color w:val="800000"/>
          <w:sz w:val="24"/>
          <w:szCs w:val="24"/>
          <w:lang w:eastAsia="lv-LV"/>
        </w:rPr>
        <w:t>STAM</w:t>
      </w:r>
      <w:r w:rsidRPr="00F169C8">
        <w:rPr>
          <w:rFonts w:ascii="Times New Roman" w:eastAsia="TimesNewRoman,Bold" w:hAnsi="Times New Roman" w:cs="Times New Roman"/>
          <w:b/>
          <w:bCs/>
          <w:color w:val="800000"/>
          <w:sz w:val="24"/>
          <w:szCs w:val="24"/>
          <w:lang w:eastAsia="lv-LV"/>
        </w:rPr>
        <w:t>Ī</w:t>
      </w:r>
      <w:r w:rsidRPr="00F169C8">
        <w:rPr>
          <w:rFonts w:ascii="Times New Roman" w:hAnsi="Times New Roman" w:cs="Times New Roman"/>
          <w:b/>
          <w:bCs/>
          <w:color w:val="800000"/>
          <w:sz w:val="24"/>
          <w:szCs w:val="24"/>
          <w:lang w:eastAsia="lv-LV"/>
        </w:rPr>
        <w:t>BAS RAKSTUROJUMS</w:t>
      </w:r>
    </w:p>
    <w:p w:rsidR="00F169C8" w:rsidRPr="00F169C8" w:rsidRDefault="00F169C8" w:rsidP="00F169C8">
      <w:pPr>
        <w:jc w:val="both"/>
        <w:rPr>
          <w:rFonts w:ascii="Times New Roman" w:hAnsi="Times New Roman" w:cs="Times New Roman"/>
          <w:color w:val="000000"/>
          <w:sz w:val="24"/>
          <w:szCs w:val="24"/>
        </w:rPr>
      </w:pPr>
      <w:r w:rsidRPr="00F169C8">
        <w:rPr>
          <w:rFonts w:ascii="Times New Roman" w:hAnsi="Times New Roman" w:cs="Times New Roman"/>
          <w:b/>
          <w:bCs/>
          <w:color w:val="800000"/>
          <w:sz w:val="24"/>
          <w:szCs w:val="24"/>
        </w:rPr>
        <w:t>Dabasg</w:t>
      </w:r>
      <w:r w:rsidRPr="00F169C8">
        <w:rPr>
          <w:rFonts w:ascii="Times New Roman" w:eastAsia="TimesNewRoman,Bold" w:hAnsi="Times New Roman" w:cs="Times New Roman"/>
          <w:b/>
          <w:bCs/>
          <w:color w:val="800000"/>
          <w:sz w:val="24"/>
          <w:szCs w:val="24"/>
        </w:rPr>
        <w:t>ā</w:t>
      </w:r>
      <w:r w:rsidRPr="00F169C8">
        <w:rPr>
          <w:rFonts w:ascii="Times New Roman" w:hAnsi="Times New Roman" w:cs="Times New Roman"/>
          <w:b/>
          <w:bCs/>
          <w:color w:val="800000"/>
          <w:sz w:val="24"/>
          <w:szCs w:val="24"/>
        </w:rPr>
        <w:t xml:space="preserve">ze </w:t>
      </w:r>
      <w:r w:rsidRPr="00F169C8">
        <w:rPr>
          <w:rFonts w:ascii="Times New Roman" w:hAnsi="Times New Roman" w:cs="Times New Roman"/>
          <w:color w:val="000000"/>
          <w:sz w:val="24"/>
          <w:szCs w:val="24"/>
        </w:rPr>
        <w:t>(pamat</w:t>
      </w:r>
      <w:r w:rsidRPr="00F169C8">
        <w:rPr>
          <w:rFonts w:ascii="Times New Roman" w:eastAsia="TimesNewRoman" w:hAnsi="Times New Roman" w:cs="Times New Roman"/>
          <w:color w:val="000000"/>
          <w:sz w:val="24"/>
          <w:szCs w:val="24"/>
        </w:rPr>
        <w:t xml:space="preserve">ā </w:t>
      </w:r>
      <w:r w:rsidRPr="00F169C8">
        <w:rPr>
          <w:rFonts w:ascii="Times New Roman" w:hAnsi="Times New Roman" w:cs="Times New Roman"/>
          <w:color w:val="000000"/>
          <w:sz w:val="24"/>
          <w:szCs w:val="24"/>
        </w:rPr>
        <w:t>- met</w:t>
      </w:r>
      <w:r w:rsidRPr="00F169C8">
        <w:rPr>
          <w:rFonts w:ascii="Times New Roman" w:eastAsia="TimesNewRoman" w:hAnsi="Times New Roman" w:cs="Times New Roman"/>
          <w:color w:val="000000"/>
          <w:sz w:val="24"/>
          <w:szCs w:val="24"/>
        </w:rPr>
        <w:t>ā</w:t>
      </w:r>
      <w:r w:rsidRPr="00F169C8">
        <w:rPr>
          <w:rFonts w:ascii="Times New Roman" w:hAnsi="Times New Roman" w:cs="Times New Roman"/>
          <w:color w:val="000000"/>
          <w:sz w:val="24"/>
          <w:szCs w:val="24"/>
        </w:rPr>
        <w:t>ns 97%) ir bezkr</w:t>
      </w:r>
      <w:r w:rsidRPr="00F169C8">
        <w:rPr>
          <w:rFonts w:ascii="Times New Roman" w:eastAsia="TimesNewRoman" w:hAnsi="Times New Roman" w:cs="Times New Roman"/>
          <w:color w:val="000000"/>
          <w:sz w:val="24"/>
          <w:szCs w:val="24"/>
        </w:rPr>
        <w:t>ā</w:t>
      </w:r>
      <w:r w:rsidRPr="00F169C8">
        <w:rPr>
          <w:rFonts w:ascii="Times New Roman" w:hAnsi="Times New Roman" w:cs="Times New Roman"/>
          <w:color w:val="000000"/>
          <w:sz w:val="24"/>
          <w:szCs w:val="24"/>
        </w:rPr>
        <w:t>sainais dab</w:t>
      </w:r>
      <w:r w:rsidRPr="00F169C8">
        <w:rPr>
          <w:rFonts w:ascii="Times New Roman" w:eastAsia="TimesNewRoman" w:hAnsi="Times New Roman" w:cs="Times New Roman"/>
          <w:color w:val="000000"/>
          <w:sz w:val="24"/>
          <w:szCs w:val="24"/>
        </w:rPr>
        <w:t>ī</w:t>
      </w:r>
      <w:r w:rsidRPr="00F169C8">
        <w:rPr>
          <w:rFonts w:ascii="Times New Roman" w:hAnsi="Times New Roman" w:cs="Times New Roman"/>
          <w:color w:val="000000"/>
          <w:sz w:val="24"/>
          <w:szCs w:val="24"/>
        </w:rPr>
        <w:t xml:space="preserve">gs </w:t>
      </w:r>
      <w:r w:rsidRPr="00F169C8">
        <w:rPr>
          <w:rFonts w:ascii="Times New Roman" w:eastAsia="TimesNewRoman" w:hAnsi="Times New Roman" w:cs="Times New Roman"/>
          <w:color w:val="000000"/>
          <w:sz w:val="24"/>
          <w:szCs w:val="24"/>
        </w:rPr>
        <w:t>ķī</w:t>
      </w:r>
      <w:r w:rsidRPr="00F169C8">
        <w:rPr>
          <w:rFonts w:ascii="Times New Roman" w:hAnsi="Times New Roman" w:cs="Times New Roman"/>
          <w:color w:val="000000"/>
          <w:sz w:val="24"/>
          <w:szCs w:val="24"/>
        </w:rPr>
        <w:t>misks produkts, kas ir divas reizes viegl</w:t>
      </w:r>
      <w:r w:rsidRPr="00F169C8">
        <w:rPr>
          <w:rFonts w:ascii="Times New Roman" w:eastAsia="TimesNewRoman" w:hAnsi="Times New Roman" w:cs="Times New Roman"/>
          <w:color w:val="000000"/>
          <w:sz w:val="24"/>
          <w:szCs w:val="24"/>
        </w:rPr>
        <w:t>ā</w:t>
      </w:r>
      <w:r w:rsidRPr="00F169C8">
        <w:rPr>
          <w:rFonts w:ascii="Times New Roman" w:hAnsi="Times New Roman" w:cs="Times New Roman"/>
          <w:color w:val="000000"/>
          <w:sz w:val="24"/>
          <w:szCs w:val="24"/>
        </w:rPr>
        <w:t>ks par gaisu. Klasific</w:t>
      </w:r>
      <w:r w:rsidRPr="00F169C8">
        <w:rPr>
          <w:rFonts w:ascii="Times New Roman" w:eastAsia="TimesNewRoman" w:hAnsi="Times New Roman" w:cs="Times New Roman"/>
          <w:color w:val="000000"/>
          <w:sz w:val="24"/>
          <w:szCs w:val="24"/>
        </w:rPr>
        <w:t>ē</w:t>
      </w:r>
      <w:r w:rsidRPr="00F169C8">
        <w:rPr>
          <w:rFonts w:ascii="Times New Roman" w:hAnsi="Times New Roman" w:cs="Times New Roman"/>
          <w:color w:val="000000"/>
          <w:sz w:val="24"/>
          <w:szCs w:val="24"/>
        </w:rPr>
        <w:t>ts k</w:t>
      </w:r>
      <w:r w:rsidRPr="00F169C8">
        <w:rPr>
          <w:rFonts w:ascii="Times New Roman" w:eastAsia="TimesNewRoman" w:hAnsi="Times New Roman" w:cs="Times New Roman"/>
          <w:color w:val="000000"/>
          <w:sz w:val="24"/>
          <w:szCs w:val="24"/>
        </w:rPr>
        <w:t>ā ī</w:t>
      </w:r>
      <w:r w:rsidRPr="00F169C8">
        <w:rPr>
          <w:rFonts w:ascii="Times New Roman" w:hAnsi="Times New Roman" w:cs="Times New Roman"/>
          <w:color w:val="000000"/>
          <w:sz w:val="24"/>
          <w:szCs w:val="24"/>
        </w:rPr>
        <w:t>paši viegli uzliesmojošs (F+ R12) un spr</w:t>
      </w:r>
      <w:r w:rsidRPr="00F169C8">
        <w:rPr>
          <w:rFonts w:ascii="Times New Roman" w:eastAsia="TimesNewRoman" w:hAnsi="Times New Roman" w:cs="Times New Roman"/>
          <w:color w:val="000000"/>
          <w:sz w:val="24"/>
          <w:szCs w:val="24"/>
        </w:rPr>
        <w:t>ā</w:t>
      </w:r>
      <w:r w:rsidRPr="00F169C8">
        <w:rPr>
          <w:rFonts w:ascii="Times New Roman" w:hAnsi="Times New Roman" w:cs="Times New Roman"/>
          <w:color w:val="000000"/>
          <w:sz w:val="24"/>
          <w:szCs w:val="24"/>
        </w:rPr>
        <w:t>dzienb</w:t>
      </w:r>
      <w:r w:rsidRPr="00F169C8">
        <w:rPr>
          <w:rFonts w:ascii="Times New Roman" w:eastAsia="TimesNewRoman" w:hAnsi="Times New Roman" w:cs="Times New Roman"/>
          <w:color w:val="000000"/>
          <w:sz w:val="24"/>
          <w:szCs w:val="24"/>
        </w:rPr>
        <w:t>ī</w:t>
      </w:r>
      <w:r w:rsidRPr="00F169C8">
        <w:rPr>
          <w:rFonts w:ascii="Times New Roman" w:hAnsi="Times New Roman" w:cs="Times New Roman"/>
          <w:color w:val="000000"/>
          <w:sz w:val="24"/>
          <w:szCs w:val="24"/>
        </w:rPr>
        <w:t>stams tikai sl</w:t>
      </w:r>
      <w:r w:rsidRPr="00F169C8">
        <w:rPr>
          <w:rFonts w:ascii="Times New Roman" w:eastAsia="TimesNewRoman" w:hAnsi="Times New Roman" w:cs="Times New Roman"/>
          <w:color w:val="000000"/>
          <w:sz w:val="24"/>
          <w:szCs w:val="24"/>
        </w:rPr>
        <w:t>ē</w:t>
      </w:r>
      <w:r w:rsidRPr="00F169C8">
        <w:rPr>
          <w:rFonts w:ascii="Times New Roman" w:hAnsi="Times New Roman" w:cs="Times New Roman"/>
          <w:color w:val="000000"/>
          <w:sz w:val="24"/>
          <w:szCs w:val="24"/>
        </w:rPr>
        <w:t>gt</w:t>
      </w:r>
      <w:r w:rsidRPr="00F169C8">
        <w:rPr>
          <w:rFonts w:ascii="Times New Roman" w:eastAsia="TimesNewRoman" w:hAnsi="Times New Roman" w:cs="Times New Roman"/>
          <w:color w:val="000000"/>
          <w:sz w:val="24"/>
          <w:szCs w:val="24"/>
        </w:rPr>
        <w:t>ā</w:t>
      </w:r>
      <w:r w:rsidRPr="00F169C8">
        <w:rPr>
          <w:rFonts w:ascii="Times New Roman" w:hAnsi="Times New Roman" w:cs="Times New Roman"/>
          <w:color w:val="000000"/>
          <w:sz w:val="24"/>
          <w:szCs w:val="24"/>
        </w:rPr>
        <w:t>s telp</w:t>
      </w:r>
      <w:r w:rsidRPr="00F169C8">
        <w:rPr>
          <w:rFonts w:ascii="Times New Roman" w:eastAsia="TimesNewRoman" w:hAnsi="Times New Roman" w:cs="Times New Roman"/>
          <w:color w:val="000000"/>
          <w:sz w:val="24"/>
          <w:szCs w:val="24"/>
        </w:rPr>
        <w:t>ā</w:t>
      </w:r>
      <w:r w:rsidRPr="00F169C8">
        <w:rPr>
          <w:rFonts w:ascii="Times New Roman" w:hAnsi="Times New Roman" w:cs="Times New Roman"/>
          <w:color w:val="000000"/>
          <w:sz w:val="24"/>
          <w:szCs w:val="24"/>
        </w:rPr>
        <w:t>s noteikt</w:t>
      </w:r>
      <w:r w:rsidRPr="00F169C8">
        <w:rPr>
          <w:rFonts w:ascii="Times New Roman" w:eastAsia="TimesNewRoman" w:hAnsi="Times New Roman" w:cs="Times New Roman"/>
          <w:color w:val="000000"/>
          <w:sz w:val="24"/>
          <w:szCs w:val="24"/>
        </w:rPr>
        <w:t xml:space="preserve">ā </w:t>
      </w:r>
      <w:r w:rsidRPr="00F169C8">
        <w:rPr>
          <w:rFonts w:ascii="Times New Roman" w:hAnsi="Times New Roman" w:cs="Times New Roman"/>
          <w:color w:val="000000"/>
          <w:sz w:val="24"/>
          <w:szCs w:val="24"/>
        </w:rPr>
        <w:t>koncentr</w:t>
      </w:r>
      <w:r w:rsidRPr="00F169C8">
        <w:rPr>
          <w:rFonts w:ascii="Times New Roman" w:eastAsia="TimesNewRoman" w:hAnsi="Times New Roman" w:cs="Times New Roman"/>
          <w:color w:val="000000"/>
          <w:sz w:val="24"/>
          <w:szCs w:val="24"/>
        </w:rPr>
        <w:t>ā</w:t>
      </w:r>
      <w:r w:rsidRPr="00F169C8">
        <w:rPr>
          <w:rFonts w:ascii="Times New Roman" w:hAnsi="Times New Roman" w:cs="Times New Roman"/>
          <w:color w:val="000000"/>
          <w:sz w:val="24"/>
          <w:szCs w:val="24"/>
        </w:rPr>
        <w:t>cij</w:t>
      </w:r>
      <w:r w:rsidRPr="00F169C8">
        <w:rPr>
          <w:rFonts w:ascii="Times New Roman" w:eastAsia="TimesNewRoman" w:hAnsi="Times New Roman" w:cs="Times New Roman"/>
          <w:color w:val="000000"/>
          <w:sz w:val="24"/>
          <w:szCs w:val="24"/>
        </w:rPr>
        <w:t xml:space="preserve">ā </w:t>
      </w:r>
      <w:r w:rsidRPr="00F169C8">
        <w:rPr>
          <w:rFonts w:ascii="Times New Roman" w:hAnsi="Times New Roman" w:cs="Times New Roman"/>
          <w:color w:val="000000"/>
          <w:sz w:val="24"/>
          <w:szCs w:val="24"/>
        </w:rPr>
        <w:t>ar gaisu (5-15 % no telpas tilpuma). Dabasgāze ir bez smaržas, bez garšas, bez krāsas. Dabasgāzes noplūdes savlaicīgai konstatēšanai pielieto speciālu, raksturīgi smakojošu vielu odorantu - etilmerkapt</w:t>
      </w:r>
      <w:r w:rsidRPr="00F169C8">
        <w:rPr>
          <w:rFonts w:ascii="Times New Roman" w:eastAsia="TimesNewRoman" w:hAnsi="Times New Roman" w:cs="Times New Roman"/>
          <w:color w:val="000000"/>
          <w:sz w:val="24"/>
          <w:szCs w:val="24"/>
        </w:rPr>
        <w:t>ā</w:t>
      </w:r>
      <w:r w:rsidRPr="00F169C8">
        <w:rPr>
          <w:rFonts w:ascii="Times New Roman" w:hAnsi="Times New Roman" w:cs="Times New Roman"/>
          <w:color w:val="000000"/>
          <w:sz w:val="24"/>
          <w:szCs w:val="24"/>
        </w:rPr>
        <w:t>nu, k</w:t>
      </w:r>
      <w:r w:rsidRPr="00F169C8">
        <w:rPr>
          <w:rFonts w:ascii="Times New Roman" w:eastAsia="TimesNewRoman" w:hAnsi="Times New Roman" w:cs="Times New Roman"/>
          <w:color w:val="000000"/>
          <w:sz w:val="24"/>
          <w:szCs w:val="24"/>
        </w:rPr>
        <w:t xml:space="preserve">ā </w:t>
      </w:r>
      <w:r w:rsidRPr="00F169C8">
        <w:rPr>
          <w:rFonts w:ascii="Times New Roman" w:hAnsi="Times New Roman" w:cs="Times New Roman"/>
          <w:color w:val="000000"/>
          <w:sz w:val="24"/>
          <w:szCs w:val="24"/>
        </w:rPr>
        <w:t>rezult</w:t>
      </w:r>
      <w:r w:rsidRPr="00F169C8">
        <w:rPr>
          <w:rFonts w:ascii="Times New Roman" w:eastAsia="TimesNewRoman" w:hAnsi="Times New Roman" w:cs="Times New Roman"/>
          <w:color w:val="000000"/>
          <w:sz w:val="24"/>
          <w:szCs w:val="24"/>
        </w:rPr>
        <w:t>ā</w:t>
      </w:r>
      <w:r w:rsidRPr="00F169C8">
        <w:rPr>
          <w:rFonts w:ascii="Times New Roman" w:hAnsi="Times New Roman" w:cs="Times New Roman"/>
          <w:color w:val="000000"/>
          <w:sz w:val="24"/>
          <w:szCs w:val="24"/>
        </w:rPr>
        <w:t>t</w:t>
      </w:r>
      <w:r w:rsidRPr="00F169C8">
        <w:rPr>
          <w:rFonts w:ascii="Times New Roman" w:eastAsia="TimesNewRoman" w:hAnsi="Times New Roman" w:cs="Times New Roman"/>
          <w:color w:val="000000"/>
          <w:sz w:val="24"/>
          <w:szCs w:val="24"/>
        </w:rPr>
        <w:t xml:space="preserve">ā </w:t>
      </w:r>
      <w:r w:rsidRPr="00F169C8">
        <w:rPr>
          <w:rFonts w:ascii="Times New Roman" w:hAnsi="Times New Roman" w:cs="Times New Roman"/>
          <w:color w:val="000000"/>
          <w:sz w:val="24"/>
          <w:szCs w:val="24"/>
        </w:rPr>
        <w:t>g</w:t>
      </w:r>
      <w:r w:rsidRPr="00F169C8">
        <w:rPr>
          <w:rFonts w:ascii="Times New Roman" w:eastAsia="TimesNewRoman" w:hAnsi="Times New Roman" w:cs="Times New Roman"/>
          <w:color w:val="000000"/>
          <w:sz w:val="24"/>
          <w:szCs w:val="24"/>
        </w:rPr>
        <w:t>ā</w:t>
      </w:r>
      <w:r w:rsidRPr="00F169C8">
        <w:rPr>
          <w:rFonts w:ascii="Times New Roman" w:hAnsi="Times New Roman" w:cs="Times New Roman"/>
          <w:color w:val="000000"/>
          <w:sz w:val="24"/>
          <w:szCs w:val="24"/>
        </w:rPr>
        <w:t>ze ieg</w:t>
      </w:r>
      <w:r w:rsidRPr="00F169C8">
        <w:rPr>
          <w:rFonts w:ascii="Times New Roman" w:eastAsia="TimesNewRoman" w:hAnsi="Times New Roman" w:cs="Times New Roman"/>
          <w:color w:val="000000"/>
          <w:sz w:val="24"/>
          <w:szCs w:val="24"/>
        </w:rPr>
        <w:t>ū</w:t>
      </w:r>
      <w:r w:rsidRPr="00F169C8">
        <w:rPr>
          <w:rFonts w:ascii="Times New Roman" w:hAnsi="Times New Roman" w:cs="Times New Roman"/>
          <w:color w:val="000000"/>
          <w:sz w:val="24"/>
          <w:szCs w:val="24"/>
        </w:rPr>
        <w:t>st specifisku smaržu. Gāzei odorants tiek pievienots gāzes regulēšanas stacijās, tas nozīmē, ka gāze tiek odorizēta tieši pirms gāzes padeves patērētājiem. Pārvades gāzesvadu sistēmās ar spiedienu vairāk par 1,6 MPa (16 Bar) dabasgāze ir neodorizēta.</w:t>
      </w:r>
    </w:p>
    <w:p w:rsidR="00F169C8" w:rsidRPr="00F169C8" w:rsidRDefault="00F169C8" w:rsidP="00F169C8">
      <w:pPr>
        <w:ind w:left="2160" w:hanging="2160"/>
        <w:jc w:val="both"/>
        <w:rPr>
          <w:rFonts w:ascii="Times New Roman" w:hAnsi="Times New Roman" w:cs="Times New Roman"/>
          <w:color w:val="000000"/>
          <w:sz w:val="24"/>
          <w:szCs w:val="24"/>
        </w:rPr>
      </w:pPr>
      <w:r w:rsidRPr="00F169C8">
        <w:rPr>
          <w:rFonts w:ascii="Times New Roman" w:hAnsi="Times New Roman" w:cs="Times New Roman"/>
          <w:b/>
          <w:color w:val="000000"/>
          <w:sz w:val="24"/>
          <w:szCs w:val="24"/>
        </w:rPr>
        <w:t>Ietekme uz vesel</w:t>
      </w:r>
      <w:r w:rsidRPr="00F169C8">
        <w:rPr>
          <w:rFonts w:ascii="Times New Roman" w:eastAsia="TimesNewRoman" w:hAnsi="Times New Roman" w:cs="Times New Roman"/>
          <w:b/>
          <w:color w:val="000000"/>
          <w:sz w:val="24"/>
          <w:szCs w:val="24"/>
        </w:rPr>
        <w:t>ī</w:t>
      </w:r>
      <w:r w:rsidRPr="00F169C8">
        <w:rPr>
          <w:rFonts w:ascii="Times New Roman" w:hAnsi="Times New Roman" w:cs="Times New Roman"/>
          <w:b/>
          <w:color w:val="000000"/>
          <w:sz w:val="24"/>
          <w:szCs w:val="24"/>
        </w:rPr>
        <w:t xml:space="preserve">bu </w:t>
      </w:r>
      <w:r w:rsidRPr="00F169C8">
        <w:rPr>
          <w:rFonts w:ascii="Times New Roman" w:hAnsi="Times New Roman" w:cs="Times New Roman"/>
          <w:b/>
          <w:color w:val="000000"/>
          <w:sz w:val="24"/>
          <w:szCs w:val="24"/>
        </w:rPr>
        <w:tab/>
      </w:r>
      <w:r w:rsidRPr="00F169C8">
        <w:rPr>
          <w:rFonts w:ascii="Times New Roman" w:hAnsi="Times New Roman" w:cs="Times New Roman"/>
          <w:color w:val="000000"/>
          <w:sz w:val="24"/>
          <w:szCs w:val="24"/>
        </w:rPr>
        <w:t>Dabasg</w:t>
      </w:r>
      <w:r w:rsidRPr="00F169C8">
        <w:rPr>
          <w:rFonts w:ascii="Times New Roman" w:eastAsia="TimesNewRoman" w:hAnsi="Times New Roman" w:cs="Times New Roman"/>
          <w:color w:val="000000"/>
          <w:sz w:val="24"/>
          <w:szCs w:val="24"/>
        </w:rPr>
        <w:t>ā</w:t>
      </w:r>
      <w:r w:rsidRPr="00F169C8">
        <w:rPr>
          <w:rFonts w:ascii="Times New Roman" w:hAnsi="Times New Roman" w:cs="Times New Roman"/>
          <w:color w:val="000000"/>
          <w:sz w:val="24"/>
          <w:szCs w:val="24"/>
        </w:rPr>
        <w:t>ze organism</w:t>
      </w:r>
      <w:r w:rsidRPr="00F169C8">
        <w:rPr>
          <w:rFonts w:ascii="Times New Roman" w:eastAsia="TimesNewRoman" w:hAnsi="Times New Roman" w:cs="Times New Roman"/>
          <w:color w:val="000000"/>
          <w:sz w:val="24"/>
          <w:szCs w:val="24"/>
        </w:rPr>
        <w:t xml:space="preserve">ā </w:t>
      </w:r>
      <w:r w:rsidRPr="00F169C8">
        <w:rPr>
          <w:rFonts w:ascii="Times New Roman" w:hAnsi="Times New Roman" w:cs="Times New Roman"/>
          <w:color w:val="000000"/>
          <w:sz w:val="24"/>
          <w:szCs w:val="24"/>
        </w:rPr>
        <w:t>var nok</w:t>
      </w:r>
      <w:r w:rsidRPr="00F169C8">
        <w:rPr>
          <w:rFonts w:ascii="Times New Roman" w:eastAsia="TimesNewRoman" w:hAnsi="Times New Roman" w:cs="Times New Roman"/>
          <w:color w:val="000000"/>
          <w:sz w:val="24"/>
          <w:szCs w:val="24"/>
        </w:rPr>
        <w:t>ļū</w:t>
      </w:r>
      <w:r w:rsidRPr="00F169C8">
        <w:rPr>
          <w:rFonts w:ascii="Times New Roman" w:hAnsi="Times New Roman" w:cs="Times New Roman"/>
          <w:color w:val="000000"/>
          <w:sz w:val="24"/>
          <w:szCs w:val="24"/>
        </w:rPr>
        <w:t>t caur elpošanas ce</w:t>
      </w:r>
      <w:r w:rsidRPr="00F169C8">
        <w:rPr>
          <w:rFonts w:ascii="Times New Roman" w:eastAsia="TimesNewRoman" w:hAnsi="Times New Roman" w:cs="Times New Roman"/>
          <w:color w:val="000000"/>
          <w:sz w:val="24"/>
          <w:szCs w:val="24"/>
        </w:rPr>
        <w:t>ļ</w:t>
      </w:r>
      <w:r w:rsidRPr="00F169C8">
        <w:rPr>
          <w:rFonts w:ascii="Times New Roman" w:hAnsi="Times New Roman" w:cs="Times New Roman"/>
          <w:color w:val="000000"/>
          <w:sz w:val="24"/>
          <w:szCs w:val="24"/>
        </w:rPr>
        <w:t>iem. Netiek uzskat</w:t>
      </w:r>
      <w:r w:rsidRPr="00F169C8">
        <w:rPr>
          <w:rFonts w:ascii="Times New Roman" w:eastAsia="TimesNewRoman" w:hAnsi="Times New Roman" w:cs="Times New Roman"/>
          <w:color w:val="000000"/>
          <w:sz w:val="24"/>
          <w:szCs w:val="24"/>
        </w:rPr>
        <w:t>ī</w:t>
      </w:r>
      <w:r>
        <w:rPr>
          <w:rFonts w:ascii="Times New Roman" w:hAnsi="Times New Roman" w:cs="Times New Roman"/>
          <w:color w:val="000000"/>
          <w:sz w:val="24"/>
          <w:szCs w:val="24"/>
        </w:rPr>
        <w:t xml:space="preserve">ts, ka </w:t>
      </w:r>
      <w:r w:rsidRPr="00F169C8">
        <w:rPr>
          <w:rFonts w:ascii="Times New Roman" w:hAnsi="Times New Roman" w:cs="Times New Roman"/>
          <w:color w:val="000000"/>
          <w:sz w:val="24"/>
          <w:szCs w:val="24"/>
        </w:rPr>
        <w:t>paredz</w:t>
      </w:r>
      <w:r w:rsidRPr="00F169C8">
        <w:rPr>
          <w:rFonts w:ascii="Times New Roman" w:eastAsia="TimesNewRoman" w:hAnsi="Times New Roman" w:cs="Times New Roman"/>
          <w:color w:val="000000"/>
          <w:sz w:val="24"/>
          <w:szCs w:val="24"/>
        </w:rPr>
        <w:t>ē</w:t>
      </w:r>
      <w:r w:rsidRPr="00F169C8">
        <w:rPr>
          <w:rFonts w:ascii="Times New Roman" w:hAnsi="Times New Roman" w:cs="Times New Roman"/>
          <w:color w:val="000000"/>
          <w:sz w:val="24"/>
          <w:szCs w:val="24"/>
        </w:rPr>
        <w:t>tajos lietošanas apst</w:t>
      </w:r>
      <w:r w:rsidRPr="00F169C8">
        <w:rPr>
          <w:rFonts w:ascii="Times New Roman" w:eastAsia="TimesNewRoman" w:hAnsi="Times New Roman" w:cs="Times New Roman"/>
          <w:color w:val="000000"/>
          <w:sz w:val="24"/>
          <w:szCs w:val="24"/>
        </w:rPr>
        <w:t>ā</w:t>
      </w:r>
      <w:r w:rsidRPr="00F169C8">
        <w:rPr>
          <w:rFonts w:ascii="Times New Roman" w:hAnsi="Times New Roman" w:cs="Times New Roman"/>
          <w:color w:val="000000"/>
          <w:sz w:val="24"/>
          <w:szCs w:val="24"/>
        </w:rPr>
        <w:t>k</w:t>
      </w:r>
      <w:r w:rsidRPr="00F169C8">
        <w:rPr>
          <w:rFonts w:ascii="Times New Roman" w:eastAsia="TimesNewRoman" w:hAnsi="Times New Roman" w:cs="Times New Roman"/>
          <w:color w:val="000000"/>
          <w:sz w:val="24"/>
          <w:szCs w:val="24"/>
        </w:rPr>
        <w:t>ļ</w:t>
      </w:r>
      <w:r w:rsidRPr="00F169C8">
        <w:rPr>
          <w:rFonts w:ascii="Times New Roman" w:hAnsi="Times New Roman" w:cs="Times New Roman"/>
          <w:color w:val="000000"/>
          <w:sz w:val="24"/>
          <w:szCs w:val="24"/>
        </w:rPr>
        <w:t>os produkts rada risku cilv</w:t>
      </w:r>
      <w:r w:rsidRPr="00F169C8">
        <w:rPr>
          <w:rFonts w:ascii="Times New Roman" w:eastAsia="TimesNewRoman" w:hAnsi="Times New Roman" w:cs="Times New Roman"/>
          <w:color w:val="000000"/>
          <w:sz w:val="24"/>
          <w:szCs w:val="24"/>
        </w:rPr>
        <w:t>ē</w:t>
      </w:r>
      <w:r w:rsidRPr="00F169C8">
        <w:rPr>
          <w:rFonts w:ascii="Times New Roman" w:hAnsi="Times New Roman" w:cs="Times New Roman"/>
          <w:color w:val="000000"/>
          <w:sz w:val="24"/>
          <w:szCs w:val="24"/>
        </w:rPr>
        <w:t>ka vesel</w:t>
      </w:r>
      <w:r w:rsidRPr="00F169C8">
        <w:rPr>
          <w:rFonts w:ascii="Times New Roman" w:eastAsia="TimesNewRoman" w:hAnsi="Times New Roman" w:cs="Times New Roman"/>
          <w:color w:val="000000"/>
          <w:sz w:val="24"/>
          <w:szCs w:val="24"/>
        </w:rPr>
        <w:t>ī</w:t>
      </w:r>
      <w:r w:rsidRPr="00F169C8">
        <w:rPr>
          <w:rFonts w:ascii="Times New Roman" w:hAnsi="Times New Roman" w:cs="Times New Roman"/>
          <w:color w:val="000000"/>
          <w:sz w:val="24"/>
          <w:szCs w:val="24"/>
        </w:rPr>
        <w:t xml:space="preserve">bai. </w:t>
      </w:r>
    </w:p>
    <w:p w:rsidR="00F169C8" w:rsidRPr="00F169C8" w:rsidRDefault="00F169C8" w:rsidP="00F169C8">
      <w:pPr>
        <w:ind w:left="2160" w:hanging="2160"/>
        <w:jc w:val="both"/>
        <w:rPr>
          <w:rFonts w:ascii="Times New Roman" w:hAnsi="Times New Roman" w:cs="Times New Roman"/>
          <w:color w:val="000000"/>
          <w:sz w:val="24"/>
          <w:szCs w:val="24"/>
        </w:rPr>
      </w:pPr>
      <w:r w:rsidRPr="00F169C8">
        <w:rPr>
          <w:rFonts w:ascii="Times New Roman" w:hAnsi="Times New Roman" w:cs="Times New Roman"/>
          <w:b/>
          <w:color w:val="000000"/>
          <w:sz w:val="24"/>
          <w:szCs w:val="24"/>
        </w:rPr>
        <w:t>Ietekme uz vidi</w:t>
      </w:r>
      <w:r w:rsidRPr="00F169C8">
        <w:rPr>
          <w:rFonts w:ascii="Times New Roman" w:hAnsi="Times New Roman" w:cs="Times New Roman"/>
          <w:color w:val="000000"/>
          <w:sz w:val="24"/>
          <w:szCs w:val="24"/>
        </w:rPr>
        <w:t xml:space="preserve"> </w:t>
      </w:r>
      <w:r w:rsidRPr="00F169C8">
        <w:rPr>
          <w:rFonts w:ascii="Times New Roman" w:hAnsi="Times New Roman" w:cs="Times New Roman"/>
          <w:color w:val="000000"/>
          <w:sz w:val="24"/>
          <w:szCs w:val="24"/>
        </w:rPr>
        <w:tab/>
        <w:t>Dabasg</w:t>
      </w:r>
      <w:r w:rsidRPr="00F169C8">
        <w:rPr>
          <w:rFonts w:ascii="Times New Roman" w:eastAsia="TimesNewRoman" w:hAnsi="Times New Roman" w:cs="Times New Roman"/>
          <w:color w:val="000000"/>
          <w:sz w:val="24"/>
          <w:szCs w:val="24"/>
        </w:rPr>
        <w:t>ā</w:t>
      </w:r>
      <w:r w:rsidRPr="00F169C8">
        <w:rPr>
          <w:rFonts w:ascii="Times New Roman" w:hAnsi="Times New Roman" w:cs="Times New Roman"/>
          <w:color w:val="000000"/>
          <w:sz w:val="24"/>
          <w:szCs w:val="24"/>
        </w:rPr>
        <w:t>zes galven</w:t>
      </w:r>
      <w:r w:rsidRPr="00F169C8">
        <w:rPr>
          <w:rFonts w:ascii="Times New Roman" w:eastAsia="TimesNewRoman" w:hAnsi="Times New Roman" w:cs="Times New Roman"/>
          <w:color w:val="000000"/>
          <w:sz w:val="24"/>
          <w:szCs w:val="24"/>
        </w:rPr>
        <w:t xml:space="preserve">ā </w:t>
      </w:r>
      <w:r w:rsidRPr="00F169C8">
        <w:rPr>
          <w:rFonts w:ascii="Times New Roman" w:hAnsi="Times New Roman" w:cs="Times New Roman"/>
          <w:color w:val="000000"/>
          <w:sz w:val="24"/>
          <w:szCs w:val="24"/>
        </w:rPr>
        <w:t>sast</w:t>
      </w:r>
      <w:r w:rsidRPr="00F169C8">
        <w:rPr>
          <w:rFonts w:ascii="Times New Roman" w:eastAsia="TimesNewRoman" w:hAnsi="Times New Roman" w:cs="Times New Roman"/>
          <w:color w:val="000000"/>
          <w:sz w:val="24"/>
          <w:szCs w:val="24"/>
        </w:rPr>
        <w:t>ā</w:t>
      </w:r>
      <w:r w:rsidRPr="00F169C8">
        <w:rPr>
          <w:rFonts w:ascii="Times New Roman" w:hAnsi="Times New Roman" w:cs="Times New Roman"/>
          <w:color w:val="000000"/>
          <w:sz w:val="24"/>
          <w:szCs w:val="24"/>
        </w:rPr>
        <w:t>vda</w:t>
      </w:r>
      <w:r w:rsidRPr="00F169C8">
        <w:rPr>
          <w:rFonts w:ascii="Times New Roman" w:eastAsia="TimesNewRoman" w:hAnsi="Times New Roman" w:cs="Times New Roman"/>
          <w:color w:val="000000"/>
          <w:sz w:val="24"/>
          <w:szCs w:val="24"/>
        </w:rPr>
        <w:t>ļ</w:t>
      </w:r>
      <w:r w:rsidRPr="00F169C8">
        <w:rPr>
          <w:rFonts w:ascii="Times New Roman" w:hAnsi="Times New Roman" w:cs="Times New Roman"/>
          <w:color w:val="000000"/>
          <w:sz w:val="24"/>
          <w:szCs w:val="24"/>
        </w:rPr>
        <w:t>a ir met</w:t>
      </w:r>
      <w:r w:rsidRPr="00F169C8">
        <w:rPr>
          <w:rFonts w:ascii="Times New Roman" w:eastAsia="TimesNewRoman" w:hAnsi="Times New Roman" w:cs="Times New Roman"/>
          <w:color w:val="000000"/>
          <w:sz w:val="24"/>
          <w:szCs w:val="24"/>
        </w:rPr>
        <w:t>ā</w:t>
      </w:r>
      <w:r w:rsidRPr="00F169C8">
        <w:rPr>
          <w:rFonts w:ascii="Times New Roman" w:hAnsi="Times New Roman" w:cs="Times New Roman"/>
          <w:color w:val="000000"/>
          <w:sz w:val="24"/>
          <w:szCs w:val="24"/>
        </w:rPr>
        <w:t>ns. Met</w:t>
      </w:r>
      <w:r w:rsidRPr="00F169C8">
        <w:rPr>
          <w:rFonts w:ascii="Times New Roman" w:eastAsia="TimesNewRoman" w:hAnsi="Times New Roman" w:cs="Times New Roman"/>
          <w:color w:val="000000"/>
          <w:sz w:val="24"/>
          <w:szCs w:val="24"/>
        </w:rPr>
        <w:t>ā</w:t>
      </w:r>
      <w:r w:rsidRPr="00F169C8">
        <w:rPr>
          <w:rFonts w:ascii="Times New Roman" w:hAnsi="Times New Roman" w:cs="Times New Roman"/>
          <w:color w:val="000000"/>
          <w:sz w:val="24"/>
          <w:szCs w:val="24"/>
        </w:rPr>
        <w:t>ns ir viena no siltumn</w:t>
      </w:r>
      <w:r w:rsidRPr="00F169C8">
        <w:rPr>
          <w:rFonts w:ascii="Times New Roman" w:eastAsia="TimesNewRoman" w:hAnsi="Times New Roman" w:cs="Times New Roman"/>
          <w:color w:val="000000"/>
          <w:sz w:val="24"/>
          <w:szCs w:val="24"/>
        </w:rPr>
        <w:t>ī</w:t>
      </w:r>
      <w:r>
        <w:rPr>
          <w:rFonts w:ascii="Times New Roman" w:hAnsi="Times New Roman" w:cs="Times New Roman"/>
          <w:color w:val="000000"/>
          <w:sz w:val="24"/>
          <w:szCs w:val="24"/>
        </w:rPr>
        <w:t xml:space="preserve">cas </w:t>
      </w:r>
      <w:r w:rsidRPr="00F169C8">
        <w:rPr>
          <w:rFonts w:ascii="Times New Roman" w:hAnsi="Times New Roman" w:cs="Times New Roman"/>
          <w:color w:val="000000"/>
          <w:sz w:val="24"/>
          <w:szCs w:val="24"/>
        </w:rPr>
        <w:t>efektu izraisoš</w:t>
      </w:r>
      <w:r w:rsidRPr="00F169C8">
        <w:rPr>
          <w:rFonts w:ascii="Times New Roman" w:eastAsia="TimesNewRoman" w:hAnsi="Times New Roman" w:cs="Times New Roman"/>
          <w:color w:val="000000"/>
          <w:sz w:val="24"/>
          <w:szCs w:val="24"/>
        </w:rPr>
        <w:t>ā</w:t>
      </w:r>
      <w:r w:rsidRPr="00F169C8">
        <w:rPr>
          <w:rFonts w:ascii="Times New Roman" w:hAnsi="Times New Roman" w:cs="Times New Roman"/>
          <w:color w:val="000000"/>
          <w:sz w:val="24"/>
          <w:szCs w:val="24"/>
        </w:rPr>
        <w:t>m g</w:t>
      </w:r>
      <w:r w:rsidRPr="00F169C8">
        <w:rPr>
          <w:rFonts w:ascii="Times New Roman" w:eastAsia="TimesNewRoman" w:hAnsi="Times New Roman" w:cs="Times New Roman"/>
          <w:color w:val="000000"/>
          <w:sz w:val="24"/>
          <w:szCs w:val="24"/>
        </w:rPr>
        <w:t>ā</w:t>
      </w:r>
      <w:r w:rsidRPr="00F169C8">
        <w:rPr>
          <w:rFonts w:ascii="Times New Roman" w:hAnsi="Times New Roman" w:cs="Times New Roman"/>
          <w:color w:val="000000"/>
          <w:sz w:val="24"/>
          <w:szCs w:val="24"/>
        </w:rPr>
        <w:t>z</w:t>
      </w:r>
      <w:r w:rsidRPr="00F169C8">
        <w:rPr>
          <w:rFonts w:ascii="Times New Roman" w:eastAsia="TimesNewRoman" w:hAnsi="Times New Roman" w:cs="Times New Roman"/>
          <w:color w:val="000000"/>
          <w:sz w:val="24"/>
          <w:szCs w:val="24"/>
        </w:rPr>
        <w:t>ē</w:t>
      </w:r>
      <w:r w:rsidRPr="00F169C8">
        <w:rPr>
          <w:rFonts w:ascii="Times New Roman" w:hAnsi="Times New Roman" w:cs="Times New Roman"/>
          <w:color w:val="000000"/>
          <w:sz w:val="24"/>
          <w:szCs w:val="24"/>
        </w:rPr>
        <w:t>m. Sakar</w:t>
      </w:r>
      <w:r w:rsidRPr="00F169C8">
        <w:rPr>
          <w:rFonts w:ascii="Times New Roman" w:eastAsia="TimesNewRoman" w:hAnsi="Times New Roman" w:cs="Times New Roman"/>
          <w:color w:val="000000"/>
          <w:sz w:val="24"/>
          <w:szCs w:val="24"/>
        </w:rPr>
        <w:t xml:space="preserve">ā </w:t>
      </w:r>
      <w:r w:rsidRPr="00F169C8">
        <w:rPr>
          <w:rFonts w:ascii="Times New Roman" w:hAnsi="Times New Roman" w:cs="Times New Roman"/>
          <w:color w:val="000000"/>
          <w:sz w:val="24"/>
          <w:szCs w:val="24"/>
        </w:rPr>
        <w:t>ar to, produkts klasific</w:t>
      </w:r>
      <w:r w:rsidRPr="00F169C8">
        <w:rPr>
          <w:rFonts w:ascii="Times New Roman" w:eastAsia="TimesNewRoman" w:hAnsi="Times New Roman" w:cs="Times New Roman"/>
          <w:color w:val="000000"/>
          <w:sz w:val="24"/>
          <w:szCs w:val="24"/>
        </w:rPr>
        <w:t>ē</w:t>
      </w:r>
      <w:r w:rsidRPr="00F169C8">
        <w:rPr>
          <w:rFonts w:ascii="Times New Roman" w:hAnsi="Times New Roman" w:cs="Times New Roman"/>
          <w:color w:val="000000"/>
          <w:sz w:val="24"/>
          <w:szCs w:val="24"/>
        </w:rPr>
        <w:t>ts k</w:t>
      </w:r>
      <w:r w:rsidRPr="00F169C8">
        <w:rPr>
          <w:rFonts w:ascii="Times New Roman" w:eastAsia="TimesNewRoman" w:hAnsi="Times New Roman" w:cs="Times New Roman"/>
          <w:color w:val="000000"/>
          <w:sz w:val="24"/>
          <w:szCs w:val="24"/>
        </w:rPr>
        <w:t xml:space="preserve">ā </w:t>
      </w:r>
      <w:r w:rsidRPr="00F169C8">
        <w:rPr>
          <w:rFonts w:ascii="Times New Roman" w:hAnsi="Times New Roman" w:cs="Times New Roman"/>
          <w:color w:val="000000"/>
          <w:sz w:val="24"/>
          <w:szCs w:val="24"/>
        </w:rPr>
        <w:t>b</w:t>
      </w:r>
      <w:r w:rsidRPr="00F169C8">
        <w:rPr>
          <w:rFonts w:ascii="Times New Roman" w:eastAsia="TimesNewRoman" w:hAnsi="Times New Roman" w:cs="Times New Roman"/>
          <w:color w:val="000000"/>
          <w:sz w:val="24"/>
          <w:szCs w:val="24"/>
        </w:rPr>
        <w:t>ī</w:t>
      </w:r>
      <w:r w:rsidRPr="00F169C8">
        <w:rPr>
          <w:rFonts w:ascii="Times New Roman" w:hAnsi="Times New Roman" w:cs="Times New Roman"/>
          <w:color w:val="000000"/>
          <w:sz w:val="24"/>
          <w:szCs w:val="24"/>
        </w:rPr>
        <w:t>stams videi.</w:t>
      </w:r>
    </w:p>
    <w:p w:rsidR="00F169C8" w:rsidRPr="00F169C8" w:rsidRDefault="00F169C8" w:rsidP="00F169C8">
      <w:pPr>
        <w:ind w:left="2160" w:hanging="2160"/>
        <w:jc w:val="both"/>
        <w:rPr>
          <w:rFonts w:ascii="Times New Roman" w:hAnsi="Times New Roman" w:cs="Times New Roman"/>
          <w:color w:val="000000"/>
          <w:sz w:val="24"/>
          <w:szCs w:val="24"/>
        </w:rPr>
      </w:pPr>
      <w:r w:rsidRPr="00F169C8">
        <w:rPr>
          <w:rFonts w:ascii="Times New Roman" w:hAnsi="Times New Roman" w:cs="Times New Roman"/>
          <w:b/>
          <w:color w:val="000000"/>
          <w:sz w:val="24"/>
          <w:szCs w:val="24"/>
        </w:rPr>
        <w:t>Ieelpošana</w:t>
      </w:r>
      <w:r w:rsidRPr="00F169C8">
        <w:rPr>
          <w:rFonts w:ascii="Times New Roman" w:hAnsi="Times New Roman" w:cs="Times New Roman"/>
          <w:color w:val="000000"/>
          <w:sz w:val="24"/>
          <w:szCs w:val="24"/>
        </w:rPr>
        <w:t xml:space="preserve"> </w:t>
      </w:r>
      <w:r w:rsidRPr="00F169C8">
        <w:rPr>
          <w:rFonts w:ascii="Times New Roman" w:hAnsi="Times New Roman" w:cs="Times New Roman"/>
          <w:color w:val="000000"/>
          <w:sz w:val="24"/>
          <w:szCs w:val="24"/>
        </w:rPr>
        <w:tab/>
        <w:t>G</w:t>
      </w:r>
      <w:r w:rsidRPr="00F169C8">
        <w:rPr>
          <w:rFonts w:ascii="Times New Roman" w:eastAsia="TimesNewRoman" w:hAnsi="Times New Roman" w:cs="Times New Roman"/>
          <w:color w:val="000000"/>
          <w:sz w:val="24"/>
          <w:szCs w:val="24"/>
        </w:rPr>
        <w:t>ā</w:t>
      </w:r>
      <w:r w:rsidRPr="00F169C8">
        <w:rPr>
          <w:rFonts w:ascii="Times New Roman" w:hAnsi="Times New Roman" w:cs="Times New Roman"/>
          <w:color w:val="000000"/>
          <w:sz w:val="24"/>
          <w:szCs w:val="24"/>
        </w:rPr>
        <w:t>zei augst</w:t>
      </w:r>
      <w:r w:rsidRPr="00F169C8">
        <w:rPr>
          <w:rFonts w:ascii="Times New Roman" w:eastAsia="TimesNewRoman" w:hAnsi="Times New Roman" w:cs="Times New Roman"/>
          <w:color w:val="000000"/>
          <w:sz w:val="24"/>
          <w:szCs w:val="24"/>
        </w:rPr>
        <w:t xml:space="preserve">ā </w:t>
      </w:r>
      <w:r w:rsidRPr="00F169C8">
        <w:rPr>
          <w:rFonts w:ascii="Times New Roman" w:hAnsi="Times New Roman" w:cs="Times New Roman"/>
          <w:color w:val="000000"/>
          <w:sz w:val="24"/>
          <w:szCs w:val="24"/>
        </w:rPr>
        <w:t>koncentr</w:t>
      </w:r>
      <w:r w:rsidRPr="00F169C8">
        <w:rPr>
          <w:rFonts w:ascii="Times New Roman" w:eastAsia="TimesNewRoman" w:hAnsi="Times New Roman" w:cs="Times New Roman"/>
          <w:color w:val="000000"/>
          <w:sz w:val="24"/>
          <w:szCs w:val="24"/>
        </w:rPr>
        <w:t>ā</w:t>
      </w:r>
      <w:r w:rsidRPr="00F169C8">
        <w:rPr>
          <w:rFonts w:ascii="Times New Roman" w:hAnsi="Times New Roman" w:cs="Times New Roman"/>
          <w:color w:val="000000"/>
          <w:sz w:val="24"/>
          <w:szCs w:val="24"/>
        </w:rPr>
        <w:t>cij</w:t>
      </w:r>
      <w:r w:rsidRPr="00F169C8">
        <w:rPr>
          <w:rFonts w:ascii="Times New Roman" w:eastAsia="TimesNewRoman" w:hAnsi="Times New Roman" w:cs="Times New Roman"/>
          <w:color w:val="000000"/>
          <w:sz w:val="24"/>
          <w:szCs w:val="24"/>
        </w:rPr>
        <w:t xml:space="preserve">ā </w:t>
      </w:r>
      <w:r w:rsidRPr="00F169C8">
        <w:rPr>
          <w:rFonts w:ascii="Times New Roman" w:hAnsi="Times New Roman" w:cs="Times New Roman"/>
          <w:color w:val="000000"/>
          <w:sz w:val="24"/>
          <w:szCs w:val="24"/>
        </w:rPr>
        <w:t>ir smac</w:t>
      </w:r>
      <w:r w:rsidRPr="00F169C8">
        <w:rPr>
          <w:rFonts w:ascii="Times New Roman" w:eastAsia="TimesNewRoman" w:hAnsi="Times New Roman" w:cs="Times New Roman"/>
          <w:color w:val="000000"/>
          <w:sz w:val="24"/>
          <w:szCs w:val="24"/>
        </w:rPr>
        <w:t>ē</w:t>
      </w:r>
      <w:r w:rsidRPr="00F169C8">
        <w:rPr>
          <w:rFonts w:ascii="Times New Roman" w:hAnsi="Times New Roman" w:cs="Times New Roman"/>
          <w:color w:val="000000"/>
          <w:sz w:val="24"/>
          <w:szCs w:val="24"/>
        </w:rPr>
        <w:t>joša iedarb</w:t>
      </w:r>
      <w:r w:rsidRPr="00F169C8">
        <w:rPr>
          <w:rFonts w:ascii="Times New Roman" w:eastAsia="TimesNewRoman" w:hAnsi="Times New Roman" w:cs="Times New Roman"/>
          <w:color w:val="000000"/>
          <w:sz w:val="24"/>
          <w:szCs w:val="24"/>
        </w:rPr>
        <w:t>ī</w:t>
      </w:r>
      <w:r w:rsidRPr="00F169C8">
        <w:rPr>
          <w:rFonts w:ascii="Times New Roman" w:hAnsi="Times New Roman" w:cs="Times New Roman"/>
          <w:color w:val="000000"/>
          <w:sz w:val="24"/>
          <w:szCs w:val="24"/>
        </w:rPr>
        <w:t>ba. G</w:t>
      </w:r>
      <w:r w:rsidRPr="00F169C8">
        <w:rPr>
          <w:rFonts w:ascii="Times New Roman" w:eastAsia="TimesNewRoman" w:hAnsi="Times New Roman" w:cs="Times New Roman"/>
          <w:color w:val="000000"/>
          <w:sz w:val="24"/>
          <w:szCs w:val="24"/>
        </w:rPr>
        <w:t>ā</w:t>
      </w:r>
      <w:r w:rsidRPr="00F169C8">
        <w:rPr>
          <w:rFonts w:ascii="Times New Roman" w:hAnsi="Times New Roman" w:cs="Times New Roman"/>
          <w:color w:val="000000"/>
          <w:sz w:val="24"/>
          <w:szCs w:val="24"/>
        </w:rPr>
        <w:t>zes un gaisa</w:t>
      </w:r>
      <w:r w:rsidRPr="00F169C8">
        <w:rPr>
          <w:rFonts w:ascii="Times New Roman" w:hAnsi="Times New Roman" w:cs="Times New Roman"/>
          <w:color w:val="000000"/>
          <w:sz w:val="24"/>
          <w:szCs w:val="24"/>
        </w:rPr>
        <w:br/>
        <w:t>mais</w:t>
      </w:r>
      <w:r w:rsidRPr="00F169C8">
        <w:rPr>
          <w:rFonts w:ascii="Times New Roman" w:eastAsia="TimesNewRoman" w:hAnsi="Times New Roman" w:cs="Times New Roman"/>
          <w:color w:val="000000"/>
          <w:sz w:val="24"/>
          <w:szCs w:val="24"/>
        </w:rPr>
        <w:t>ī</w:t>
      </w:r>
      <w:r w:rsidRPr="00F169C8">
        <w:rPr>
          <w:rFonts w:ascii="Times New Roman" w:hAnsi="Times New Roman" w:cs="Times New Roman"/>
          <w:color w:val="000000"/>
          <w:sz w:val="24"/>
          <w:szCs w:val="24"/>
        </w:rPr>
        <w:t>juma ar sk</w:t>
      </w:r>
      <w:r w:rsidRPr="00F169C8">
        <w:rPr>
          <w:rFonts w:ascii="Times New Roman" w:eastAsia="TimesNewRoman" w:hAnsi="Times New Roman" w:cs="Times New Roman"/>
          <w:color w:val="000000"/>
          <w:sz w:val="24"/>
          <w:szCs w:val="24"/>
        </w:rPr>
        <w:t>ā</w:t>
      </w:r>
      <w:r w:rsidRPr="00F169C8">
        <w:rPr>
          <w:rFonts w:ascii="Times New Roman" w:hAnsi="Times New Roman" w:cs="Times New Roman"/>
          <w:color w:val="000000"/>
          <w:sz w:val="24"/>
          <w:szCs w:val="24"/>
        </w:rPr>
        <w:t>bek</w:t>
      </w:r>
      <w:r w:rsidRPr="00F169C8">
        <w:rPr>
          <w:rFonts w:ascii="Times New Roman" w:eastAsia="TimesNewRoman" w:hAnsi="Times New Roman" w:cs="Times New Roman"/>
          <w:color w:val="000000"/>
          <w:sz w:val="24"/>
          <w:szCs w:val="24"/>
        </w:rPr>
        <w:t>ļ</w:t>
      </w:r>
      <w:r w:rsidRPr="00F169C8">
        <w:rPr>
          <w:rFonts w:ascii="Times New Roman" w:hAnsi="Times New Roman" w:cs="Times New Roman"/>
          <w:color w:val="000000"/>
          <w:sz w:val="24"/>
          <w:szCs w:val="24"/>
        </w:rPr>
        <w:t>a saturu &lt;18% ieelpošana var izrais</w:t>
      </w:r>
      <w:r w:rsidRPr="00F169C8">
        <w:rPr>
          <w:rFonts w:ascii="Times New Roman" w:eastAsia="TimesNewRoman" w:hAnsi="Times New Roman" w:cs="Times New Roman"/>
          <w:color w:val="000000"/>
          <w:sz w:val="24"/>
          <w:szCs w:val="24"/>
        </w:rPr>
        <w:t>ī</w:t>
      </w:r>
      <w:r w:rsidRPr="00F169C8">
        <w:rPr>
          <w:rFonts w:ascii="Times New Roman" w:hAnsi="Times New Roman" w:cs="Times New Roman"/>
          <w:color w:val="000000"/>
          <w:sz w:val="24"/>
          <w:szCs w:val="24"/>
        </w:rPr>
        <w:t>t centr</w:t>
      </w:r>
      <w:r w:rsidRPr="00F169C8">
        <w:rPr>
          <w:rFonts w:ascii="Times New Roman" w:eastAsia="TimesNewRoman" w:hAnsi="Times New Roman" w:cs="Times New Roman"/>
          <w:color w:val="000000"/>
          <w:sz w:val="24"/>
          <w:szCs w:val="24"/>
        </w:rPr>
        <w:t>ā</w:t>
      </w:r>
      <w:r w:rsidRPr="00F169C8">
        <w:rPr>
          <w:rFonts w:ascii="Times New Roman" w:hAnsi="Times New Roman" w:cs="Times New Roman"/>
          <w:color w:val="000000"/>
          <w:sz w:val="24"/>
          <w:szCs w:val="24"/>
        </w:rPr>
        <w:t>l</w:t>
      </w:r>
      <w:r w:rsidRPr="00F169C8">
        <w:rPr>
          <w:rFonts w:ascii="Times New Roman" w:eastAsia="TimesNewRoman" w:hAnsi="Times New Roman" w:cs="Times New Roman"/>
          <w:color w:val="000000"/>
          <w:sz w:val="24"/>
          <w:szCs w:val="24"/>
        </w:rPr>
        <w:t>ā</w:t>
      </w:r>
      <w:r w:rsidRPr="00F169C8">
        <w:rPr>
          <w:rFonts w:ascii="Times New Roman" w:hAnsi="Times New Roman" w:cs="Times New Roman"/>
          <w:color w:val="000000"/>
          <w:sz w:val="24"/>
          <w:szCs w:val="24"/>
        </w:rPr>
        <w:t>s nervu sist</w:t>
      </w:r>
      <w:r w:rsidRPr="00F169C8">
        <w:rPr>
          <w:rFonts w:ascii="Times New Roman" w:eastAsia="TimesNewRoman" w:hAnsi="Times New Roman" w:cs="Times New Roman"/>
          <w:color w:val="000000"/>
          <w:sz w:val="24"/>
          <w:szCs w:val="24"/>
        </w:rPr>
        <w:t>ē</w:t>
      </w:r>
      <w:r w:rsidRPr="00F169C8">
        <w:rPr>
          <w:rFonts w:ascii="Times New Roman" w:hAnsi="Times New Roman" w:cs="Times New Roman"/>
          <w:color w:val="000000"/>
          <w:sz w:val="24"/>
          <w:szCs w:val="24"/>
        </w:rPr>
        <w:t>mas trauc</w:t>
      </w:r>
      <w:r w:rsidRPr="00F169C8">
        <w:rPr>
          <w:rFonts w:ascii="Times New Roman" w:eastAsia="TimesNewRoman" w:hAnsi="Times New Roman" w:cs="Times New Roman"/>
          <w:color w:val="000000"/>
          <w:sz w:val="24"/>
          <w:szCs w:val="24"/>
        </w:rPr>
        <w:t>ē</w:t>
      </w:r>
      <w:r w:rsidRPr="00F169C8">
        <w:rPr>
          <w:rFonts w:ascii="Times New Roman" w:hAnsi="Times New Roman" w:cs="Times New Roman"/>
          <w:color w:val="000000"/>
          <w:sz w:val="24"/>
          <w:szCs w:val="24"/>
        </w:rPr>
        <w:t>jumus, galvass</w:t>
      </w:r>
      <w:r w:rsidRPr="00F169C8">
        <w:rPr>
          <w:rFonts w:ascii="Times New Roman" w:eastAsia="TimesNewRoman" w:hAnsi="Times New Roman" w:cs="Times New Roman"/>
          <w:color w:val="000000"/>
          <w:sz w:val="24"/>
          <w:szCs w:val="24"/>
        </w:rPr>
        <w:t>ā</w:t>
      </w:r>
      <w:r w:rsidRPr="00F169C8">
        <w:rPr>
          <w:rFonts w:ascii="Times New Roman" w:hAnsi="Times New Roman" w:cs="Times New Roman"/>
          <w:color w:val="000000"/>
          <w:sz w:val="24"/>
          <w:szCs w:val="24"/>
        </w:rPr>
        <w:t>pes, v</w:t>
      </w:r>
      <w:r w:rsidRPr="00F169C8">
        <w:rPr>
          <w:rFonts w:ascii="Times New Roman" w:eastAsia="TimesNewRoman" w:hAnsi="Times New Roman" w:cs="Times New Roman"/>
          <w:color w:val="000000"/>
          <w:sz w:val="24"/>
          <w:szCs w:val="24"/>
        </w:rPr>
        <w:t>ā</w:t>
      </w:r>
      <w:r w:rsidRPr="00F169C8">
        <w:rPr>
          <w:rFonts w:ascii="Times New Roman" w:hAnsi="Times New Roman" w:cs="Times New Roman"/>
          <w:color w:val="000000"/>
          <w:sz w:val="24"/>
          <w:szCs w:val="24"/>
        </w:rPr>
        <w:t>jumu, l</w:t>
      </w:r>
      <w:r w:rsidRPr="00F169C8">
        <w:rPr>
          <w:rFonts w:ascii="Times New Roman" w:eastAsia="TimesNewRoman" w:hAnsi="Times New Roman" w:cs="Times New Roman"/>
          <w:color w:val="000000"/>
          <w:sz w:val="24"/>
          <w:szCs w:val="24"/>
        </w:rPr>
        <w:t>ī</w:t>
      </w:r>
      <w:r w:rsidRPr="00F169C8">
        <w:rPr>
          <w:rFonts w:ascii="Times New Roman" w:hAnsi="Times New Roman" w:cs="Times New Roman"/>
          <w:color w:val="000000"/>
          <w:sz w:val="24"/>
          <w:szCs w:val="24"/>
        </w:rPr>
        <w:t>dzsvara trauc</w:t>
      </w:r>
      <w:r w:rsidRPr="00F169C8">
        <w:rPr>
          <w:rFonts w:ascii="Times New Roman" w:eastAsia="TimesNewRoman" w:hAnsi="Times New Roman" w:cs="Times New Roman"/>
          <w:color w:val="000000"/>
          <w:sz w:val="24"/>
          <w:szCs w:val="24"/>
        </w:rPr>
        <w:t>ē</w:t>
      </w:r>
      <w:r w:rsidRPr="00F169C8">
        <w:rPr>
          <w:rFonts w:ascii="Times New Roman" w:hAnsi="Times New Roman" w:cs="Times New Roman"/>
          <w:color w:val="000000"/>
          <w:sz w:val="24"/>
          <w:szCs w:val="24"/>
        </w:rPr>
        <w:t>jumus un vemšanu. Pie minim</w:t>
      </w:r>
      <w:r w:rsidRPr="00F169C8">
        <w:rPr>
          <w:rFonts w:ascii="Times New Roman" w:eastAsia="TimesNewRoman" w:hAnsi="Times New Roman" w:cs="Times New Roman"/>
          <w:color w:val="000000"/>
          <w:sz w:val="24"/>
          <w:szCs w:val="24"/>
        </w:rPr>
        <w:t>ā</w:t>
      </w:r>
      <w:r w:rsidRPr="00F169C8">
        <w:rPr>
          <w:rFonts w:ascii="Times New Roman" w:hAnsi="Times New Roman" w:cs="Times New Roman"/>
          <w:color w:val="000000"/>
          <w:sz w:val="24"/>
          <w:szCs w:val="24"/>
        </w:rPr>
        <w:t>la sk</w:t>
      </w:r>
      <w:r w:rsidRPr="00F169C8">
        <w:rPr>
          <w:rFonts w:ascii="Times New Roman" w:eastAsia="TimesNewRoman" w:hAnsi="Times New Roman" w:cs="Times New Roman"/>
          <w:color w:val="000000"/>
          <w:sz w:val="24"/>
          <w:szCs w:val="24"/>
        </w:rPr>
        <w:t>ā</w:t>
      </w:r>
      <w:r w:rsidRPr="00F169C8">
        <w:rPr>
          <w:rFonts w:ascii="Times New Roman" w:hAnsi="Times New Roman" w:cs="Times New Roman"/>
          <w:color w:val="000000"/>
          <w:sz w:val="24"/>
          <w:szCs w:val="24"/>
        </w:rPr>
        <w:t>bek</w:t>
      </w:r>
      <w:r w:rsidRPr="00F169C8">
        <w:rPr>
          <w:rFonts w:ascii="Times New Roman" w:eastAsia="TimesNewRoman" w:hAnsi="Times New Roman" w:cs="Times New Roman"/>
          <w:color w:val="000000"/>
          <w:sz w:val="24"/>
          <w:szCs w:val="24"/>
        </w:rPr>
        <w:t>ļ</w:t>
      </w:r>
      <w:r w:rsidRPr="00F169C8">
        <w:rPr>
          <w:rFonts w:ascii="Times New Roman" w:hAnsi="Times New Roman" w:cs="Times New Roman"/>
          <w:color w:val="000000"/>
          <w:sz w:val="24"/>
          <w:szCs w:val="24"/>
        </w:rPr>
        <w:t>a daudzuma gais</w:t>
      </w:r>
      <w:r w:rsidRPr="00F169C8">
        <w:rPr>
          <w:rFonts w:ascii="Times New Roman" w:eastAsia="TimesNewRoman" w:hAnsi="Times New Roman" w:cs="Times New Roman"/>
          <w:color w:val="000000"/>
          <w:sz w:val="24"/>
          <w:szCs w:val="24"/>
        </w:rPr>
        <w:t>ā</w:t>
      </w:r>
      <w:r w:rsidRPr="00F169C8">
        <w:rPr>
          <w:rFonts w:ascii="Times New Roman" w:hAnsi="Times New Roman" w:cs="Times New Roman"/>
          <w:color w:val="000000"/>
          <w:sz w:val="24"/>
          <w:szCs w:val="24"/>
        </w:rPr>
        <w:t>, iesp</w:t>
      </w:r>
      <w:r w:rsidRPr="00F169C8">
        <w:rPr>
          <w:rFonts w:ascii="Times New Roman" w:eastAsia="TimesNewRoman" w:hAnsi="Times New Roman" w:cs="Times New Roman"/>
          <w:color w:val="000000"/>
          <w:sz w:val="24"/>
          <w:szCs w:val="24"/>
        </w:rPr>
        <w:t>ē</w:t>
      </w:r>
      <w:r w:rsidRPr="00F169C8">
        <w:rPr>
          <w:rFonts w:ascii="Times New Roman" w:hAnsi="Times New Roman" w:cs="Times New Roman"/>
          <w:color w:val="000000"/>
          <w:sz w:val="24"/>
          <w:szCs w:val="24"/>
        </w:rPr>
        <w:t>jama bezsama</w:t>
      </w:r>
      <w:r w:rsidRPr="00F169C8">
        <w:rPr>
          <w:rFonts w:ascii="Times New Roman" w:eastAsia="TimesNewRoman" w:hAnsi="Times New Roman" w:cs="Times New Roman"/>
          <w:color w:val="000000"/>
          <w:sz w:val="24"/>
          <w:szCs w:val="24"/>
        </w:rPr>
        <w:t>ņ</w:t>
      </w:r>
      <w:r w:rsidRPr="00F169C8">
        <w:rPr>
          <w:rFonts w:ascii="Times New Roman" w:hAnsi="Times New Roman" w:cs="Times New Roman"/>
          <w:color w:val="000000"/>
          <w:sz w:val="24"/>
          <w:szCs w:val="24"/>
        </w:rPr>
        <w:t>a un let</w:t>
      </w:r>
      <w:r w:rsidRPr="00F169C8">
        <w:rPr>
          <w:rFonts w:ascii="Times New Roman" w:eastAsia="TimesNewRoman" w:hAnsi="Times New Roman" w:cs="Times New Roman"/>
          <w:color w:val="000000"/>
          <w:sz w:val="24"/>
          <w:szCs w:val="24"/>
        </w:rPr>
        <w:t>ā</w:t>
      </w:r>
      <w:r w:rsidRPr="00F169C8">
        <w:rPr>
          <w:rFonts w:ascii="Times New Roman" w:hAnsi="Times New Roman" w:cs="Times New Roman"/>
          <w:color w:val="000000"/>
          <w:sz w:val="24"/>
          <w:szCs w:val="24"/>
        </w:rPr>
        <w:t>li izn</w:t>
      </w:r>
      <w:r w:rsidRPr="00F169C8">
        <w:rPr>
          <w:rFonts w:ascii="Times New Roman" w:eastAsia="TimesNewRoman" w:hAnsi="Times New Roman" w:cs="Times New Roman"/>
          <w:color w:val="000000"/>
          <w:sz w:val="24"/>
          <w:szCs w:val="24"/>
        </w:rPr>
        <w:t>ā</w:t>
      </w:r>
      <w:r w:rsidRPr="00F169C8">
        <w:rPr>
          <w:rFonts w:ascii="Times New Roman" w:hAnsi="Times New Roman" w:cs="Times New Roman"/>
          <w:color w:val="000000"/>
          <w:sz w:val="24"/>
          <w:szCs w:val="24"/>
        </w:rPr>
        <w:t>kumi.</w:t>
      </w:r>
    </w:p>
    <w:p w:rsidR="00F169C8" w:rsidRPr="00F169C8" w:rsidRDefault="00F169C8" w:rsidP="00F169C8">
      <w:pPr>
        <w:ind w:left="2160" w:hanging="2160"/>
        <w:jc w:val="both"/>
        <w:rPr>
          <w:rFonts w:ascii="Times New Roman" w:hAnsi="Times New Roman" w:cs="Times New Roman"/>
          <w:color w:val="000000"/>
          <w:sz w:val="24"/>
          <w:szCs w:val="24"/>
        </w:rPr>
      </w:pPr>
      <w:r w:rsidRPr="00F169C8">
        <w:rPr>
          <w:rFonts w:ascii="Times New Roman" w:hAnsi="Times New Roman" w:cs="Times New Roman"/>
          <w:b/>
          <w:color w:val="000000"/>
          <w:sz w:val="24"/>
          <w:szCs w:val="24"/>
        </w:rPr>
        <w:lastRenderedPageBreak/>
        <w:t xml:space="preserve">Saskare ar </w:t>
      </w:r>
      <w:r w:rsidRPr="00F169C8">
        <w:rPr>
          <w:rFonts w:ascii="Times New Roman" w:eastAsia="TimesNewRoman" w:hAnsi="Times New Roman" w:cs="Times New Roman"/>
          <w:b/>
          <w:color w:val="000000"/>
          <w:sz w:val="24"/>
          <w:szCs w:val="24"/>
        </w:rPr>
        <w:t>ā</w:t>
      </w:r>
      <w:r w:rsidRPr="00F169C8">
        <w:rPr>
          <w:rFonts w:ascii="Times New Roman" w:hAnsi="Times New Roman" w:cs="Times New Roman"/>
          <w:b/>
          <w:color w:val="000000"/>
          <w:sz w:val="24"/>
          <w:szCs w:val="24"/>
        </w:rPr>
        <w:t>du</w:t>
      </w:r>
      <w:r w:rsidRPr="00F169C8">
        <w:rPr>
          <w:rFonts w:ascii="Times New Roman" w:hAnsi="Times New Roman" w:cs="Times New Roman"/>
          <w:color w:val="000000"/>
          <w:sz w:val="24"/>
          <w:szCs w:val="24"/>
        </w:rPr>
        <w:t xml:space="preserve"> </w:t>
      </w:r>
      <w:r w:rsidRPr="00F169C8">
        <w:rPr>
          <w:rFonts w:ascii="Times New Roman" w:hAnsi="Times New Roman" w:cs="Times New Roman"/>
          <w:color w:val="000000"/>
          <w:sz w:val="24"/>
          <w:szCs w:val="24"/>
        </w:rPr>
        <w:tab/>
        <w:t>Kontakts ar koncentr</w:t>
      </w:r>
      <w:r w:rsidRPr="00F169C8">
        <w:rPr>
          <w:rFonts w:ascii="Times New Roman" w:eastAsia="TimesNewRoman" w:hAnsi="Times New Roman" w:cs="Times New Roman"/>
          <w:color w:val="000000"/>
          <w:sz w:val="24"/>
          <w:szCs w:val="24"/>
        </w:rPr>
        <w:t>ē</w:t>
      </w:r>
      <w:r w:rsidRPr="00F169C8">
        <w:rPr>
          <w:rFonts w:ascii="Times New Roman" w:hAnsi="Times New Roman" w:cs="Times New Roman"/>
          <w:color w:val="000000"/>
          <w:sz w:val="24"/>
          <w:szCs w:val="24"/>
        </w:rPr>
        <w:t>tu g</w:t>
      </w:r>
      <w:r w:rsidRPr="00F169C8">
        <w:rPr>
          <w:rFonts w:ascii="Times New Roman" w:eastAsia="TimesNewRoman" w:hAnsi="Times New Roman" w:cs="Times New Roman"/>
          <w:color w:val="000000"/>
          <w:sz w:val="24"/>
          <w:szCs w:val="24"/>
        </w:rPr>
        <w:t>ā</w:t>
      </w:r>
      <w:r w:rsidRPr="00F169C8">
        <w:rPr>
          <w:rFonts w:ascii="Times New Roman" w:hAnsi="Times New Roman" w:cs="Times New Roman"/>
          <w:color w:val="000000"/>
          <w:sz w:val="24"/>
          <w:szCs w:val="24"/>
        </w:rPr>
        <w:t>zes str</w:t>
      </w:r>
      <w:r w:rsidRPr="00F169C8">
        <w:rPr>
          <w:rFonts w:ascii="Times New Roman" w:eastAsia="TimesNewRoman" w:hAnsi="Times New Roman" w:cs="Times New Roman"/>
          <w:color w:val="000000"/>
          <w:sz w:val="24"/>
          <w:szCs w:val="24"/>
        </w:rPr>
        <w:t>ū</w:t>
      </w:r>
      <w:r w:rsidRPr="00F169C8">
        <w:rPr>
          <w:rFonts w:ascii="Times New Roman" w:hAnsi="Times New Roman" w:cs="Times New Roman"/>
          <w:color w:val="000000"/>
          <w:sz w:val="24"/>
          <w:szCs w:val="24"/>
        </w:rPr>
        <w:t>klu var izrais</w:t>
      </w:r>
      <w:r w:rsidRPr="00F169C8">
        <w:rPr>
          <w:rFonts w:ascii="Times New Roman" w:eastAsia="TimesNewRoman" w:hAnsi="Times New Roman" w:cs="Times New Roman"/>
          <w:color w:val="000000"/>
          <w:sz w:val="24"/>
          <w:szCs w:val="24"/>
        </w:rPr>
        <w:t>ī</w:t>
      </w:r>
      <w:r w:rsidRPr="00F169C8">
        <w:rPr>
          <w:rFonts w:ascii="Times New Roman" w:hAnsi="Times New Roman" w:cs="Times New Roman"/>
          <w:color w:val="000000"/>
          <w:sz w:val="24"/>
          <w:szCs w:val="24"/>
        </w:rPr>
        <w:t xml:space="preserve">t </w:t>
      </w:r>
      <w:r w:rsidRPr="00F169C8">
        <w:rPr>
          <w:rFonts w:ascii="Times New Roman" w:eastAsia="TimesNewRoman" w:hAnsi="Times New Roman" w:cs="Times New Roman"/>
          <w:color w:val="000000"/>
          <w:sz w:val="24"/>
          <w:szCs w:val="24"/>
        </w:rPr>
        <w:t>ā</w:t>
      </w:r>
      <w:r w:rsidRPr="00F169C8">
        <w:rPr>
          <w:rFonts w:ascii="Times New Roman" w:hAnsi="Times New Roman" w:cs="Times New Roman"/>
          <w:color w:val="000000"/>
          <w:sz w:val="24"/>
          <w:szCs w:val="24"/>
        </w:rPr>
        <w:t>das kairin</w:t>
      </w:r>
      <w:r w:rsidRPr="00F169C8">
        <w:rPr>
          <w:rFonts w:ascii="Times New Roman" w:eastAsia="TimesNewRoman" w:hAnsi="Times New Roman" w:cs="Times New Roman"/>
          <w:color w:val="000000"/>
          <w:sz w:val="24"/>
          <w:szCs w:val="24"/>
        </w:rPr>
        <w:t>ā</w:t>
      </w:r>
      <w:r w:rsidRPr="00F169C8">
        <w:rPr>
          <w:rFonts w:ascii="Times New Roman" w:hAnsi="Times New Roman" w:cs="Times New Roman"/>
          <w:color w:val="000000"/>
          <w:sz w:val="24"/>
          <w:szCs w:val="24"/>
        </w:rPr>
        <w:t>jumu un</w:t>
      </w:r>
      <w:r w:rsidRPr="00F169C8">
        <w:rPr>
          <w:rFonts w:ascii="Times New Roman" w:hAnsi="Times New Roman" w:cs="Times New Roman"/>
          <w:color w:val="000000"/>
          <w:sz w:val="24"/>
          <w:szCs w:val="24"/>
        </w:rPr>
        <w:br/>
        <w:t>atseviš</w:t>
      </w:r>
      <w:r w:rsidRPr="00F169C8">
        <w:rPr>
          <w:rFonts w:ascii="Times New Roman" w:eastAsia="TimesNewRoman" w:hAnsi="Times New Roman" w:cs="Times New Roman"/>
          <w:color w:val="000000"/>
          <w:sz w:val="24"/>
          <w:szCs w:val="24"/>
        </w:rPr>
        <w:t>ķ</w:t>
      </w:r>
      <w:r w:rsidRPr="00F169C8">
        <w:rPr>
          <w:rFonts w:ascii="Times New Roman" w:hAnsi="Times New Roman" w:cs="Times New Roman"/>
          <w:color w:val="000000"/>
          <w:sz w:val="24"/>
          <w:szCs w:val="24"/>
        </w:rPr>
        <w:t>os gad</w:t>
      </w:r>
      <w:r w:rsidRPr="00F169C8">
        <w:rPr>
          <w:rFonts w:ascii="Times New Roman" w:eastAsia="TimesNewRoman" w:hAnsi="Times New Roman" w:cs="Times New Roman"/>
          <w:color w:val="000000"/>
          <w:sz w:val="24"/>
          <w:szCs w:val="24"/>
        </w:rPr>
        <w:t>ī</w:t>
      </w:r>
      <w:r w:rsidRPr="00F169C8">
        <w:rPr>
          <w:rFonts w:ascii="Times New Roman" w:hAnsi="Times New Roman" w:cs="Times New Roman"/>
          <w:color w:val="000000"/>
          <w:sz w:val="24"/>
          <w:szCs w:val="24"/>
        </w:rPr>
        <w:t xml:space="preserve">jumos </w:t>
      </w:r>
      <w:r w:rsidRPr="00F169C8">
        <w:rPr>
          <w:rFonts w:ascii="Times New Roman" w:eastAsia="TimesNewRoman" w:hAnsi="Times New Roman" w:cs="Times New Roman"/>
          <w:color w:val="000000"/>
          <w:sz w:val="24"/>
          <w:szCs w:val="24"/>
        </w:rPr>
        <w:t>ā</w:t>
      </w:r>
      <w:r w:rsidRPr="00F169C8">
        <w:rPr>
          <w:rFonts w:ascii="Times New Roman" w:hAnsi="Times New Roman" w:cs="Times New Roman"/>
          <w:color w:val="000000"/>
          <w:sz w:val="24"/>
          <w:szCs w:val="24"/>
        </w:rPr>
        <w:t>das apsald</w:t>
      </w:r>
      <w:r w:rsidRPr="00F169C8">
        <w:rPr>
          <w:rFonts w:ascii="Times New Roman" w:eastAsia="TimesNewRoman" w:hAnsi="Times New Roman" w:cs="Times New Roman"/>
          <w:color w:val="000000"/>
          <w:sz w:val="24"/>
          <w:szCs w:val="24"/>
        </w:rPr>
        <w:t>ē</w:t>
      </w:r>
      <w:r w:rsidRPr="00F169C8">
        <w:rPr>
          <w:rFonts w:ascii="Times New Roman" w:hAnsi="Times New Roman" w:cs="Times New Roman"/>
          <w:color w:val="000000"/>
          <w:sz w:val="24"/>
          <w:szCs w:val="24"/>
        </w:rPr>
        <w:t>jumu.</w:t>
      </w:r>
    </w:p>
    <w:p w:rsidR="00F169C8" w:rsidRPr="00F169C8" w:rsidRDefault="00F169C8" w:rsidP="00F169C8">
      <w:pPr>
        <w:ind w:left="2160" w:hanging="2160"/>
        <w:jc w:val="both"/>
        <w:rPr>
          <w:rFonts w:ascii="Times New Roman" w:hAnsi="Times New Roman" w:cs="Times New Roman"/>
          <w:color w:val="000000"/>
          <w:sz w:val="24"/>
          <w:szCs w:val="24"/>
        </w:rPr>
      </w:pPr>
      <w:r w:rsidRPr="00F169C8">
        <w:rPr>
          <w:rFonts w:ascii="Times New Roman" w:hAnsi="Times New Roman" w:cs="Times New Roman"/>
          <w:b/>
          <w:color w:val="000000"/>
          <w:sz w:val="24"/>
          <w:szCs w:val="24"/>
        </w:rPr>
        <w:t>Saskare ar ac</w:t>
      </w:r>
      <w:r w:rsidRPr="00F169C8">
        <w:rPr>
          <w:rFonts w:ascii="Times New Roman" w:eastAsia="TimesNewRoman" w:hAnsi="Times New Roman" w:cs="Times New Roman"/>
          <w:b/>
          <w:color w:val="000000"/>
          <w:sz w:val="24"/>
          <w:szCs w:val="24"/>
        </w:rPr>
        <w:t>ī</w:t>
      </w:r>
      <w:r w:rsidRPr="00F169C8">
        <w:rPr>
          <w:rFonts w:ascii="Times New Roman" w:hAnsi="Times New Roman" w:cs="Times New Roman"/>
          <w:b/>
          <w:color w:val="000000"/>
          <w:sz w:val="24"/>
          <w:szCs w:val="24"/>
        </w:rPr>
        <w:t>m</w:t>
      </w:r>
      <w:r w:rsidRPr="00F169C8">
        <w:rPr>
          <w:rFonts w:ascii="Times New Roman" w:hAnsi="Times New Roman" w:cs="Times New Roman"/>
          <w:color w:val="000000"/>
          <w:sz w:val="24"/>
          <w:szCs w:val="24"/>
        </w:rPr>
        <w:tab/>
        <w:t>Kontakts ar koncentr</w:t>
      </w:r>
      <w:r w:rsidRPr="00F169C8">
        <w:rPr>
          <w:rFonts w:ascii="Times New Roman" w:eastAsia="TimesNewRoman" w:hAnsi="Times New Roman" w:cs="Times New Roman"/>
          <w:color w:val="000000"/>
          <w:sz w:val="24"/>
          <w:szCs w:val="24"/>
        </w:rPr>
        <w:t>ē</w:t>
      </w:r>
      <w:r w:rsidRPr="00F169C8">
        <w:rPr>
          <w:rFonts w:ascii="Times New Roman" w:hAnsi="Times New Roman" w:cs="Times New Roman"/>
          <w:color w:val="000000"/>
          <w:sz w:val="24"/>
          <w:szCs w:val="24"/>
        </w:rPr>
        <w:t>tu g</w:t>
      </w:r>
      <w:r w:rsidRPr="00F169C8">
        <w:rPr>
          <w:rFonts w:ascii="Times New Roman" w:eastAsia="TimesNewRoman" w:hAnsi="Times New Roman" w:cs="Times New Roman"/>
          <w:color w:val="000000"/>
          <w:sz w:val="24"/>
          <w:szCs w:val="24"/>
        </w:rPr>
        <w:t>ā</w:t>
      </w:r>
      <w:r w:rsidRPr="00F169C8">
        <w:rPr>
          <w:rFonts w:ascii="Times New Roman" w:hAnsi="Times New Roman" w:cs="Times New Roman"/>
          <w:color w:val="000000"/>
          <w:sz w:val="24"/>
          <w:szCs w:val="24"/>
        </w:rPr>
        <w:t>zes str</w:t>
      </w:r>
      <w:r w:rsidRPr="00F169C8">
        <w:rPr>
          <w:rFonts w:ascii="Times New Roman" w:eastAsia="TimesNewRoman" w:hAnsi="Times New Roman" w:cs="Times New Roman"/>
          <w:color w:val="000000"/>
          <w:sz w:val="24"/>
          <w:szCs w:val="24"/>
        </w:rPr>
        <w:t>ū</w:t>
      </w:r>
      <w:r w:rsidRPr="00F169C8">
        <w:rPr>
          <w:rFonts w:ascii="Times New Roman" w:hAnsi="Times New Roman" w:cs="Times New Roman"/>
          <w:color w:val="000000"/>
          <w:sz w:val="24"/>
          <w:szCs w:val="24"/>
        </w:rPr>
        <w:t>klu var izrais</w:t>
      </w:r>
      <w:r w:rsidRPr="00F169C8">
        <w:rPr>
          <w:rFonts w:ascii="Times New Roman" w:eastAsia="TimesNewRoman" w:hAnsi="Times New Roman" w:cs="Times New Roman"/>
          <w:color w:val="000000"/>
          <w:sz w:val="24"/>
          <w:szCs w:val="24"/>
        </w:rPr>
        <w:t>ī</w:t>
      </w:r>
      <w:r w:rsidRPr="00F169C8">
        <w:rPr>
          <w:rFonts w:ascii="Times New Roman" w:hAnsi="Times New Roman" w:cs="Times New Roman"/>
          <w:color w:val="000000"/>
          <w:sz w:val="24"/>
          <w:szCs w:val="24"/>
        </w:rPr>
        <w:t>t g</w:t>
      </w:r>
      <w:r w:rsidRPr="00F169C8">
        <w:rPr>
          <w:rFonts w:ascii="Times New Roman" w:eastAsia="TimesNewRoman" w:hAnsi="Times New Roman" w:cs="Times New Roman"/>
          <w:color w:val="000000"/>
          <w:sz w:val="24"/>
          <w:szCs w:val="24"/>
        </w:rPr>
        <w:t>ļ</w:t>
      </w:r>
      <w:r w:rsidRPr="00F169C8">
        <w:rPr>
          <w:rFonts w:ascii="Times New Roman" w:hAnsi="Times New Roman" w:cs="Times New Roman"/>
          <w:color w:val="000000"/>
          <w:sz w:val="24"/>
          <w:szCs w:val="24"/>
        </w:rPr>
        <w:t>ot</w:t>
      </w:r>
      <w:r w:rsidRPr="00F169C8">
        <w:rPr>
          <w:rFonts w:ascii="Times New Roman" w:eastAsia="TimesNewRoman" w:hAnsi="Times New Roman" w:cs="Times New Roman"/>
          <w:color w:val="000000"/>
          <w:sz w:val="24"/>
          <w:szCs w:val="24"/>
        </w:rPr>
        <w:t>ā</w:t>
      </w:r>
      <w:r w:rsidRPr="00F169C8">
        <w:rPr>
          <w:rFonts w:ascii="Times New Roman" w:hAnsi="Times New Roman" w:cs="Times New Roman"/>
          <w:color w:val="000000"/>
          <w:sz w:val="24"/>
          <w:szCs w:val="24"/>
        </w:rPr>
        <w:t>das kairin</w:t>
      </w:r>
      <w:r w:rsidRPr="00F169C8">
        <w:rPr>
          <w:rFonts w:ascii="Times New Roman" w:eastAsia="TimesNewRoman" w:hAnsi="Times New Roman" w:cs="Times New Roman"/>
          <w:color w:val="000000"/>
          <w:sz w:val="24"/>
          <w:szCs w:val="24"/>
        </w:rPr>
        <w:t>ā</w:t>
      </w:r>
      <w:r>
        <w:rPr>
          <w:rFonts w:ascii="Times New Roman" w:hAnsi="Times New Roman" w:cs="Times New Roman"/>
          <w:color w:val="000000"/>
          <w:sz w:val="24"/>
          <w:szCs w:val="24"/>
        </w:rPr>
        <w:t xml:space="preserve">jumu un </w:t>
      </w:r>
      <w:r w:rsidRPr="00F169C8">
        <w:rPr>
          <w:rFonts w:ascii="Times New Roman" w:hAnsi="Times New Roman" w:cs="Times New Roman"/>
          <w:color w:val="000000"/>
          <w:sz w:val="24"/>
          <w:szCs w:val="24"/>
        </w:rPr>
        <w:t>atseviš</w:t>
      </w:r>
      <w:r w:rsidRPr="00F169C8">
        <w:rPr>
          <w:rFonts w:ascii="Times New Roman" w:eastAsia="TimesNewRoman" w:hAnsi="Times New Roman" w:cs="Times New Roman"/>
          <w:color w:val="000000"/>
          <w:sz w:val="24"/>
          <w:szCs w:val="24"/>
        </w:rPr>
        <w:t>ķ</w:t>
      </w:r>
      <w:r w:rsidRPr="00F169C8">
        <w:rPr>
          <w:rFonts w:ascii="Times New Roman" w:hAnsi="Times New Roman" w:cs="Times New Roman"/>
          <w:color w:val="000000"/>
          <w:sz w:val="24"/>
          <w:szCs w:val="24"/>
        </w:rPr>
        <w:t>os gad</w:t>
      </w:r>
      <w:r w:rsidRPr="00F169C8">
        <w:rPr>
          <w:rFonts w:ascii="Times New Roman" w:eastAsia="TimesNewRoman" w:hAnsi="Times New Roman" w:cs="Times New Roman"/>
          <w:color w:val="000000"/>
          <w:sz w:val="24"/>
          <w:szCs w:val="24"/>
        </w:rPr>
        <w:t>ī</w:t>
      </w:r>
      <w:r w:rsidRPr="00F169C8">
        <w:rPr>
          <w:rFonts w:ascii="Times New Roman" w:hAnsi="Times New Roman" w:cs="Times New Roman"/>
          <w:color w:val="000000"/>
          <w:sz w:val="24"/>
          <w:szCs w:val="24"/>
        </w:rPr>
        <w:t>jumos ar</w:t>
      </w:r>
      <w:r w:rsidRPr="00F169C8">
        <w:rPr>
          <w:rFonts w:ascii="Times New Roman" w:eastAsia="TimesNewRoman" w:hAnsi="Times New Roman" w:cs="Times New Roman"/>
          <w:color w:val="000000"/>
          <w:sz w:val="24"/>
          <w:szCs w:val="24"/>
        </w:rPr>
        <w:t xml:space="preserve">ī </w:t>
      </w:r>
      <w:r w:rsidRPr="00F169C8">
        <w:rPr>
          <w:rFonts w:ascii="Times New Roman" w:hAnsi="Times New Roman" w:cs="Times New Roman"/>
          <w:color w:val="000000"/>
          <w:sz w:val="24"/>
          <w:szCs w:val="24"/>
        </w:rPr>
        <w:t>g</w:t>
      </w:r>
      <w:r w:rsidRPr="00F169C8">
        <w:rPr>
          <w:rFonts w:ascii="Times New Roman" w:eastAsia="TimesNewRoman" w:hAnsi="Times New Roman" w:cs="Times New Roman"/>
          <w:color w:val="000000"/>
          <w:sz w:val="24"/>
          <w:szCs w:val="24"/>
        </w:rPr>
        <w:t>ļ</w:t>
      </w:r>
      <w:r w:rsidRPr="00F169C8">
        <w:rPr>
          <w:rFonts w:ascii="Times New Roman" w:hAnsi="Times New Roman" w:cs="Times New Roman"/>
          <w:color w:val="000000"/>
          <w:sz w:val="24"/>
          <w:szCs w:val="24"/>
        </w:rPr>
        <w:t>ot</w:t>
      </w:r>
      <w:r w:rsidRPr="00F169C8">
        <w:rPr>
          <w:rFonts w:ascii="Times New Roman" w:eastAsia="TimesNewRoman" w:hAnsi="Times New Roman" w:cs="Times New Roman"/>
          <w:color w:val="000000"/>
          <w:sz w:val="24"/>
          <w:szCs w:val="24"/>
        </w:rPr>
        <w:t>ā</w:t>
      </w:r>
      <w:r w:rsidRPr="00F169C8">
        <w:rPr>
          <w:rFonts w:ascii="Times New Roman" w:hAnsi="Times New Roman" w:cs="Times New Roman"/>
          <w:color w:val="000000"/>
          <w:sz w:val="24"/>
          <w:szCs w:val="24"/>
        </w:rPr>
        <w:t>das apsald</w:t>
      </w:r>
      <w:r w:rsidRPr="00F169C8">
        <w:rPr>
          <w:rFonts w:ascii="Times New Roman" w:eastAsia="TimesNewRoman" w:hAnsi="Times New Roman" w:cs="Times New Roman"/>
          <w:color w:val="000000"/>
          <w:sz w:val="24"/>
          <w:szCs w:val="24"/>
        </w:rPr>
        <w:t>ē</w:t>
      </w:r>
      <w:r w:rsidRPr="00F169C8">
        <w:rPr>
          <w:rFonts w:ascii="Times New Roman" w:hAnsi="Times New Roman" w:cs="Times New Roman"/>
          <w:color w:val="000000"/>
          <w:sz w:val="24"/>
          <w:szCs w:val="24"/>
        </w:rPr>
        <w:t>jumu.</w:t>
      </w:r>
    </w:p>
    <w:p w:rsidR="00F169C8" w:rsidRPr="00F169C8" w:rsidRDefault="00F169C8" w:rsidP="00F169C8">
      <w:pPr>
        <w:jc w:val="both"/>
        <w:rPr>
          <w:rFonts w:ascii="Times New Roman" w:hAnsi="Times New Roman" w:cs="Times New Roman"/>
          <w:b/>
          <w:bCs/>
          <w:color w:val="993300"/>
          <w:sz w:val="24"/>
          <w:szCs w:val="24"/>
        </w:rPr>
      </w:pPr>
      <w:r w:rsidRPr="00F169C8">
        <w:rPr>
          <w:rFonts w:ascii="Times New Roman" w:hAnsi="Times New Roman" w:cs="Times New Roman"/>
          <w:b/>
          <w:bCs/>
          <w:sz w:val="24"/>
          <w:szCs w:val="24"/>
        </w:rPr>
        <w:t>Pirm</w:t>
      </w:r>
      <w:r w:rsidRPr="00F169C8">
        <w:rPr>
          <w:rFonts w:ascii="Times New Roman" w:eastAsia="TimesNewRoman,Bold" w:hAnsi="Times New Roman" w:cs="Times New Roman"/>
          <w:b/>
          <w:bCs/>
          <w:sz w:val="24"/>
          <w:szCs w:val="24"/>
        </w:rPr>
        <w:t>ā</w:t>
      </w:r>
      <w:r w:rsidRPr="00F169C8">
        <w:rPr>
          <w:rFonts w:ascii="Times New Roman" w:hAnsi="Times New Roman" w:cs="Times New Roman"/>
          <w:b/>
          <w:bCs/>
          <w:sz w:val="24"/>
          <w:szCs w:val="24"/>
        </w:rPr>
        <w:t>s pal</w:t>
      </w:r>
      <w:r w:rsidRPr="00F169C8">
        <w:rPr>
          <w:rFonts w:ascii="Times New Roman" w:eastAsia="TimesNewRoman,Bold" w:hAnsi="Times New Roman" w:cs="Times New Roman"/>
          <w:b/>
          <w:bCs/>
          <w:sz w:val="24"/>
          <w:szCs w:val="24"/>
        </w:rPr>
        <w:t>ī</w:t>
      </w:r>
      <w:r w:rsidRPr="00F169C8">
        <w:rPr>
          <w:rFonts w:ascii="Times New Roman" w:hAnsi="Times New Roman" w:cs="Times New Roman"/>
          <w:b/>
          <w:bCs/>
          <w:sz w:val="24"/>
          <w:szCs w:val="24"/>
        </w:rPr>
        <w:t>dz</w:t>
      </w:r>
      <w:r w:rsidRPr="00F169C8">
        <w:rPr>
          <w:rFonts w:ascii="Times New Roman" w:eastAsia="TimesNewRoman,Bold" w:hAnsi="Times New Roman" w:cs="Times New Roman"/>
          <w:b/>
          <w:bCs/>
          <w:sz w:val="24"/>
          <w:szCs w:val="24"/>
        </w:rPr>
        <w:t>ī</w:t>
      </w:r>
      <w:r w:rsidRPr="00F169C8">
        <w:rPr>
          <w:rFonts w:ascii="Times New Roman" w:hAnsi="Times New Roman" w:cs="Times New Roman"/>
          <w:b/>
          <w:bCs/>
          <w:sz w:val="24"/>
          <w:szCs w:val="24"/>
        </w:rPr>
        <w:t>bas pas</w:t>
      </w:r>
      <w:r w:rsidRPr="00F169C8">
        <w:rPr>
          <w:rFonts w:ascii="Times New Roman" w:eastAsia="TimesNewRoman,Bold" w:hAnsi="Times New Roman" w:cs="Times New Roman"/>
          <w:b/>
          <w:bCs/>
          <w:sz w:val="24"/>
          <w:szCs w:val="24"/>
        </w:rPr>
        <w:t>ā</w:t>
      </w:r>
      <w:r w:rsidRPr="00F169C8">
        <w:rPr>
          <w:rFonts w:ascii="Times New Roman" w:hAnsi="Times New Roman" w:cs="Times New Roman"/>
          <w:b/>
          <w:bCs/>
          <w:sz w:val="24"/>
          <w:szCs w:val="24"/>
        </w:rPr>
        <w:t>kumi</w:t>
      </w:r>
    </w:p>
    <w:p w:rsidR="00F169C8" w:rsidRPr="00F169C8" w:rsidRDefault="00F169C8" w:rsidP="00F169C8">
      <w:pPr>
        <w:ind w:left="2160" w:hanging="2160"/>
        <w:jc w:val="both"/>
        <w:rPr>
          <w:rFonts w:ascii="Times New Roman" w:hAnsi="Times New Roman" w:cs="Times New Roman"/>
          <w:color w:val="000000"/>
          <w:sz w:val="24"/>
          <w:szCs w:val="24"/>
        </w:rPr>
      </w:pPr>
      <w:r w:rsidRPr="00F169C8">
        <w:rPr>
          <w:rFonts w:ascii="Times New Roman" w:hAnsi="Times New Roman" w:cs="Times New Roman"/>
          <w:b/>
          <w:color w:val="000000"/>
          <w:sz w:val="24"/>
          <w:szCs w:val="24"/>
        </w:rPr>
        <w:t>Nok</w:t>
      </w:r>
      <w:r w:rsidRPr="00F169C8">
        <w:rPr>
          <w:rFonts w:ascii="Times New Roman" w:eastAsia="TimesNewRoman" w:hAnsi="Times New Roman" w:cs="Times New Roman"/>
          <w:b/>
          <w:color w:val="000000"/>
          <w:sz w:val="24"/>
          <w:szCs w:val="24"/>
        </w:rPr>
        <w:t>ļū</w:t>
      </w:r>
      <w:r w:rsidRPr="00F169C8">
        <w:rPr>
          <w:rFonts w:ascii="Times New Roman" w:hAnsi="Times New Roman" w:cs="Times New Roman"/>
          <w:b/>
          <w:color w:val="000000"/>
          <w:sz w:val="24"/>
          <w:szCs w:val="24"/>
        </w:rPr>
        <w:t>stot ac</w:t>
      </w:r>
      <w:r w:rsidRPr="00F169C8">
        <w:rPr>
          <w:rFonts w:ascii="Times New Roman" w:eastAsia="TimesNewRoman" w:hAnsi="Times New Roman" w:cs="Times New Roman"/>
          <w:b/>
          <w:color w:val="000000"/>
          <w:sz w:val="24"/>
          <w:szCs w:val="24"/>
        </w:rPr>
        <w:t>ī</w:t>
      </w:r>
      <w:r w:rsidRPr="00F169C8">
        <w:rPr>
          <w:rFonts w:ascii="Times New Roman" w:hAnsi="Times New Roman" w:cs="Times New Roman"/>
          <w:b/>
          <w:color w:val="000000"/>
          <w:sz w:val="24"/>
          <w:szCs w:val="24"/>
        </w:rPr>
        <w:t>s</w:t>
      </w:r>
      <w:r w:rsidRPr="00F169C8">
        <w:rPr>
          <w:rFonts w:ascii="Times New Roman" w:hAnsi="Times New Roman" w:cs="Times New Roman"/>
          <w:color w:val="000000"/>
          <w:sz w:val="24"/>
          <w:szCs w:val="24"/>
        </w:rPr>
        <w:t xml:space="preserve"> </w:t>
      </w:r>
      <w:r w:rsidRPr="00F169C8">
        <w:rPr>
          <w:rFonts w:ascii="Times New Roman" w:hAnsi="Times New Roman" w:cs="Times New Roman"/>
          <w:color w:val="000000"/>
          <w:sz w:val="24"/>
          <w:szCs w:val="24"/>
        </w:rPr>
        <w:tab/>
        <w:t>Lēni izplatoties normālā atmosf</w:t>
      </w:r>
      <w:r w:rsidRPr="00F169C8">
        <w:rPr>
          <w:rFonts w:ascii="Times New Roman" w:eastAsia="TimesNewRoman" w:hAnsi="Times New Roman" w:cs="Times New Roman"/>
          <w:color w:val="000000"/>
          <w:sz w:val="24"/>
          <w:szCs w:val="24"/>
        </w:rPr>
        <w:t>ē</w:t>
      </w:r>
      <w:r w:rsidRPr="00F169C8">
        <w:rPr>
          <w:rFonts w:ascii="Times New Roman" w:hAnsi="Times New Roman" w:cs="Times New Roman"/>
          <w:color w:val="000000"/>
          <w:sz w:val="24"/>
          <w:szCs w:val="24"/>
        </w:rPr>
        <w:t>r</w:t>
      </w:r>
      <w:r w:rsidRPr="00F169C8">
        <w:rPr>
          <w:rFonts w:ascii="Times New Roman" w:eastAsia="TimesNewRoman" w:hAnsi="Times New Roman" w:cs="Times New Roman"/>
          <w:color w:val="000000"/>
          <w:sz w:val="24"/>
          <w:szCs w:val="24"/>
        </w:rPr>
        <w:t xml:space="preserve">as </w:t>
      </w:r>
      <w:r w:rsidRPr="00F169C8">
        <w:rPr>
          <w:rFonts w:ascii="Times New Roman" w:hAnsi="Times New Roman" w:cs="Times New Roman"/>
          <w:color w:val="000000"/>
          <w:sz w:val="24"/>
          <w:szCs w:val="24"/>
        </w:rPr>
        <w:t>spiedien</w:t>
      </w:r>
      <w:r w:rsidRPr="00F169C8">
        <w:rPr>
          <w:rFonts w:ascii="Times New Roman" w:eastAsia="TimesNewRoman" w:hAnsi="Times New Roman" w:cs="Times New Roman"/>
          <w:color w:val="000000"/>
          <w:sz w:val="24"/>
          <w:szCs w:val="24"/>
        </w:rPr>
        <w:t xml:space="preserve">ā </w:t>
      </w:r>
      <w:r w:rsidRPr="00F169C8">
        <w:rPr>
          <w:rFonts w:ascii="Times New Roman" w:hAnsi="Times New Roman" w:cs="Times New Roman"/>
          <w:color w:val="000000"/>
          <w:sz w:val="24"/>
          <w:szCs w:val="24"/>
        </w:rPr>
        <w:t>un temperat</w:t>
      </w:r>
      <w:r w:rsidRPr="00F169C8">
        <w:rPr>
          <w:rFonts w:ascii="Times New Roman" w:eastAsia="TimesNewRoman" w:hAnsi="Times New Roman" w:cs="Times New Roman"/>
          <w:color w:val="000000"/>
          <w:sz w:val="24"/>
          <w:szCs w:val="24"/>
        </w:rPr>
        <w:t>ū</w:t>
      </w:r>
      <w:r w:rsidRPr="00F169C8">
        <w:rPr>
          <w:rFonts w:ascii="Times New Roman" w:hAnsi="Times New Roman" w:cs="Times New Roman"/>
          <w:color w:val="000000"/>
          <w:sz w:val="24"/>
          <w:szCs w:val="24"/>
        </w:rPr>
        <w:t>r</w:t>
      </w:r>
      <w:r w:rsidRPr="00F169C8">
        <w:rPr>
          <w:rFonts w:ascii="Times New Roman" w:eastAsia="TimesNewRoman" w:hAnsi="Times New Roman" w:cs="Times New Roman"/>
          <w:color w:val="000000"/>
          <w:sz w:val="24"/>
          <w:szCs w:val="24"/>
        </w:rPr>
        <w:t>ā</w:t>
      </w:r>
      <w:r>
        <w:rPr>
          <w:rFonts w:ascii="Times New Roman" w:hAnsi="Times New Roman" w:cs="Times New Roman"/>
          <w:color w:val="000000"/>
          <w:sz w:val="24"/>
          <w:szCs w:val="24"/>
        </w:rPr>
        <w:t xml:space="preserve">, gāzei nav </w:t>
      </w:r>
      <w:r w:rsidRPr="00F169C8">
        <w:rPr>
          <w:rFonts w:ascii="Times New Roman" w:hAnsi="Times New Roman" w:cs="Times New Roman"/>
          <w:color w:val="000000"/>
          <w:sz w:val="24"/>
          <w:szCs w:val="24"/>
        </w:rPr>
        <w:t>kait</w:t>
      </w:r>
      <w:r w:rsidRPr="00F169C8">
        <w:rPr>
          <w:rFonts w:ascii="Times New Roman" w:eastAsia="TimesNewRoman" w:hAnsi="Times New Roman" w:cs="Times New Roman"/>
          <w:color w:val="000000"/>
          <w:sz w:val="24"/>
          <w:szCs w:val="24"/>
        </w:rPr>
        <w:t>ī</w:t>
      </w:r>
      <w:r w:rsidRPr="00F169C8">
        <w:rPr>
          <w:rFonts w:ascii="Times New Roman" w:hAnsi="Times New Roman" w:cs="Times New Roman"/>
          <w:color w:val="000000"/>
          <w:sz w:val="24"/>
          <w:szCs w:val="24"/>
        </w:rPr>
        <w:t>ga iedarb</w:t>
      </w:r>
      <w:r w:rsidRPr="00F169C8">
        <w:rPr>
          <w:rFonts w:ascii="Times New Roman" w:eastAsia="TimesNewRoman" w:hAnsi="Times New Roman" w:cs="Times New Roman"/>
          <w:color w:val="000000"/>
          <w:sz w:val="24"/>
          <w:szCs w:val="24"/>
        </w:rPr>
        <w:t>ī</w:t>
      </w:r>
      <w:r w:rsidRPr="00F169C8">
        <w:rPr>
          <w:rFonts w:ascii="Times New Roman" w:hAnsi="Times New Roman" w:cs="Times New Roman"/>
          <w:color w:val="000000"/>
          <w:sz w:val="24"/>
          <w:szCs w:val="24"/>
        </w:rPr>
        <w:t>ba. Ja ac</w:t>
      </w:r>
      <w:r w:rsidRPr="00F169C8">
        <w:rPr>
          <w:rFonts w:ascii="Times New Roman" w:eastAsia="TimesNewRoman" w:hAnsi="Times New Roman" w:cs="Times New Roman"/>
          <w:color w:val="000000"/>
          <w:sz w:val="24"/>
          <w:szCs w:val="24"/>
        </w:rPr>
        <w:t>ī</w:t>
      </w:r>
      <w:r w:rsidRPr="00F169C8">
        <w:rPr>
          <w:rFonts w:ascii="Times New Roman" w:hAnsi="Times New Roman" w:cs="Times New Roman"/>
          <w:color w:val="000000"/>
          <w:sz w:val="24"/>
          <w:szCs w:val="24"/>
        </w:rPr>
        <w:t>s nok</w:t>
      </w:r>
      <w:r w:rsidRPr="00F169C8">
        <w:rPr>
          <w:rFonts w:ascii="Times New Roman" w:eastAsia="TimesNewRoman" w:hAnsi="Times New Roman" w:cs="Times New Roman"/>
          <w:color w:val="000000"/>
          <w:sz w:val="24"/>
          <w:szCs w:val="24"/>
        </w:rPr>
        <w:t>ļū</w:t>
      </w:r>
      <w:r w:rsidRPr="00F169C8">
        <w:rPr>
          <w:rFonts w:ascii="Times New Roman" w:hAnsi="Times New Roman" w:cs="Times New Roman"/>
          <w:color w:val="000000"/>
          <w:sz w:val="24"/>
          <w:szCs w:val="24"/>
        </w:rPr>
        <w:t>st koncentr</w:t>
      </w:r>
      <w:r w:rsidRPr="00F169C8">
        <w:rPr>
          <w:rFonts w:ascii="Times New Roman" w:eastAsia="TimesNewRoman" w:hAnsi="Times New Roman" w:cs="Times New Roman"/>
          <w:color w:val="000000"/>
          <w:sz w:val="24"/>
          <w:szCs w:val="24"/>
        </w:rPr>
        <w:t>ē</w:t>
      </w:r>
      <w:r w:rsidRPr="00F169C8">
        <w:rPr>
          <w:rFonts w:ascii="Times New Roman" w:hAnsi="Times New Roman" w:cs="Times New Roman"/>
          <w:color w:val="000000"/>
          <w:sz w:val="24"/>
          <w:szCs w:val="24"/>
        </w:rPr>
        <w:t>ta g</w:t>
      </w:r>
      <w:r w:rsidRPr="00F169C8">
        <w:rPr>
          <w:rFonts w:ascii="Times New Roman" w:eastAsia="TimesNewRoman" w:hAnsi="Times New Roman" w:cs="Times New Roman"/>
          <w:color w:val="000000"/>
          <w:sz w:val="24"/>
          <w:szCs w:val="24"/>
        </w:rPr>
        <w:t>ā</w:t>
      </w:r>
      <w:r w:rsidRPr="00F169C8">
        <w:rPr>
          <w:rFonts w:ascii="Times New Roman" w:hAnsi="Times New Roman" w:cs="Times New Roman"/>
          <w:color w:val="000000"/>
          <w:sz w:val="24"/>
          <w:szCs w:val="24"/>
        </w:rPr>
        <w:t>zes str</w:t>
      </w:r>
      <w:r w:rsidRPr="00F169C8">
        <w:rPr>
          <w:rFonts w:ascii="Times New Roman" w:eastAsia="TimesNewRoman" w:hAnsi="Times New Roman" w:cs="Times New Roman"/>
          <w:color w:val="000000"/>
          <w:sz w:val="24"/>
          <w:szCs w:val="24"/>
        </w:rPr>
        <w:t>ū</w:t>
      </w:r>
      <w:r w:rsidRPr="00F169C8">
        <w:rPr>
          <w:rFonts w:ascii="Times New Roman" w:hAnsi="Times New Roman" w:cs="Times New Roman"/>
          <w:color w:val="000000"/>
          <w:sz w:val="24"/>
          <w:szCs w:val="24"/>
        </w:rPr>
        <w:t>kla, nekav</w:t>
      </w:r>
      <w:r w:rsidRPr="00F169C8">
        <w:rPr>
          <w:rFonts w:ascii="Times New Roman" w:eastAsia="TimesNewRoman" w:hAnsi="Times New Roman" w:cs="Times New Roman"/>
          <w:color w:val="000000"/>
          <w:sz w:val="24"/>
          <w:szCs w:val="24"/>
        </w:rPr>
        <w:t>ē</w:t>
      </w:r>
      <w:r w:rsidRPr="00F169C8">
        <w:rPr>
          <w:rFonts w:ascii="Times New Roman" w:hAnsi="Times New Roman" w:cs="Times New Roman"/>
          <w:color w:val="000000"/>
          <w:sz w:val="24"/>
          <w:szCs w:val="24"/>
        </w:rPr>
        <w:t>joties skalot acis ar t</w:t>
      </w:r>
      <w:r w:rsidRPr="00F169C8">
        <w:rPr>
          <w:rFonts w:ascii="Times New Roman" w:eastAsia="TimesNewRoman" w:hAnsi="Times New Roman" w:cs="Times New Roman"/>
          <w:color w:val="000000"/>
          <w:sz w:val="24"/>
          <w:szCs w:val="24"/>
        </w:rPr>
        <w:t>ī</w:t>
      </w:r>
      <w:r w:rsidRPr="00F169C8">
        <w:rPr>
          <w:rFonts w:ascii="Times New Roman" w:hAnsi="Times New Roman" w:cs="Times New Roman"/>
          <w:color w:val="000000"/>
          <w:sz w:val="24"/>
          <w:szCs w:val="24"/>
        </w:rPr>
        <w:t xml:space="preserve">ru </w:t>
      </w:r>
      <w:r w:rsidRPr="00F169C8">
        <w:rPr>
          <w:rFonts w:ascii="Times New Roman" w:eastAsia="TimesNewRoman" w:hAnsi="Times New Roman" w:cs="Times New Roman"/>
          <w:color w:val="000000"/>
          <w:sz w:val="24"/>
          <w:szCs w:val="24"/>
        </w:rPr>
        <w:t>ū</w:t>
      </w:r>
      <w:r w:rsidRPr="00F169C8">
        <w:rPr>
          <w:rFonts w:ascii="Times New Roman" w:hAnsi="Times New Roman" w:cs="Times New Roman"/>
          <w:color w:val="000000"/>
          <w:sz w:val="24"/>
          <w:szCs w:val="24"/>
        </w:rPr>
        <w:t>deni vair</w:t>
      </w:r>
      <w:r w:rsidRPr="00F169C8">
        <w:rPr>
          <w:rFonts w:ascii="Times New Roman" w:eastAsia="TimesNewRoman" w:hAnsi="Times New Roman" w:cs="Times New Roman"/>
          <w:color w:val="000000"/>
          <w:sz w:val="24"/>
          <w:szCs w:val="24"/>
        </w:rPr>
        <w:t>ā</w:t>
      </w:r>
      <w:r w:rsidRPr="00F169C8">
        <w:rPr>
          <w:rFonts w:ascii="Times New Roman" w:hAnsi="Times New Roman" w:cs="Times New Roman"/>
          <w:color w:val="000000"/>
          <w:sz w:val="24"/>
          <w:szCs w:val="24"/>
        </w:rPr>
        <w:t>kas min</w:t>
      </w:r>
      <w:r w:rsidRPr="00F169C8">
        <w:rPr>
          <w:rFonts w:ascii="Times New Roman" w:eastAsia="TimesNewRoman" w:hAnsi="Times New Roman" w:cs="Times New Roman"/>
          <w:color w:val="000000"/>
          <w:sz w:val="24"/>
          <w:szCs w:val="24"/>
        </w:rPr>
        <w:t>ū</w:t>
      </w:r>
      <w:r w:rsidRPr="00F169C8">
        <w:rPr>
          <w:rFonts w:ascii="Times New Roman" w:hAnsi="Times New Roman" w:cs="Times New Roman"/>
          <w:color w:val="000000"/>
          <w:sz w:val="24"/>
          <w:szCs w:val="24"/>
        </w:rPr>
        <w:t>tes. Nekav</w:t>
      </w:r>
      <w:r w:rsidRPr="00F169C8">
        <w:rPr>
          <w:rFonts w:ascii="Times New Roman" w:eastAsia="TimesNewRoman" w:hAnsi="Times New Roman" w:cs="Times New Roman"/>
          <w:color w:val="000000"/>
          <w:sz w:val="24"/>
          <w:szCs w:val="24"/>
        </w:rPr>
        <w:t>ē</w:t>
      </w:r>
      <w:r w:rsidRPr="00F169C8">
        <w:rPr>
          <w:rFonts w:ascii="Times New Roman" w:hAnsi="Times New Roman" w:cs="Times New Roman"/>
          <w:color w:val="000000"/>
          <w:sz w:val="24"/>
          <w:szCs w:val="24"/>
        </w:rPr>
        <w:t>joties izsaukt medic</w:t>
      </w:r>
      <w:r w:rsidRPr="00F169C8">
        <w:rPr>
          <w:rFonts w:ascii="Times New Roman" w:eastAsia="TimesNewRoman" w:hAnsi="Times New Roman" w:cs="Times New Roman"/>
          <w:color w:val="000000"/>
          <w:sz w:val="24"/>
          <w:szCs w:val="24"/>
        </w:rPr>
        <w:t>ī</w:t>
      </w:r>
      <w:r w:rsidRPr="00F169C8">
        <w:rPr>
          <w:rFonts w:ascii="Times New Roman" w:hAnsi="Times New Roman" w:cs="Times New Roman"/>
          <w:color w:val="000000"/>
          <w:sz w:val="24"/>
          <w:szCs w:val="24"/>
        </w:rPr>
        <w:t>nisko pal</w:t>
      </w:r>
      <w:r w:rsidRPr="00F169C8">
        <w:rPr>
          <w:rFonts w:ascii="Times New Roman" w:eastAsia="TimesNewRoman" w:hAnsi="Times New Roman" w:cs="Times New Roman"/>
          <w:color w:val="000000"/>
          <w:sz w:val="24"/>
          <w:szCs w:val="24"/>
        </w:rPr>
        <w:t>ī</w:t>
      </w:r>
      <w:r w:rsidRPr="00F169C8">
        <w:rPr>
          <w:rFonts w:ascii="Times New Roman" w:hAnsi="Times New Roman" w:cs="Times New Roman"/>
          <w:color w:val="000000"/>
          <w:sz w:val="24"/>
          <w:szCs w:val="24"/>
        </w:rPr>
        <w:t>dz</w:t>
      </w:r>
      <w:r w:rsidRPr="00F169C8">
        <w:rPr>
          <w:rFonts w:ascii="Times New Roman" w:eastAsia="TimesNewRoman" w:hAnsi="Times New Roman" w:cs="Times New Roman"/>
          <w:color w:val="000000"/>
          <w:sz w:val="24"/>
          <w:szCs w:val="24"/>
        </w:rPr>
        <w:t>ī</w:t>
      </w:r>
      <w:r w:rsidRPr="00F169C8">
        <w:rPr>
          <w:rFonts w:ascii="Times New Roman" w:hAnsi="Times New Roman" w:cs="Times New Roman"/>
          <w:color w:val="000000"/>
          <w:sz w:val="24"/>
          <w:szCs w:val="24"/>
        </w:rPr>
        <w:t>bu.</w:t>
      </w:r>
    </w:p>
    <w:p w:rsidR="00F169C8" w:rsidRPr="00F169C8" w:rsidRDefault="00F169C8" w:rsidP="00F169C8">
      <w:pPr>
        <w:ind w:left="2160" w:hanging="2160"/>
        <w:jc w:val="both"/>
        <w:rPr>
          <w:rFonts w:ascii="Times New Roman" w:hAnsi="Times New Roman" w:cs="Times New Roman"/>
          <w:color w:val="000000"/>
          <w:sz w:val="24"/>
          <w:szCs w:val="24"/>
        </w:rPr>
      </w:pPr>
      <w:r w:rsidRPr="00F169C8">
        <w:rPr>
          <w:rFonts w:ascii="Times New Roman" w:hAnsi="Times New Roman" w:cs="Times New Roman"/>
          <w:b/>
          <w:color w:val="000000"/>
          <w:sz w:val="24"/>
          <w:szCs w:val="24"/>
        </w:rPr>
        <w:t>Nok</w:t>
      </w:r>
      <w:r w:rsidRPr="00F169C8">
        <w:rPr>
          <w:rFonts w:ascii="Times New Roman" w:eastAsia="TimesNewRoman" w:hAnsi="Times New Roman" w:cs="Times New Roman"/>
          <w:b/>
          <w:color w:val="000000"/>
          <w:sz w:val="24"/>
          <w:szCs w:val="24"/>
        </w:rPr>
        <w:t>ļū</w:t>
      </w:r>
      <w:r w:rsidRPr="00F169C8">
        <w:rPr>
          <w:rFonts w:ascii="Times New Roman" w:hAnsi="Times New Roman" w:cs="Times New Roman"/>
          <w:b/>
          <w:color w:val="000000"/>
          <w:sz w:val="24"/>
          <w:szCs w:val="24"/>
        </w:rPr>
        <w:t xml:space="preserve">stot uz </w:t>
      </w:r>
      <w:r w:rsidRPr="00F169C8">
        <w:rPr>
          <w:rFonts w:ascii="Times New Roman" w:eastAsia="TimesNewRoman" w:hAnsi="Times New Roman" w:cs="Times New Roman"/>
          <w:b/>
          <w:color w:val="000000"/>
          <w:sz w:val="24"/>
          <w:szCs w:val="24"/>
        </w:rPr>
        <w:t>ā</w:t>
      </w:r>
      <w:r w:rsidRPr="00F169C8">
        <w:rPr>
          <w:rFonts w:ascii="Times New Roman" w:hAnsi="Times New Roman" w:cs="Times New Roman"/>
          <w:b/>
          <w:color w:val="000000"/>
          <w:sz w:val="24"/>
          <w:szCs w:val="24"/>
        </w:rPr>
        <w:t>das</w:t>
      </w:r>
      <w:r w:rsidRPr="00F169C8">
        <w:rPr>
          <w:rFonts w:ascii="Times New Roman" w:hAnsi="Times New Roman" w:cs="Times New Roman"/>
          <w:color w:val="000000"/>
          <w:sz w:val="24"/>
          <w:szCs w:val="24"/>
        </w:rPr>
        <w:t xml:space="preserve"> </w:t>
      </w:r>
      <w:r w:rsidRPr="00F169C8">
        <w:rPr>
          <w:rFonts w:ascii="Times New Roman" w:hAnsi="Times New Roman" w:cs="Times New Roman"/>
          <w:color w:val="000000"/>
          <w:sz w:val="24"/>
          <w:szCs w:val="24"/>
        </w:rPr>
        <w:tab/>
        <w:t>Lēni izplatoties normālā atmosf</w:t>
      </w:r>
      <w:r w:rsidRPr="00F169C8">
        <w:rPr>
          <w:rFonts w:ascii="Times New Roman" w:eastAsia="TimesNewRoman" w:hAnsi="Times New Roman" w:cs="Times New Roman"/>
          <w:color w:val="000000"/>
          <w:sz w:val="24"/>
          <w:szCs w:val="24"/>
        </w:rPr>
        <w:t>ē</w:t>
      </w:r>
      <w:r w:rsidRPr="00F169C8">
        <w:rPr>
          <w:rFonts w:ascii="Times New Roman" w:hAnsi="Times New Roman" w:cs="Times New Roman"/>
          <w:color w:val="000000"/>
          <w:sz w:val="24"/>
          <w:szCs w:val="24"/>
        </w:rPr>
        <w:t>r</w:t>
      </w:r>
      <w:r w:rsidRPr="00F169C8">
        <w:rPr>
          <w:rFonts w:ascii="Times New Roman" w:eastAsia="TimesNewRoman" w:hAnsi="Times New Roman" w:cs="Times New Roman"/>
          <w:color w:val="000000"/>
          <w:sz w:val="24"/>
          <w:szCs w:val="24"/>
        </w:rPr>
        <w:t xml:space="preserve">as </w:t>
      </w:r>
      <w:r w:rsidRPr="00F169C8">
        <w:rPr>
          <w:rFonts w:ascii="Times New Roman" w:hAnsi="Times New Roman" w:cs="Times New Roman"/>
          <w:color w:val="000000"/>
          <w:sz w:val="24"/>
          <w:szCs w:val="24"/>
        </w:rPr>
        <w:t>spiedien</w:t>
      </w:r>
      <w:r w:rsidRPr="00F169C8">
        <w:rPr>
          <w:rFonts w:ascii="Times New Roman" w:eastAsia="TimesNewRoman" w:hAnsi="Times New Roman" w:cs="Times New Roman"/>
          <w:color w:val="000000"/>
          <w:sz w:val="24"/>
          <w:szCs w:val="24"/>
        </w:rPr>
        <w:t xml:space="preserve">ā </w:t>
      </w:r>
      <w:r w:rsidRPr="00F169C8">
        <w:rPr>
          <w:rFonts w:ascii="Times New Roman" w:hAnsi="Times New Roman" w:cs="Times New Roman"/>
          <w:color w:val="000000"/>
          <w:sz w:val="24"/>
          <w:szCs w:val="24"/>
        </w:rPr>
        <w:t>un temperat</w:t>
      </w:r>
      <w:r w:rsidRPr="00F169C8">
        <w:rPr>
          <w:rFonts w:ascii="Times New Roman" w:eastAsia="TimesNewRoman" w:hAnsi="Times New Roman" w:cs="Times New Roman"/>
          <w:color w:val="000000"/>
          <w:sz w:val="24"/>
          <w:szCs w:val="24"/>
        </w:rPr>
        <w:t>ū</w:t>
      </w:r>
      <w:r w:rsidRPr="00F169C8">
        <w:rPr>
          <w:rFonts w:ascii="Times New Roman" w:hAnsi="Times New Roman" w:cs="Times New Roman"/>
          <w:color w:val="000000"/>
          <w:sz w:val="24"/>
          <w:szCs w:val="24"/>
        </w:rPr>
        <w:t>r</w:t>
      </w:r>
      <w:r w:rsidRPr="00F169C8">
        <w:rPr>
          <w:rFonts w:ascii="Times New Roman" w:eastAsia="TimesNewRoman" w:hAnsi="Times New Roman" w:cs="Times New Roman"/>
          <w:color w:val="000000"/>
          <w:sz w:val="24"/>
          <w:szCs w:val="24"/>
        </w:rPr>
        <w:t>ā</w:t>
      </w:r>
      <w:r>
        <w:rPr>
          <w:rFonts w:ascii="Times New Roman" w:hAnsi="Times New Roman" w:cs="Times New Roman"/>
          <w:color w:val="000000"/>
          <w:sz w:val="24"/>
          <w:szCs w:val="24"/>
        </w:rPr>
        <w:t xml:space="preserve">, gāzei nav </w:t>
      </w:r>
      <w:r w:rsidRPr="00F169C8">
        <w:rPr>
          <w:rFonts w:ascii="Times New Roman" w:hAnsi="Times New Roman" w:cs="Times New Roman"/>
          <w:color w:val="000000"/>
          <w:sz w:val="24"/>
          <w:szCs w:val="24"/>
        </w:rPr>
        <w:t>kait</w:t>
      </w:r>
      <w:r w:rsidRPr="00F169C8">
        <w:rPr>
          <w:rFonts w:ascii="Times New Roman" w:eastAsia="TimesNewRoman" w:hAnsi="Times New Roman" w:cs="Times New Roman"/>
          <w:color w:val="000000"/>
          <w:sz w:val="24"/>
          <w:szCs w:val="24"/>
        </w:rPr>
        <w:t>ī</w:t>
      </w:r>
      <w:r w:rsidRPr="00F169C8">
        <w:rPr>
          <w:rFonts w:ascii="Times New Roman" w:hAnsi="Times New Roman" w:cs="Times New Roman"/>
          <w:color w:val="000000"/>
          <w:sz w:val="24"/>
          <w:szCs w:val="24"/>
        </w:rPr>
        <w:t>ga iedarb</w:t>
      </w:r>
      <w:r w:rsidRPr="00F169C8">
        <w:rPr>
          <w:rFonts w:ascii="Times New Roman" w:eastAsia="TimesNewRoman" w:hAnsi="Times New Roman" w:cs="Times New Roman"/>
          <w:color w:val="000000"/>
          <w:sz w:val="24"/>
          <w:szCs w:val="24"/>
        </w:rPr>
        <w:t>ī</w:t>
      </w:r>
      <w:r w:rsidRPr="00F169C8">
        <w:rPr>
          <w:rFonts w:ascii="Times New Roman" w:hAnsi="Times New Roman" w:cs="Times New Roman"/>
          <w:color w:val="000000"/>
          <w:sz w:val="24"/>
          <w:szCs w:val="24"/>
        </w:rPr>
        <w:t xml:space="preserve">ba. Ja uz </w:t>
      </w:r>
      <w:r w:rsidRPr="00F169C8">
        <w:rPr>
          <w:rFonts w:ascii="Times New Roman" w:eastAsia="TimesNewRoman" w:hAnsi="Times New Roman" w:cs="Times New Roman"/>
          <w:color w:val="000000"/>
          <w:sz w:val="24"/>
          <w:szCs w:val="24"/>
        </w:rPr>
        <w:t>ā</w:t>
      </w:r>
      <w:r w:rsidRPr="00F169C8">
        <w:rPr>
          <w:rFonts w:ascii="Times New Roman" w:hAnsi="Times New Roman" w:cs="Times New Roman"/>
          <w:color w:val="000000"/>
          <w:sz w:val="24"/>
          <w:szCs w:val="24"/>
        </w:rPr>
        <w:t>das nok</w:t>
      </w:r>
      <w:r w:rsidRPr="00F169C8">
        <w:rPr>
          <w:rFonts w:ascii="Times New Roman" w:eastAsia="TimesNewRoman" w:hAnsi="Times New Roman" w:cs="Times New Roman"/>
          <w:color w:val="000000"/>
          <w:sz w:val="24"/>
          <w:szCs w:val="24"/>
        </w:rPr>
        <w:t>ļū</w:t>
      </w:r>
      <w:r w:rsidRPr="00F169C8">
        <w:rPr>
          <w:rFonts w:ascii="Times New Roman" w:hAnsi="Times New Roman" w:cs="Times New Roman"/>
          <w:color w:val="000000"/>
          <w:sz w:val="24"/>
          <w:szCs w:val="24"/>
        </w:rPr>
        <w:t>st koncentr</w:t>
      </w:r>
      <w:r w:rsidRPr="00F169C8">
        <w:rPr>
          <w:rFonts w:ascii="Times New Roman" w:eastAsia="TimesNewRoman" w:hAnsi="Times New Roman" w:cs="Times New Roman"/>
          <w:color w:val="000000"/>
          <w:sz w:val="24"/>
          <w:szCs w:val="24"/>
        </w:rPr>
        <w:t>ē</w:t>
      </w:r>
      <w:r w:rsidRPr="00F169C8">
        <w:rPr>
          <w:rFonts w:ascii="Times New Roman" w:hAnsi="Times New Roman" w:cs="Times New Roman"/>
          <w:color w:val="000000"/>
          <w:sz w:val="24"/>
          <w:szCs w:val="24"/>
        </w:rPr>
        <w:t>ta g</w:t>
      </w:r>
      <w:r w:rsidRPr="00F169C8">
        <w:rPr>
          <w:rFonts w:ascii="Times New Roman" w:eastAsia="TimesNewRoman" w:hAnsi="Times New Roman" w:cs="Times New Roman"/>
          <w:color w:val="000000"/>
          <w:sz w:val="24"/>
          <w:szCs w:val="24"/>
        </w:rPr>
        <w:t>ā</w:t>
      </w:r>
      <w:r w:rsidRPr="00F169C8">
        <w:rPr>
          <w:rFonts w:ascii="Times New Roman" w:hAnsi="Times New Roman" w:cs="Times New Roman"/>
          <w:color w:val="000000"/>
          <w:sz w:val="24"/>
          <w:szCs w:val="24"/>
        </w:rPr>
        <w:t>zes str</w:t>
      </w:r>
      <w:r w:rsidRPr="00F169C8">
        <w:rPr>
          <w:rFonts w:ascii="Times New Roman" w:eastAsia="TimesNewRoman" w:hAnsi="Times New Roman" w:cs="Times New Roman"/>
          <w:color w:val="000000"/>
          <w:sz w:val="24"/>
          <w:szCs w:val="24"/>
        </w:rPr>
        <w:t>ū</w:t>
      </w:r>
      <w:r w:rsidRPr="00F169C8">
        <w:rPr>
          <w:rFonts w:ascii="Times New Roman" w:hAnsi="Times New Roman" w:cs="Times New Roman"/>
          <w:color w:val="000000"/>
          <w:sz w:val="24"/>
          <w:szCs w:val="24"/>
        </w:rPr>
        <w:t>kla, t</w:t>
      </w:r>
      <w:r w:rsidRPr="00F169C8">
        <w:rPr>
          <w:rFonts w:ascii="Times New Roman" w:eastAsia="TimesNewRoman" w:hAnsi="Times New Roman" w:cs="Times New Roman"/>
          <w:color w:val="000000"/>
          <w:sz w:val="24"/>
          <w:szCs w:val="24"/>
        </w:rPr>
        <w:t xml:space="preserve">ā </w:t>
      </w:r>
      <w:r w:rsidRPr="00F169C8">
        <w:rPr>
          <w:rFonts w:ascii="Times New Roman" w:hAnsi="Times New Roman" w:cs="Times New Roman"/>
          <w:color w:val="000000"/>
          <w:sz w:val="24"/>
          <w:szCs w:val="24"/>
        </w:rPr>
        <w:t>var izrais</w:t>
      </w:r>
      <w:r w:rsidRPr="00F169C8">
        <w:rPr>
          <w:rFonts w:ascii="Times New Roman" w:eastAsia="TimesNewRoman" w:hAnsi="Times New Roman" w:cs="Times New Roman"/>
          <w:color w:val="000000"/>
          <w:sz w:val="24"/>
          <w:szCs w:val="24"/>
        </w:rPr>
        <w:t>ī</w:t>
      </w:r>
      <w:r w:rsidRPr="00F169C8">
        <w:rPr>
          <w:rFonts w:ascii="Times New Roman" w:hAnsi="Times New Roman" w:cs="Times New Roman"/>
          <w:color w:val="000000"/>
          <w:sz w:val="24"/>
          <w:szCs w:val="24"/>
        </w:rPr>
        <w:t>t apsald</w:t>
      </w:r>
      <w:r w:rsidRPr="00F169C8">
        <w:rPr>
          <w:rFonts w:ascii="Times New Roman" w:eastAsia="TimesNewRoman" w:hAnsi="Times New Roman" w:cs="Times New Roman"/>
          <w:color w:val="000000"/>
          <w:sz w:val="24"/>
          <w:szCs w:val="24"/>
        </w:rPr>
        <w:t>ē</w:t>
      </w:r>
      <w:r w:rsidRPr="00F169C8">
        <w:rPr>
          <w:rFonts w:ascii="Times New Roman" w:hAnsi="Times New Roman" w:cs="Times New Roman"/>
          <w:color w:val="000000"/>
          <w:sz w:val="24"/>
          <w:szCs w:val="24"/>
        </w:rPr>
        <w:t>jumus, nekav</w:t>
      </w:r>
      <w:r w:rsidRPr="00F169C8">
        <w:rPr>
          <w:rFonts w:ascii="Times New Roman" w:eastAsia="TimesNewRoman" w:hAnsi="Times New Roman" w:cs="Times New Roman"/>
          <w:color w:val="000000"/>
          <w:sz w:val="24"/>
          <w:szCs w:val="24"/>
        </w:rPr>
        <w:t>ē</w:t>
      </w:r>
      <w:r w:rsidRPr="00F169C8">
        <w:rPr>
          <w:rFonts w:ascii="Times New Roman" w:hAnsi="Times New Roman" w:cs="Times New Roman"/>
          <w:color w:val="000000"/>
          <w:sz w:val="24"/>
          <w:szCs w:val="24"/>
        </w:rPr>
        <w:t xml:space="preserve">joties skalot </w:t>
      </w:r>
      <w:r w:rsidRPr="00F169C8">
        <w:rPr>
          <w:rFonts w:ascii="Times New Roman" w:eastAsia="TimesNewRoman" w:hAnsi="Times New Roman" w:cs="Times New Roman"/>
          <w:color w:val="000000"/>
          <w:sz w:val="24"/>
          <w:szCs w:val="24"/>
        </w:rPr>
        <w:t>ā</w:t>
      </w:r>
      <w:r w:rsidRPr="00F169C8">
        <w:rPr>
          <w:rFonts w:ascii="Times New Roman" w:hAnsi="Times New Roman" w:cs="Times New Roman"/>
          <w:color w:val="000000"/>
          <w:sz w:val="24"/>
          <w:szCs w:val="24"/>
        </w:rPr>
        <w:t>du ar lielu daudzumu t</w:t>
      </w:r>
      <w:r w:rsidRPr="00F169C8">
        <w:rPr>
          <w:rFonts w:ascii="Times New Roman" w:eastAsia="TimesNewRoman" w:hAnsi="Times New Roman" w:cs="Times New Roman"/>
          <w:color w:val="000000"/>
          <w:sz w:val="24"/>
          <w:szCs w:val="24"/>
        </w:rPr>
        <w:t>ī</w:t>
      </w:r>
      <w:r w:rsidRPr="00F169C8">
        <w:rPr>
          <w:rFonts w:ascii="Times New Roman" w:hAnsi="Times New Roman" w:cs="Times New Roman"/>
          <w:color w:val="000000"/>
          <w:sz w:val="24"/>
          <w:szCs w:val="24"/>
        </w:rPr>
        <w:t xml:space="preserve">ra </w:t>
      </w:r>
      <w:r w:rsidRPr="00F169C8">
        <w:rPr>
          <w:rFonts w:ascii="Times New Roman" w:eastAsia="TimesNewRoman" w:hAnsi="Times New Roman" w:cs="Times New Roman"/>
          <w:color w:val="000000"/>
          <w:sz w:val="24"/>
          <w:szCs w:val="24"/>
        </w:rPr>
        <w:t>ū</w:t>
      </w:r>
      <w:r w:rsidRPr="00F169C8">
        <w:rPr>
          <w:rFonts w:ascii="Times New Roman" w:hAnsi="Times New Roman" w:cs="Times New Roman"/>
          <w:color w:val="000000"/>
          <w:sz w:val="24"/>
          <w:szCs w:val="24"/>
        </w:rPr>
        <w:t>dens vair</w:t>
      </w:r>
      <w:r w:rsidRPr="00F169C8">
        <w:rPr>
          <w:rFonts w:ascii="Times New Roman" w:eastAsia="TimesNewRoman" w:hAnsi="Times New Roman" w:cs="Times New Roman"/>
          <w:color w:val="000000"/>
          <w:sz w:val="24"/>
          <w:szCs w:val="24"/>
        </w:rPr>
        <w:t>ā</w:t>
      </w:r>
      <w:r w:rsidRPr="00F169C8">
        <w:rPr>
          <w:rFonts w:ascii="Times New Roman" w:hAnsi="Times New Roman" w:cs="Times New Roman"/>
          <w:color w:val="000000"/>
          <w:sz w:val="24"/>
          <w:szCs w:val="24"/>
        </w:rPr>
        <w:t>kas min</w:t>
      </w:r>
      <w:r w:rsidRPr="00F169C8">
        <w:rPr>
          <w:rFonts w:ascii="Times New Roman" w:eastAsia="TimesNewRoman" w:hAnsi="Times New Roman" w:cs="Times New Roman"/>
          <w:color w:val="000000"/>
          <w:sz w:val="24"/>
          <w:szCs w:val="24"/>
        </w:rPr>
        <w:t>ū</w:t>
      </w:r>
      <w:r w:rsidRPr="00F169C8">
        <w:rPr>
          <w:rFonts w:ascii="Times New Roman" w:hAnsi="Times New Roman" w:cs="Times New Roman"/>
          <w:color w:val="000000"/>
          <w:sz w:val="24"/>
          <w:szCs w:val="24"/>
        </w:rPr>
        <w:t>tes. Apsald</w:t>
      </w:r>
      <w:r w:rsidRPr="00F169C8">
        <w:rPr>
          <w:rFonts w:ascii="Times New Roman" w:eastAsia="TimesNewRoman" w:hAnsi="Times New Roman" w:cs="Times New Roman"/>
          <w:color w:val="000000"/>
          <w:sz w:val="24"/>
          <w:szCs w:val="24"/>
        </w:rPr>
        <w:t>ē</w:t>
      </w:r>
      <w:r w:rsidRPr="00F169C8">
        <w:rPr>
          <w:rFonts w:ascii="Times New Roman" w:hAnsi="Times New Roman" w:cs="Times New Roman"/>
          <w:color w:val="000000"/>
          <w:sz w:val="24"/>
          <w:szCs w:val="24"/>
        </w:rPr>
        <w:t>juma gad</w:t>
      </w:r>
      <w:r w:rsidRPr="00F169C8">
        <w:rPr>
          <w:rFonts w:ascii="Times New Roman" w:eastAsia="TimesNewRoman" w:hAnsi="Times New Roman" w:cs="Times New Roman"/>
          <w:color w:val="000000"/>
          <w:sz w:val="24"/>
          <w:szCs w:val="24"/>
        </w:rPr>
        <w:t>ī</w:t>
      </w:r>
      <w:r w:rsidRPr="00F169C8">
        <w:rPr>
          <w:rFonts w:ascii="Times New Roman" w:hAnsi="Times New Roman" w:cs="Times New Roman"/>
          <w:color w:val="000000"/>
          <w:sz w:val="24"/>
          <w:szCs w:val="24"/>
        </w:rPr>
        <w:t>jum</w:t>
      </w:r>
      <w:r w:rsidRPr="00F169C8">
        <w:rPr>
          <w:rFonts w:ascii="Times New Roman" w:eastAsia="TimesNewRoman" w:hAnsi="Times New Roman" w:cs="Times New Roman"/>
          <w:color w:val="000000"/>
          <w:sz w:val="24"/>
          <w:szCs w:val="24"/>
        </w:rPr>
        <w:t xml:space="preserve">ā </w:t>
      </w:r>
      <w:r w:rsidRPr="00F169C8">
        <w:rPr>
          <w:rFonts w:ascii="Times New Roman" w:hAnsi="Times New Roman" w:cs="Times New Roman"/>
          <w:color w:val="000000"/>
          <w:sz w:val="24"/>
          <w:szCs w:val="24"/>
        </w:rPr>
        <w:t>mekl</w:t>
      </w:r>
      <w:r w:rsidRPr="00F169C8">
        <w:rPr>
          <w:rFonts w:ascii="Times New Roman" w:eastAsia="TimesNewRoman" w:hAnsi="Times New Roman" w:cs="Times New Roman"/>
          <w:color w:val="000000"/>
          <w:sz w:val="24"/>
          <w:szCs w:val="24"/>
        </w:rPr>
        <w:t>ē</w:t>
      </w:r>
      <w:r w:rsidRPr="00F169C8">
        <w:rPr>
          <w:rFonts w:ascii="Times New Roman" w:hAnsi="Times New Roman" w:cs="Times New Roman"/>
          <w:color w:val="000000"/>
          <w:sz w:val="24"/>
          <w:szCs w:val="24"/>
        </w:rPr>
        <w:t>t medic</w:t>
      </w:r>
      <w:r w:rsidRPr="00F169C8">
        <w:rPr>
          <w:rFonts w:ascii="Times New Roman" w:eastAsia="TimesNewRoman" w:hAnsi="Times New Roman" w:cs="Times New Roman"/>
          <w:color w:val="000000"/>
          <w:sz w:val="24"/>
          <w:szCs w:val="24"/>
        </w:rPr>
        <w:t>ī</w:t>
      </w:r>
      <w:r w:rsidRPr="00F169C8">
        <w:rPr>
          <w:rFonts w:ascii="Times New Roman" w:hAnsi="Times New Roman" w:cs="Times New Roman"/>
          <w:color w:val="000000"/>
          <w:sz w:val="24"/>
          <w:szCs w:val="24"/>
        </w:rPr>
        <w:t>nisko pal</w:t>
      </w:r>
      <w:r w:rsidRPr="00F169C8">
        <w:rPr>
          <w:rFonts w:ascii="Times New Roman" w:eastAsia="TimesNewRoman" w:hAnsi="Times New Roman" w:cs="Times New Roman"/>
          <w:color w:val="000000"/>
          <w:sz w:val="24"/>
          <w:szCs w:val="24"/>
        </w:rPr>
        <w:t>ī</w:t>
      </w:r>
      <w:r w:rsidRPr="00F169C8">
        <w:rPr>
          <w:rFonts w:ascii="Times New Roman" w:hAnsi="Times New Roman" w:cs="Times New Roman"/>
          <w:color w:val="000000"/>
          <w:sz w:val="24"/>
          <w:szCs w:val="24"/>
        </w:rPr>
        <w:t>dz</w:t>
      </w:r>
      <w:r w:rsidRPr="00F169C8">
        <w:rPr>
          <w:rFonts w:ascii="Times New Roman" w:eastAsia="TimesNewRoman" w:hAnsi="Times New Roman" w:cs="Times New Roman"/>
          <w:color w:val="000000"/>
          <w:sz w:val="24"/>
          <w:szCs w:val="24"/>
        </w:rPr>
        <w:t>ī</w:t>
      </w:r>
      <w:r w:rsidRPr="00F169C8">
        <w:rPr>
          <w:rFonts w:ascii="Times New Roman" w:hAnsi="Times New Roman" w:cs="Times New Roman"/>
          <w:color w:val="000000"/>
          <w:sz w:val="24"/>
          <w:szCs w:val="24"/>
        </w:rPr>
        <w:t>bu.</w:t>
      </w:r>
    </w:p>
    <w:p w:rsidR="00F169C8" w:rsidRPr="00F169C8" w:rsidRDefault="00F169C8" w:rsidP="00F169C8">
      <w:pPr>
        <w:ind w:left="2160" w:hanging="2160"/>
        <w:jc w:val="both"/>
        <w:rPr>
          <w:rFonts w:ascii="Times New Roman" w:hAnsi="Times New Roman" w:cs="Times New Roman"/>
          <w:color w:val="000000"/>
          <w:sz w:val="24"/>
          <w:szCs w:val="24"/>
        </w:rPr>
      </w:pPr>
      <w:r w:rsidRPr="00F169C8">
        <w:rPr>
          <w:rFonts w:ascii="Times New Roman" w:hAnsi="Times New Roman" w:cs="Times New Roman"/>
          <w:b/>
          <w:color w:val="000000"/>
          <w:sz w:val="24"/>
          <w:szCs w:val="24"/>
        </w:rPr>
        <w:t>Ieelpojot</w:t>
      </w:r>
      <w:r w:rsidRPr="00F169C8">
        <w:rPr>
          <w:rFonts w:ascii="Times New Roman" w:hAnsi="Times New Roman" w:cs="Times New Roman"/>
          <w:color w:val="000000"/>
          <w:sz w:val="24"/>
          <w:szCs w:val="24"/>
        </w:rPr>
        <w:tab/>
        <w:t>Nog</w:t>
      </w:r>
      <w:r w:rsidRPr="00F169C8">
        <w:rPr>
          <w:rFonts w:ascii="Times New Roman" w:eastAsia="TimesNewRoman" w:hAnsi="Times New Roman" w:cs="Times New Roman"/>
          <w:color w:val="000000"/>
          <w:sz w:val="24"/>
          <w:szCs w:val="24"/>
        </w:rPr>
        <w:t>ā</w:t>
      </w:r>
      <w:r w:rsidRPr="00F169C8">
        <w:rPr>
          <w:rFonts w:ascii="Times New Roman" w:hAnsi="Times New Roman" w:cs="Times New Roman"/>
          <w:color w:val="000000"/>
          <w:sz w:val="24"/>
          <w:szCs w:val="24"/>
        </w:rPr>
        <w:t>d</w:t>
      </w:r>
      <w:r w:rsidRPr="00F169C8">
        <w:rPr>
          <w:rFonts w:ascii="Times New Roman" w:eastAsia="TimesNewRoman" w:hAnsi="Times New Roman" w:cs="Times New Roman"/>
          <w:color w:val="000000"/>
          <w:sz w:val="24"/>
          <w:szCs w:val="24"/>
        </w:rPr>
        <w:t>ā</w:t>
      </w:r>
      <w:r w:rsidRPr="00F169C8">
        <w:rPr>
          <w:rFonts w:ascii="Times New Roman" w:hAnsi="Times New Roman" w:cs="Times New Roman"/>
          <w:color w:val="000000"/>
          <w:sz w:val="24"/>
          <w:szCs w:val="24"/>
        </w:rPr>
        <w:t>t cietušo svaig</w:t>
      </w:r>
      <w:r w:rsidRPr="00F169C8">
        <w:rPr>
          <w:rFonts w:ascii="Times New Roman" w:eastAsia="TimesNewRoman" w:hAnsi="Times New Roman" w:cs="Times New Roman"/>
          <w:color w:val="000000"/>
          <w:sz w:val="24"/>
          <w:szCs w:val="24"/>
        </w:rPr>
        <w:t xml:space="preserve">ā </w:t>
      </w:r>
      <w:r w:rsidRPr="00F169C8">
        <w:rPr>
          <w:rFonts w:ascii="Times New Roman" w:hAnsi="Times New Roman" w:cs="Times New Roman"/>
          <w:color w:val="000000"/>
          <w:sz w:val="24"/>
          <w:szCs w:val="24"/>
        </w:rPr>
        <w:t>gais</w:t>
      </w:r>
      <w:r w:rsidRPr="00F169C8">
        <w:rPr>
          <w:rFonts w:ascii="Times New Roman" w:eastAsia="TimesNewRoman" w:hAnsi="Times New Roman" w:cs="Times New Roman"/>
          <w:color w:val="000000"/>
          <w:sz w:val="24"/>
          <w:szCs w:val="24"/>
        </w:rPr>
        <w:t>ā</w:t>
      </w:r>
      <w:r w:rsidRPr="00F169C8">
        <w:rPr>
          <w:rFonts w:ascii="Times New Roman" w:hAnsi="Times New Roman" w:cs="Times New Roman"/>
          <w:color w:val="000000"/>
          <w:sz w:val="24"/>
          <w:szCs w:val="24"/>
        </w:rPr>
        <w:t>. Ja elpošana apst</w:t>
      </w:r>
      <w:r w:rsidRPr="00F169C8">
        <w:rPr>
          <w:rFonts w:ascii="Times New Roman" w:eastAsia="TimesNewRoman" w:hAnsi="Times New Roman" w:cs="Times New Roman"/>
          <w:color w:val="000000"/>
          <w:sz w:val="24"/>
          <w:szCs w:val="24"/>
        </w:rPr>
        <w:t>ā</w:t>
      </w:r>
      <w:r w:rsidRPr="00F169C8">
        <w:rPr>
          <w:rFonts w:ascii="Times New Roman" w:hAnsi="Times New Roman" w:cs="Times New Roman"/>
          <w:color w:val="000000"/>
          <w:sz w:val="24"/>
          <w:szCs w:val="24"/>
        </w:rPr>
        <w:t>jusies, veikt m</w:t>
      </w:r>
      <w:r w:rsidRPr="00F169C8">
        <w:rPr>
          <w:rFonts w:ascii="Times New Roman" w:eastAsia="TimesNewRoman" w:hAnsi="Times New Roman" w:cs="Times New Roman"/>
          <w:color w:val="000000"/>
          <w:sz w:val="24"/>
          <w:szCs w:val="24"/>
        </w:rPr>
        <w:t>ā</w:t>
      </w:r>
      <w:r w:rsidRPr="00F169C8">
        <w:rPr>
          <w:rFonts w:ascii="Times New Roman" w:hAnsi="Times New Roman" w:cs="Times New Roman"/>
          <w:color w:val="000000"/>
          <w:sz w:val="24"/>
          <w:szCs w:val="24"/>
        </w:rPr>
        <w:t>ksl</w:t>
      </w:r>
      <w:r w:rsidRPr="00F169C8">
        <w:rPr>
          <w:rFonts w:ascii="Times New Roman" w:eastAsia="TimesNewRoman" w:hAnsi="Times New Roman" w:cs="Times New Roman"/>
          <w:color w:val="000000"/>
          <w:sz w:val="24"/>
          <w:szCs w:val="24"/>
        </w:rPr>
        <w:t>ī</w:t>
      </w:r>
      <w:r w:rsidRPr="00F169C8">
        <w:rPr>
          <w:rFonts w:ascii="Times New Roman" w:hAnsi="Times New Roman" w:cs="Times New Roman"/>
          <w:color w:val="000000"/>
          <w:sz w:val="24"/>
          <w:szCs w:val="24"/>
        </w:rPr>
        <w:t>go</w:t>
      </w:r>
      <w:r w:rsidRPr="00F169C8">
        <w:rPr>
          <w:rFonts w:ascii="Times New Roman" w:hAnsi="Times New Roman" w:cs="Times New Roman"/>
          <w:color w:val="000000"/>
          <w:sz w:val="24"/>
          <w:szCs w:val="24"/>
        </w:rPr>
        <w:br/>
        <w:t>elpin</w:t>
      </w:r>
      <w:r w:rsidRPr="00F169C8">
        <w:rPr>
          <w:rFonts w:ascii="Times New Roman" w:eastAsia="TimesNewRoman" w:hAnsi="Times New Roman" w:cs="Times New Roman"/>
          <w:color w:val="000000"/>
          <w:sz w:val="24"/>
          <w:szCs w:val="24"/>
        </w:rPr>
        <w:t>ā</w:t>
      </w:r>
      <w:r w:rsidRPr="00F169C8">
        <w:rPr>
          <w:rFonts w:ascii="Times New Roman" w:hAnsi="Times New Roman" w:cs="Times New Roman"/>
          <w:color w:val="000000"/>
          <w:sz w:val="24"/>
          <w:szCs w:val="24"/>
        </w:rPr>
        <w:t>šanu. Nekav</w:t>
      </w:r>
      <w:r w:rsidRPr="00F169C8">
        <w:rPr>
          <w:rFonts w:ascii="Times New Roman" w:eastAsia="TimesNewRoman" w:hAnsi="Times New Roman" w:cs="Times New Roman"/>
          <w:color w:val="000000"/>
          <w:sz w:val="24"/>
          <w:szCs w:val="24"/>
        </w:rPr>
        <w:t>ē</w:t>
      </w:r>
      <w:r w:rsidRPr="00F169C8">
        <w:rPr>
          <w:rFonts w:ascii="Times New Roman" w:hAnsi="Times New Roman" w:cs="Times New Roman"/>
          <w:color w:val="000000"/>
          <w:sz w:val="24"/>
          <w:szCs w:val="24"/>
        </w:rPr>
        <w:t>joties mekl</w:t>
      </w:r>
      <w:r w:rsidRPr="00F169C8">
        <w:rPr>
          <w:rFonts w:ascii="Times New Roman" w:eastAsia="TimesNewRoman" w:hAnsi="Times New Roman" w:cs="Times New Roman"/>
          <w:color w:val="000000"/>
          <w:sz w:val="24"/>
          <w:szCs w:val="24"/>
        </w:rPr>
        <w:t>ē</w:t>
      </w:r>
      <w:r w:rsidRPr="00F169C8">
        <w:rPr>
          <w:rFonts w:ascii="Times New Roman" w:hAnsi="Times New Roman" w:cs="Times New Roman"/>
          <w:color w:val="000000"/>
          <w:sz w:val="24"/>
          <w:szCs w:val="24"/>
        </w:rPr>
        <w:t>t medic</w:t>
      </w:r>
      <w:r w:rsidRPr="00F169C8">
        <w:rPr>
          <w:rFonts w:ascii="Times New Roman" w:eastAsia="TimesNewRoman" w:hAnsi="Times New Roman" w:cs="Times New Roman"/>
          <w:color w:val="000000"/>
          <w:sz w:val="24"/>
          <w:szCs w:val="24"/>
        </w:rPr>
        <w:t>ī</w:t>
      </w:r>
      <w:r w:rsidRPr="00F169C8">
        <w:rPr>
          <w:rFonts w:ascii="Times New Roman" w:hAnsi="Times New Roman" w:cs="Times New Roman"/>
          <w:color w:val="000000"/>
          <w:sz w:val="24"/>
          <w:szCs w:val="24"/>
        </w:rPr>
        <w:t>nisko pal</w:t>
      </w:r>
      <w:r w:rsidRPr="00F169C8">
        <w:rPr>
          <w:rFonts w:ascii="Times New Roman" w:eastAsia="TimesNewRoman" w:hAnsi="Times New Roman" w:cs="Times New Roman"/>
          <w:color w:val="000000"/>
          <w:sz w:val="24"/>
          <w:szCs w:val="24"/>
        </w:rPr>
        <w:t>ī</w:t>
      </w:r>
      <w:r w:rsidRPr="00F169C8">
        <w:rPr>
          <w:rFonts w:ascii="Times New Roman" w:hAnsi="Times New Roman" w:cs="Times New Roman"/>
          <w:color w:val="000000"/>
          <w:sz w:val="24"/>
          <w:szCs w:val="24"/>
        </w:rPr>
        <w:t>dz</w:t>
      </w:r>
      <w:r w:rsidRPr="00F169C8">
        <w:rPr>
          <w:rFonts w:ascii="Times New Roman" w:eastAsia="TimesNewRoman" w:hAnsi="Times New Roman" w:cs="Times New Roman"/>
          <w:color w:val="000000"/>
          <w:sz w:val="24"/>
          <w:szCs w:val="24"/>
        </w:rPr>
        <w:t>ī</w:t>
      </w:r>
      <w:r w:rsidRPr="00F169C8">
        <w:rPr>
          <w:rFonts w:ascii="Times New Roman" w:hAnsi="Times New Roman" w:cs="Times New Roman"/>
          <w:color w:val="000000"/>
          <w:sz w:val="24"/>
          <w:szCs w:val="24"/>
        </w:rPr>
        <w:t>bu.</w:t>
      </w:r>
    </w:p>
    <w:p w:rsidR="00F169C8" w:rsidRPr="00F169C8" w:rsidRDefault="00F169C8" w:rsidP="00F169C8">
      <w:pPr>
        <w:shd w:val="clear" w:color="auto" w:fill="FFFFFF"/>
        <w:spacing w:before="120"/>
        <w:ind w:left="24"/>
        <w:jc w:val="center"/>
        <w:rPr>
          <w:rFonts w:ascii="Times New Roman" w:hAnsi="Times New Roman" w:cs="Times New Roman"/>
          <w:b/>
          <w:color w:val="800000"/>
          <w:sz w:val="24"/>
          <w:szCs w:val="24"/>
        </w:rPr>
      </w:pPr>
      <w:r w:rsidRPr="00F169C8">
        <w:rPr>
          <w:rFonts w:ascii="Times New Roman" w:hAnsi="Times New Roman" w:cs="Times New Roman"/>
          <w:b/>
          <w:bCs/>
          <w:color w:val="800000"/>
          <w:spacing w:val="2"/>
          <w:sz w:val="24"/>
          <w:szCs w:val="24"/>
        </w:rPr>
        <w:t>IESPĒJAMĀS AVĀRIJAS PĀRVADES GĀZESVADĀ UN TĀ OBJEKTOS</w:t>
      </w:r>
    </w:p>
    <w:p w:rsidR="00F169C8" w:rsidRPr="00F169C8" w:rsidRDefault="00F169C8" w:rsidP="00F169C8">
      <w:pPr>
        <w:shd w:val="clear" w:color="auto" w:fill="FFFFFF"/>
        <w:spacing w:before="120"/>
        <w:jc w:val="both"/>
        <w:rPr>
          <w:rFonts w:ascii="Times New Roman" w:hAnsi="Times New Roman" w:cs="Times New Roman"/>
          <w:bCs/>
          <w:color w:val="000000"/>
          <w:spacing w:val="2"/>
          <w:sz w:val="24"/>
          <w:szCs w:val="24"/>
        </w:rPr>
      </w:pPr>
      <w:r w:rsidRPr="00F169C8">
        <w:rPr>
          <w:rFonts w:ascii="Times New Roman" w:hAnsi="Times New Roman" w:cs="Times New Roman"/>
          <w:bCs/>
          <w:color w:val="000000"/>
          <w:spacing w:val="2"/>
          <w:sz w:val="24"/>
          <w:szCs w:val="24"/>
        </w:rPr>
        <w:t>Pārvades gāzesvados un to objektos ir iespējamas šādas avārijas:</w:t>
      </w:r>
    </w:p>
    <w:p w:rsidR="00F169C8" w:rsidRPr="00F169C8" w:rsidRDefault="00F169C8" w:rsidP="00F169C8">
      <w:pPr>
        <w:widowControl w:val="0"/>
        <w:numPr>
          <w:ilvl w:val="1"/>
          <w:numId w:val="1"/>
        </w:numPr>
        <w:shd w:val="clear" w:color="auto" w:fill="FFFFFF"/>
        <w:tabs>
          <w:tab w:val="left" w:pos="540"/>
        </w:tabs>
        <w:autoSpaceDE w:val="0"/>
        <w:autoSpaceDN w:val="0"/>
        <w:adjustRightInd w:val="0"/>
        <w:spacing w:before="120" w:after="0" w:line="240" w:lineRule="auto"/>
        <w:ind w:left="540" w:hanging="540"/>
        <w:jc w:val="both"/>
        <w:rPr>
          <w:rFonts w:ascii="Times New Roman" w:hAnsi="Times New Roman" w:cs="Times New Roman"/>
          <w:sz w:val="24"/>
          <w:szCs w:val="24"/>
        </w:rPr>
      </w:pPr>
      <w:r w:rsidRPr="00F169C8">
        <w:rPr>
          <w:rFonts w:ascii="Times New Roman" w:hAnsi="Times New Roman" w:cs="Times New Roman"/>
          <w:bCs/>
          <w:color w:val="000000"/>
          <w:spacing w:val="2"/>
          <w:sz w:val="24"/>
          <w:szCs w:val="24"/>
          <w:u w:val="single"/>
        </w:rPr>
        <w:t>Gāzes noplūde</w:t>
      </w:r>
      <w:r w:rsidRPr="00F169C8">
        <w:rPr>
          <w:rFonts w:ascii="Times New Roman" w:hAnsi="Times New Roman" w:cs="Times New Roman"/>
          <w:bCs/>
          <w:color w:val="000000"/>
          <w:spacing w:val="2"/>
          <w:sz w:val="24"/>
          <w:szCs w:val="24"/>
        </w:rPr>
        <w:t xml:space="preserve"> - var rasties nehermētisku savienojumu rezultātā un to var konstatēt dzirdot izplūstošai gāzei raksturīgo šņācošo skaņu un/vai sajūtot gāzei raksturīgo specifisko smaržu. Var izveidoties sprādzienbīstama gāzes koncentrācijas zona. Šādā gadījumā pat jebkurš neliels enerģijas avots (piemēram, dzirkstele) šajā zonā var izraisīt sprādzienu.</w:t>
      </w:r>
    </w:p>
    <w:p w:rsidR="00F169C8" w:rsidRPr="00F169C8" w:rsidRDefault="00F169C8" w:rsidP="00F169C8">
      <w:pPr>
        <w:widowControl w:val="0"/>
        <w:numPr>
          <w:ilvl w:val="1"/>
          <w:numId w:val="1"/>
        </w:numPr>
        <w:shd w:val="clear" w:color="auto" w:fill="FFFFFF"/>
        <w:tabs>
          <w:tab w:val="left" w:pos="540"/>
        </w:tabs>
        <w:autoSpaceDE w:val="0"/>
        <w:autoSpaceDN w:val="0"/>
        <w:adjustRightInd w:val="0"/>
        <w:spacing w:before="120" w:after="0" w:line="240" w:lineRule="auto"/>
        <w:ind w:left="540" w:hanging="540"/>
        <w:jc w:val="both"/>
        <w:rPr>
          <w:rFonts w:ascii="Times New Roman" w:hAnsi="Times New Roman" w:cs="Times New Roman"/>
          <w:sz w:val="24"/>
          <w:szCs w:val="24"/>
        </w:rPr>
      </w:pPr>
      <w:r w:rsidRPr="00F169C8">
        <w:rPr>
          <w:rFonts w:ascii="Times New Roman" w:hAnsi="Times New Roman" w:cs="Times New Roman"/>
          <w:bCs/>
          <w:color w:val="000000"/>
          <w:spacing w:val="2"/>
          <w:sz w:val="24"/>
          <w:szCs w:val="24"/>
          <w:u w:val="single"/>
        </w:rPr>
        <w:t>Gāzesvada plīsums bez aizdegšanās -</w:t>
      </w:r>
      <w:r w:rsidRPr="00F169C8">
        <w:rPr>
          <w:rFonts w:ascii="Times New Roman" w:hAnsi="Times New Roman" w:cs="Times New Roman"/>
          <w:bCs/>
          <w:color w:val="000000"/>
          <w:spacing w:val="2"/>
          <w:sz w:val="24"/>
          <w:szCs w:val="24"/>
        </w:rPr>
        <w:t xml:space="preserve"> var rasties neparedzētas mehāniskas iedarbības rezultātā vai nepareizi ekspluatējot gāzesvadu vai to objektus. Šādu avāriju pavada izplūstošai gāzei raksturīga šņācoša skaņa un var rasties arī neatgriezeniski bojājumi gāzesvadam, to objektiem un apkārtējai videi. Tāpat izveidojas sprādzienbīstama koncentrācijas zona, kur jebkurš neliels enerģijas avots (piemēram, dzirkstele) šajā zonā var izraisīt sprādzienu.</w:t>
      </w:r>
    </w:p>
    <w:p w:rsidR="00F169C8" w:rsidRPr="00F169C8" w:rsidRDefault="00F169C8" w:rsidP="00366115">
      <w:pPr>
        <w:widowControl w:val="0"/>
        <w:numPr>
          <w:ilvl w:val="1"/>
          <w:numId w:val="1"/>
        </w:numPr>
        <w:shd w:val="clear" w:color="auto" w:fill="FFFFFF"/>
        <w:tabs>
          <w:tab w:val="num" w:pos="567"/>
        </w:tabs>
        <w:autoSpaceDE w:val="0"/>
        <w:autoSpaceDN w:val="0"/>
        <w:adjustRightInd w:val="0"/>
        <w:spacing w:before="120" w:after="0" w:line="240" w:lineRule="auto"/>
        <w:ind w:left="540" w:hanging="540"/>
        <w:jc w:val="both"/>
        <w:rPr>
          <w:rFonts w:ascii="Times New Roman" w:hAnsi="Times New Roman" w:cs="Times New Roman"/>
          <w:sz w:val="24"/>
          <w:szCs w:val="24"/>
        </w:rPr>
      </w:pPr>
      <w:r w:rsidRPr="00F169C8">
        <w:rPr>
          <w:rFonts w:ascii="Times New Roman" w:hAnsi="Times New Roman" w:cs="Times New Roman"/>
          <w:bCs/>
          <w:color w:val="000000"/>
          <w:spacing w:val="2"/>
          <w:sz w:val="24"/>
          <w:szCs w:val="24"/>
          <w:u w:val="single"/>
        </w:rPr>
        <w:t>Gāzesvada plīsums ar aizdegšanos.</w:t>
      </w:r>
      <w:r w:rsidRPr="00F169C8">
        <w:rPr>
          <w:rFonts w:ascii="Times New Roman" w:hAnsi="Times New Roman" w:cs="Times New Roman"/>
          <w:bCs/>
          <w:color w:val="000000"/>
          <w:spacing w:val="2"/>
          <w:sz w:val="24"/>
          <w:szCs w:val="24"/>
        </w:rPr>
        <w:t xml:space="preserve"> </w:t>
      </w:r>
      <w:r w:rsidRPr="00F169C8">
        <w:rPr>
          <w:rFonts w:ascii="Times New Roman" w:hAnsi="Times New Roman" w:cs="Times New Roman"/>
          <w:color w:val="000000"/>
          <w:spacing w:val="3"/>
          <w:sz w:val="24"/>
          <w:szCs w:val="24"/>
        </w:rPr>
        <w:t>Ļoti reti, bet iespējams arī gāzesvada plīsums ar tūlītēju sekojošu sprādzienu un aizdegšanos, kā rezultātā dabasgāze izplūdīs no visa vada šķērsgriezuma ar pilnu darba spiedienu</w:t>
      </w:r>
      <w:r w:rsidRPr="00F169C8">
        <w:rPr>
          <w:rFonts w:ascii="Times New Roman" w:hAnsi="Times New Roman" w:cs="Times New Roman"/>
          <w:color w:val="000000"/>
          <w:spacing w:val="4"/>
          <w:sz w:val="24"/>
          <w:szCs w:val="24"/>
        </w:rPr>
        <w:t xml:space="preserve"> un apkārtējai videi, ēkām, iekārtām tiks radīti neatgriezeniski zaudējumi. Konstatējot šādu avāriju, AS „</w:t>
      </w:r>
      <w:r w:rsidR="001E25E4">
        <w:rPr>
          <w:rFonts w:ascii="Times New Roman" w:hAnsi="Times New Roman" w:cs="Times New Roman"/>
          <w:color w:val="000000"/>
          <w:spacing w:val="4"/>
          <w:sz w:val="24"/>
          <w:szCs w:val="24"/>
        </w:rPr>
        <w:t>Conexus Baltic Grid</w:t>
      </w:r>
      <w:r w:rsidRPr="00F169C8">
        <w:rPr>
          <w:rFonts w:ascii="Times New Roman" w:hAnsi="Times New Roman" w:cs="Times New Roman"/>
          <w:color w:val="000000"/>
          <w:spacing w:val="4"/>
          <w:sz w:val="24"/>
          <w:szCs w:val="24"/>
        </w:rPr>
        <w:t xml:space="preserve">” nekavējoties atslēgs </w:t>
      </w:r>
      <w:r w:rsidRPr="00F169C8">
        <w:rPr>
          <w:rFonts w:ascii="Times New Roman" w:hAnsi="Times New Roman" w:cs="Times New Roman"/>
          <w:color w:val="000000"/>
          <w:spacing w:val="2"/>
          <w:sz w:val="24"/>
          <w:szCs w:val="24"/>
        </w:rPr>
        <w:t>bojāto gāzesvada posmu, no cauruļvada izplūdīs vai sadegs tajā atlikušais dabasgāzes daudzums un nekavējoties uzsāks avārijas likvidēšanas darbus.</w:t>
      </w:r>
    </w:p>
    <w:p w:rsidR="004D1693" w:rsidRDefault="004D1693">
      <w:pPr>
        <w:rPr>
          <w:rFonts w:ascii="Times New Roman" w:hAnsi="Times New Roman" w:cs="Times New Roman"/>
          <w:b/>
          <w:bCs/>
          <w:color w:val="800000"/>
          <w:spacing w:val="2"/>
          <w:sz w:val="24"/>
          <w:szCs w:val="24"/>
        </w:rPr>
      </w:pPr>
      <w:r>
        <w:rPr>
          <w:rFonts w:ascii="Times New Roman" w:hAnsi="Times New Roman" w:cs="Times New Roman"/>
          <w:b/>
          <w:bCs/>
          <w:color w:val="800000"/>
          <w:spacing w:val="2"/>
          <w:sz w:val="24"/>
          <w:szCs w:val="24"/>
        </w:rPr>
        <w:br w:type="page"/>
      </w:r>
    </w:p>
    <w:p w:rsidR="00F169C8" w:rsidRPr="00F169C8" w:rsidRDefault="00F169C8" w:rsidP="00F169C8">
      <w:pPr>
        <w:shd w:val="clear" w:color="auto" w:fill="FFFFFF"/>
        <w:spacing w:before="120"/>
        <w:jc w:val="center"/>
        <w:rPr>
          <w:rFonts w:ascii="Times New Roman" w:hAnsi="Times New Roman" w:cs="Times New Roman"/>
          <w:b/>
          <w:sz w:val="24"/>
          <w:szCs w:val="24"/>
        </w:rPr>
      </w:pPr>
      <w:r w:rsidRPr="00F169C8">
        <w:rPr>
          <w:rFonts w:ascii="Times New Roman" w:hAnsi="Times New Roman" w:cs="Times New Roman"/>
          <w:b/>
          <w:bCs/>
          <w:color w:val="800000"/>
          <w:spacing w:val="2"/>
          <w:sz w:val="24"/>
          <w:szCs w:val="24"/>
        </w:rPr>
        <w:lastRenderedPageBreak/>
        <w:t>IEDZĪVOTĀJU RĪCĪBA AVĀRIJAS GADĪJUMĀ</w:t>
      </w:r>
    </w:p>
    <w:p w:rsidR="00F169C8" w:rsidRPr="00F169C8" w:rsidRDefault="00F169C8" w:rsidP="00F169C8">
      <w:pPr>
        <w:shd w:val="clear" w:color="auto" w:fill="FFFFFF"/>
        <w:spacing w:before="120"/>
        <w:ind w:right="38"/>
        <w:jc w:val="both"/>
        <w:rPr>
          <w:rFonts w:ascii="Times New Roman" w:hAnsi="Times New Roman" w:cs="Times New Roman"/>
          <w:sz w:val="24"/>
          <w:szCs w:val="24"/>
        </w:rPr>
      </w:pPr>
      <w:r w:rsidRPr="00F169C8">
        <w:rPr>
          <w:rFonts w:ascii="Times New Roman" w:hAnsi="Times New Roman" w:cs="Times New Roman"/>
          <w:color w:val="000000"/>
          <w:spacing w:val="4"/>
          <w:sz w:val="24"/>
          <w:szCs w:val="24"/>
        </w:rPr>
        <w:t>Dzirdot sprādzienu un dabasgāzes noplūdei ar lielu spiedienu raksturīgo šņācošo skaņu un/vai sajūtot dabas</w:t>
      </w:r>
      <w:r w:rsidRPr="00F169C8">
        <w:rPr>
          <w:rFonts w:ascii="Times New Roman" w:hAnsi="Times New Roman" w:cs="Times New Roman"/>
          <w:color w:val="000000"/>
          <w:spacing w:val="3"/>
          <w:sz w:val="24"/>
          <w:szCs w:val="24"/>
        </w:rPr>
        <w:t xml:space="preserve">gāzes specifisko smaržu, kas liecina par augstu dabasgāzes koncentrāciju, nepieciešams nekavējoties veikt </w:t>
      </w:r>
      <w:r w:rsidRPr="00F169C8">
        <w:rPr>
          <w:rFonts w:ascii="Times New Roman" w:hAnsi="Times New Roman" w:cs="Times New Roman"/>
          <w:color w:val="000000"/>
          <w:spacing w:val="2"/>
          <w:sz w:val="24"/>
          <w:szCs w:val="24"/>
        </w:rPr>
        <w:t>šādus pasākumus:</w:t>
      </w:r>
    </w:p>
    <w:p w:rsidR="00F169C8" w:rsidRPr="00F169C8" w:rsidRDefault="00F169C8" w:rsidP="00F169C8">
      <w:pPr>
        <w:widowControl w:val="0"/>
        <w:numPr>
          <w:ilvl w:val="1"/>
          <w:numId w:val="1"/>
        </w:numPr>
        <w:shd w:val="clear" w:color="auto" w:fill="FFFFFF"/>
        <w:tabs>
          <w:tab w:val="left" w:pos="540"/>
        </w:tabs>
        <w:autoSpaceDE w:val="0"/>
        <w:autoSpaceDN w:val="0"/>
        <w:adjustRightInd w:val="0"/>
        <w:spacing w:before="120" w:after="0" w:line="240" w:lineRule="auto"/>
        <w:ind w:left="540" w:right="34" w:hanging="540"/>
        <w:jc w:val="both"/>
        <w:rPr>
          <w:rFonts w:ascii="Times New Roman" w:hAnsi="Times New Roman" w:cs="Times New Roman"/>
          <w:sz w:val="24"/>
          <w:szCs w:val="24"/>
        </w:rPr>
      </w:pPr>
      <w:r w:rsidRPr="00F169C8">
        <w:rPr>
          <w:rFonts w:ascii="Times New Roman" w:hAnsi="Times New Roman" w:cs="Times New Roman"/>
          <w:color w:val="000000"/>
          <w:spacing w:val="4"/>
          <w:sz w:val="24"/>
          <w:szCs w:val="24"/>
        </w:rPr>
        <w:t xml:space="preserve">Pārtraukt jebkuru saimniecisko un citu darbību, kā rezultātā var rasties dzirkstele, nelietot atklātu uguni, atvienot no tīkla visas elektroierīces, izslēgt automobiļu un mehānismu darbojošos </w:t>
      </w:r>
      <w:r w:rsidRPr="00F169C8">
        <w:rPr>
          <w:rFonts w:ascii="Times New Roman" w:hAnsi="Times New Roman" w:cs="Times New Roman"/>
          <w:color w:val="000000"/>
          <w:spacing w:val="3"/>
          <w:sz w:val="24"/>
          <w:szCs w:val="24"/>
        </w:rPr>
        <w:t>dzinējus;</w:t>
      </w:r>
    </w:p>
    <w:p w:rsidR="00F169C8" w:rsidRPr="00F169C8" w:rsidRDefault="00F169C8" w:rsidP="00F169C8">
      <w:pPr>
        <w:widowControl w:val="0"/>
        <w:numPr>
          <w:ilvl w:val="1"/>
          <w:numId w:val="1"/>
        </w:numPr>
        <w:shd w:val="clear" w:color="auto" w:fill="FFFFFF"/>
        <w:tabs>
          <w:tab w:val="left" w:pos="540"/>
        </w:tabs>
        <w:autoSpaceDE w:val="0"/>
        <w:autoSpaceDN w:val="0"/>
        <w:adjustRightInd w:val="0"/>
        <w:spacing w:before="120" w:after="0" w:line="240" w:lineRule="auto"/>
        <w:ind w:left="540" w:right="38" w:hanging="540"/>
        <w:jc w:val="both"/>
        <w:rPr>
          <w:rFonts w:ascii="Times New Roman" w:hAnsi="Times New Roman" w:cs="Times New Roman"/>
          <w:sz w:val="24"/>
          <w:szCs w:val="24"/>
        </w:rPr>
      </w:pPr>
      <w:r w:rsidRPr="00F169C8">
        <w:rPr>
          <w:rFonts w:ascii="Times New Roman" w:hAnsi="Times New Roman" w:cs="Times New Roman"/>
          <w:color w:val="000000"/>
          <w:spacing w:val="4"/>
          <w:sz w:val="24"/>
          <w:szCs w:val="24"/>
        </w:rPr>
        <w:t xml:space="preserve">Meklēt patvērumu tuvākajā ēkā. Ja tas nav iespējams, nekavējoties doties prom no bīstamās zonas </w:t>
      </w:r>
      <w:r w:rsidRPr="00F169C8">
        <w:rPr>
          <w:rFonts w:ascii="Times New Roman" w:hAnsi="Times New Roman" w:cs="Times New Roman"/>
          <w:color w:val="000000"/>
          <w:spacing w:val="1"/>
          <w:sz w:val="24"/>
          <w:szCs w:val="24"/>
        </w:rPr>
        <w:t>perpendikulāri vēja virzienam (tā, lai vējš pūstu no sāniem);</w:t>
      </w:r>
    </w:p>
    <w:p w:rsidR="00F169C8" w:rsidRDefault="00F169C8" w:rsidP="00F169C8">
      <w:pPr>
        <w:jc w:val="both"/>
        <w:rPr>
          <w:rFonts w:ascii="Times New Roman" w:hAnsi="Times New Roman" w:cs="Times New Roman"/>
          <w:b/>
          <w:color w:val="993300"/>
          <w:sz w:val="24"/>
          <w:szCs w:val="24"/>
          <w:u w:val="single"/>
        </w:rPr>
      </w:pPr>
    </w:p>
    <w:p w:rsidR="001106DD" w:rsidRDefault="00F169C8">
      <w:pPr>
        <w:spacing w:after="120"/>
        <w:jc w:val="both"/>
        <w:rPr>
          <w:rFonts w:ascii="Times New Roman" w:hAnsi="Times New Roman" w:cs="Times New Roman"/>
          <w:sz w:val="24"/>
          <w:szCs w:val="24"/>
        </w:rPr>
      </w:pPr>
      <w:r w:rsidRPr="00F169C8">
        <w:rPr>
          <w:rFonts w:ascii="Times New Roman" w:hAnsi="Times New Roman" w:cs="Times New Roman"/>
          <w:b/>
          <w:color w:val="993300"/>
          <w:sz w:val="24"/>
          <w:szCs w:val="24"/>
          <w:u w:val="single"/>
        </w:rPr>
        <w:t>Uzmanību</w:t>
      </w:r>
      <w:r w:rsidRPr="00F169C8">
        <w:rPr>
          <w:rFonts w:ascii="Times New Roman" w:hAnsi="Times New Roman" w:cs="Times New Roman"/>
          <w:color w:val="993300"/>
          <w:sz w:val="24"/>
          <w:szCs w:val="24"/>
        </w:rPr>
        <w:t>!</w:t>
      </w:r>
      <w:r w:rsidRPr="00F169C8">
        <w:rPr>
          <w:rFonts w:ascii="Times New Roman" w:hAnsi="Times New Roman" w:cs="Times New Roman"/>
          <w:color w:val="FF6600"/>
          <w:sz w:val="24"/>
          <w:szCs w:val="24"/>
        </w:rPr>
        <w:t xml:space="preserve"> </w:t>
      </w:r>
      <w:r w:rsidRPr="00F169C8">
        <w:rPr>
          <w:rFonts w:ascii="Times New Roman" w:hAnsi="Times New Roman" w:cs="Times New Roman"/>
          <w:sz w:val="24"/>
          <w:szCs w:val="24"/>
        </w:rPr>
        <w:t>Gāzesvada sprādziena gadījumā ar sekojošu gāzes degšanu, apmēram, 600 m zonā būs liels siltum</w:t>
      </w:r>
      <w:r w:rsidR="008A1B90">
        <w:rPr>
          <w:rFonts w:ascii="Times New Roman" w:hAnsi="Times New Roman" w:cs="Times New Roman"/>
          <w:sz w:val="24"/>
          <w:szCs w:val="24"/>
        </w:rPr>
        <w:t xml:space="preserve">a </w:t>
      </w:r>
      <w:r w:rsidRPr="00F169C8">
        <w:rPr>
          <w:rFonts w:ascii="Times New Roman" w:hAnsi="Times New Roman" w:cs="Times New Roman"/>
          <w:sz w:val="24"/>
          <w:szCs w:val="24"/>
        </w:rPr>
        <w:t>starojums, tāpēc nekavējoties dodieties prom no šīs zonas vai netuvojieties tai.</w:t>
      </w:r>
    </w:p>
    <w:p w:rsidR="00F169C8" w:rsidRPr="00F169C8" w:rsidRDefault="00F169C8" w:rsidP="00F169C8">
      <w:pPr>
        <w:widowControl w:val="0"/>
        <w:numPr>
          <w:ilvl w:val="1"/>
          <w:numId w:val="1"/>
        </w:numPr>
        <w:shd w:val="clear" w:color="auto" w:fill="FFFFFF"/>
        <w:tabs>
          <w:tab w:val="left" w:pos="540"/>
        </w:tabs>
        <w:autoSpaceDE w:val="0"/>
        <w:autoSpaceDN w:val="0"/>
        <w:adjustRightInd w:val="0"/>
        <w:spacing w:before="120" w:after="0" w:line="240" w:lineRule="auto"/>
        <w:ind w:left="540" w:hanging="540"/>
        <w:jc w:val="both"/>
        <w:rPr>
          <w:rFonts w:ascii="Times New Roman" w:hAnsi="Times New Roman" w:cs="Times New Roman"/>
          <w:color w:val="000000"/>
          <w:spacing w:val="-8"/>
          <w:sz w:val="24"/>
          <w:szCs w:val="24"/>
        </w:rPr>
      </w:pPr>
      <w:r w:rsidRPr="00F169C8">
        <w:rPr>
          <w:rFonts w:ascii="Times New Roman" w:hAnsi="Times New Roman" w:cs="Times New Roman"/>
          <w:color w:val="000000"/>
          <w:sz w:val="24"/>
          <w:szCs w:val="24"/>
        </w:rPr>
        <w:t xml:space="preserve">Ziņot par dabasgāzes noplūdi Valsts ugunsdzēsības un glābšanas dienestam pa tālruni </w:t>
      </w:r>
      <w:r w:rsidRPr="00F169C8">
        <w:rPr>
          <w:rFonts w:ascii="Times New Roman" w:hAnsi="Times New Roman" w:cs="Times New Roman"/>
          <w:b/>
          <w:color w:val="000000"/>
          <w:sz w:val="24"/>
          <w:szCs w:val="24"/>
        </w:rPr>
        <w:t>112</w:t>
      </w:r>
      <w:r w:rsidRPr="00F169C8">
        <w:rPr>
          <w:rFonts w:ascii="Times New Roman" w:hAnsi="Times New Roman" w:cs="Times New Roman"/>
          <w:color w:val="000000"/>
          <w:sz w:val="24"/>
          <w:szCs w:val="24"/>
        </w:rPr>
        <w:t>,</w:t>
      </w:r>
      <w:r w:rsidRPr="00F169C8">
        <w:rPr>
          <w:rFonts w:ascii="Times New Roman" w:hAnsi="Times New Roman" w:cs="Times New Roman"/>
          <w:color w:val="000000"/>
          <w:spacing w:val="-8"/>
          <w:sz w:val="24"/>
          <w:szCs w:val="24"/>
        </w:rPr>
        <w:t xml:space="preserve"> </w:t>
      </w:r>
      <w:r w:rsidRPr="00F169C8">
        <w:rPr>
          <w:rFonts w:ascii="Times New Roman" w:hAnsi="Times New Roman" w:cs="Times New Roman"/>
          <w:color w:val="000000"/>
          <w:spacing w:val="7"/>
          <w:sz w:val="24"/>
          <w:szCs w:val="24"/>
        </w:rPr>
        <w:t xml:space="preserve">nosaucot atrašanās vietu (adresi), dabasgāzes noplūdes iespējamo vietu, savu vārdu, uzvārdu un tālruņa </w:t>
      </w:r>
      <w:r w:rsidRPr="00F169C8">
        <w:rPr>
          <w:rFonts w:ascii="Times New Roman" w:hAnsi="Times New Roman" w:cs="Times New Roman"/>
          <w:color w:val="000000"/>
          <w:spacing w:val="1"/>
          <w:sz w:val="24"/>
          <w:szCs w:val="24"/>
        </w:rPr>
        <w:t>numuru. Ja iespējams, pārliecinieties, ka apkārtējiem ir zināms par avāriju un vai ir skaidrs kā rīkoties.</w:t>
      </w:r>
    </w:p>
    <w:p w:rsidR="00F169C8" w:rsidRPr="00F169C8" w:rsidRDefault="00F169C8" w:rsidP="00F169C8">
      <w:pPr>
        <w:widowControl w:val="0"/>
        <w:numPr>
          <w:ilvl w:val="1"/>
          <w:numId w:val="1"/>
        </w:numPr>
        <w:shd w:val="clear" w:color="auto" w:fill="FFFFFF"/>
        <w:tabs>
          <w:tab w:val="left" w:pos="540"/>
        </w:tabs>
        <w:autoSpaceDE w:val="0"/>
        <w:autoSpaceDN w:val="0"/>
        <w:adjustRightInd w:val="0"/>
        <w:spacing w:before="120" w:after="0" w:line="240" w:lineRule="auto"/>
        <w:ind w:left="540" w:hanging="540"/>
        <w:jc w:val="both"/>
        <w:rPr>
          <w:rFonts w:ascii="Times New Roman" w:hAnsi="Times New Roman" w:cs="Times New Roman"/>
          <w:color w:val="000000"/>
          <w:spacing w:val="-7"/>
          <w:sz w:val="24"/>
          <w:szCs w:val="24"/>
        </w:rPr>
      </w:pPr>
      <w:r w:rsidRPr="00F169C8">
        <w:rPr>
          <w:rFonts w:ascii="Times New Roman" w:hAnsi="Times New Roman" w:cs="Times New Roman"/>
          <w:color w:val="000000"/>
          <w:spacing w:val="4"/>
          <w:sz w:val="24"/>
          <w:szCs w:val="24"/>
        </w:rPr>
        <w:t>Uzturoties telpās (vēlams apakšējos stāvos), veikt aizsardzības pasākumus, lai nepieļautu dabasgāzes</w:t>
      </w:r>
      <w:r w:rsidRPr="00F169C8">
        <w:rPr>
          <w:rFonts w:ascii="Times New Roman" w:hAnsi="Times New Roman" w:cs="Times New Roman"/>
          <w:color w:val="000000"/>
          <w:spacing w:val="-7"/>
          <w:sz w:val="24"/>
          <w:szCs w:val="24"/>
        </w:rPr>
        <w:t xml:space="preserve"> </w:t>
      </w:r>
      <w:r w:rsidRPr="00F169C8">
        <w:rPr>
          <w:rFonts w:ascii="Times New Roman" w:hAnsi="Times New Roman" w:cs="Times New Roman"/>
          <w:color w:val="000000"/>
          <w:spacing w:val="1"/>
          <w:sz w:val="24"/>
          <w:szCs w:val="24"/>
        </w:rPr>
        <w:t>ieplūšanu telpā:</w:t>
      </w:r>
    </w:p>
    <w:p w:rsidR="001106DD" w:rsidRDefault="00F169C8">
      <w:pPr>
        <w:shd w:val="clear" w:color="auto" w:fill="FFFFFF"/>
        <w:tabs>
          <w:tab w:val="left" w:pos="1080"/>
        </w:tabs>
        <w:spacing w:after="60"/>
        <w:ind w:left="357" w:firstLine="726"/>
        <w:jc w:val="both"/>
        <w:rPr>
          <w:rFonts w:ascii="Times New Roman" w:hAnsi="Times New Roman" w:cs="Times New Roman"/>
          <w:sz w:val="24"/>
          <w:szCs w:val="24"/>
          <w:lang w:val="en-US"/>
        </w:rPr>
      </w:pPr>
      <w:r w:rsidRPr="00F169C8">
        <w:rPr>
          <w:rFonts w:ascii="Times New Roman" w:hAnsi="Times New Roman" w:cs="Times New Roman"/>
          <w:color w:val="000000"/>
          <w:sz w:val="24"/>
          <w:szCs w:val="24"/>
        </w:rPr>
        <w:t>-</w:t>
      </w:r>
      <w:r w:rsidRPr="00F169C8">
        <w:rPr>
          <w:rFonts w:ascii="Times New Roman" w:hAnsi="Times New Roman" w:cs="Times New Roman"/>
          <w:color w:val="000000"/>
          <w:sz w:val="24"/>
          <w:szCs w:val="24"/>
        </w:rPr>
        <w:tab/>
      </w:r>
      <w:r w:rsidRPr="00F169C8">
        <w:rPr>
          <w:rFonts w:ascii="Times New Roman" w:hAnsi="Times New Roman" w:cs="Times New Roman"/>
          <w:color w:val="000000"/>
          <w:spacing w:val="4"/>
          <w:sz w:val="24"/>
          <w:szCs w:val="24"/>
        </w:rPr>
        <w:t>aiztaisīt durvis, logus, ventilācijas lūkas, dūmvadus;</w:t>
      </w:r>
    </w:p>
    <w:p w:rsidR="001106DD" w:rsidRDefault="00F169C8">
      <w:pPr>
        <w:shd w:val="clear" w:color="auto" w:fill="FFFFFF"/>
        <w:tabs>
          <w:tab w:val="left" w:pos="1080"/>
        </w:tabs>
        <w:spacing w:after="120"/>
        <w:ind w:left="567" w:firstLine="510"/>
        <w:jc w:val="both"/>
        <w:rPr>
          <w:rFonts w:ascii="Times New Roman" w:hAnsi="Times New Roman" w:cs="Times New Roman"/>
          <w:sz w:val="24"/>
          <w:szCs w:val="24"/>
        </w:rPr>
      </w:pPr>
      <w:r w:rsidRPr="00F169C8">
        <w:rPr>
          <w:rFonts w:ascii="Times New Roman" w:hAnsi="Times New Roman" w:cs="Times New Roman"/>
          <w:color w:val="000000"/>
          <w:sz w:val="24"/>
          <w:szCs w:val="24"/>
        </w:rPr>
        <w:t>-</w:t>
      </w:r>
      <w:r w:rsidRPr="00F169C8">
        <w:rPr>
          <w:rFonts w:ascii="Times New Roman" w:hAnsi="Times New Roman" w:cs="Times New Roman"/>
          <w:color w:val="000000"/>
          <w:sz w:val="24"/>
          <w:szCs w:val="24"/>
        </w:rPr>
        <w:tab/>
      </w:r>
      <w:r w:rsidRPr="00F169C8">
        <w:rPr>
          <w:rFonts w:ascii="Times New Roman" w:hAnsi="Times New Roman" w:cs="Times New Roman"/>
          <w:color w:val="000000"/>
          <w:spacing w:val="3"/>
          <w:sz w:val="24"/>
          <w:szCs w:val="24"/>
        </w:rPr>
        <w:t xml:space="preserve">noblīvēt spraugas logos, durvīs, ventilācijas lūkās </w:t>
      </w:r>
      <w:r>
        <w:rPr>
          <w:rFonts w:ascii="Times New Roman" w:hAnsi="Times New Roman" w:cs="Times New Roman"/>
          <w:color w:val="000000"/>
          <w:spacing w:val="3"/>
          <w:sz w:val="24"/>
          <w:szCs w:val="24"/>
        </w:rPr>
        <w:t xml:space="preserve">ar ūdenī samērcētu audumu vai </w:t>
      </w:r>
      <w:r w:rsidRPr="00F169C8">
        <w:rPr>
          <w:rFonts w:ascii="Times New Roman" w:hAnsi="Times New Roman" w:cs="Times New Roman"/>
          <w:color w:val="000000"/>
          <w:spacing w:val="3"/>
          <w:sz w:val="24"/>
          <w:szCs w:val="24"/>
        </w:rPr>
        <w:t>citu materiālu.</w:t>
      </w:r>
    </w:p>
    <w:p w:rsidR="00F169C8" w:rsidRPr="00F169C8" w:rsidRDefault="00F169C8" w:rsidP="00F169C8">
      <w:pPr>
        <w:widowControl w:val="0"/>
        <w:numPr>
          <w:ilvl w:val="1"/>
          <w:numId w:val="1"/>
        </w:numPr>
        <w:shd w:val="clear" w:color="auto" w:fill="FFFFFF"/>
        <w:tabs>
          <w:tab w:val="left" w:pos="0"/>
          <w:tab w:val="left" w:pos="540"/>
        </w:tabs>
        <w:autoSpaceDE w:val="0"/>
        <w:autoSpaceDN w:val="0"/>
        <w:adjustRightInd w:val="0"/>
        <w:spacing w:before="120" w:after="0" w:line="240" w:lineRule="auto"/>
        <w:ind w:left="540" w:hanging="540"/>
        <w:jc w:val="both"/>
        <w:rPr>
          <w:rFonts w:ascii="Times New Roman" w:hAnsi="Times New Roman" w:cs="Times New Roman"/>
          <w:sz w:val="24"/>
          <w:szCs w:val="24"/>
        </w:rPr>
      </w:pPr>
      <w:r w:rsidRPr="00F169C8">
        <w:rPr>
          <w:rFonts w:ascii="Times New Roman" w:hAnsi="Times New Roman" w:cs="Times New Roman"/>
          <w:color w:val="000000"/>
          <w:spacing w:val="4"/>
          <w:sz w:val="24"/>
          <w:szCs w:val="24"/>
        </w:rPr>
        <w:t>Nelietot elektroslēdžus un aizsardzībai no dabasgāzes kaitīgās iedarbības lietot marles - vates apsējus,</w:t>
      </w:r>
      <w:r w:rsidRPr="00F169C8">
        <w:rPr>
          <w:rFonts w:ascii="Times New Roman" w:hAnsi="Times New Roman" w:cs="Times New Roman"/>
          <w:sz w:val="24"/>
          <w:szCs w:val="24"/>
        </w:rPr>
        <w:t xml:space="preserve"> </w:t>
      </w:r>
      <w:r w:rsidRPr="00F169C8">
        <w:rPr>
          <w:rFonts w:ascii="Times New Roman" w:hAnsi="Times New Roman" w:cs="Times New Roman"/>
          <w:color w:val="000000"/>
          <w:spacing w:val="1"/>
          <w:sz w:val="24"/>
          <w:szCs w:val="24"/>
        </w:rPr>
        <w:t xml:space="preserve">vairākkārt salocītus dvieļus, audumus vai citus gaisa caurlaidīgus materiālus, samērcējot tos ūdenī (ja ir </w:t>
      </w:r>
      <w:r w:rsidRPr="00F169C8">
        <w:rPr>
          <w:rFonts w:ascii="Times New Roman" w:hAnsi="Times New Roman" w:cs="Times New Roman"/>
          <w:color w:val="000000"/>
          <w:spacing w:val="2"/>
          <w:sz w:val="24"/>
          <w:szCs w:val="24"/>
        </w:rPr>
        <w:t xml:space="preserve">apgrūtināta elpošana un nav pieejami minētie elpošanas ceļu aizsardzības materiāli - centieties aizturēt </w:t>
      </w:r>
      <w:r w:rsidRPr="00F169C8">
        <w:rPr>
          <w:rFonts w:ascii="Times New Roman" w:hAnsi="Times New Roman" w:cs="Times New Roman"/>
          <w:color w:val="000000"/>
          <w:sz w:val="24"/>
          <w:szCs w:val="24"/>
        </w:rPr>
        <w:t>elpu un veikt īsas seklas ieelpas).</w:t>
      </w:r>
    </w:p>
    <w:p w:rsidR="00F169C8" w:rsidRPr="00F169C8" w:rsidRDefault="00F169C8" w:rsidP="00F169C8">
      <w:pPr>
        <w:widowControl w:val="0"/>
        <w:numPr>
          <w:ilvl w:val="1"/>
          <w:numId w:val="1"/>
        </w:numPr>
        <w:shd w:val="clear" w:color="auto" w:fill="FFFFFF"/>
        <w:tabs>
          <w:tab w:val="left" w:pos="540"/>
        </w:tabs>
        <w:autoSpaceDE w:val="0"/>
        <w:autoSpaceDN w:val="0"/>
        <w:adjustRightInd w:val="0"/>
        <w:spacing w:before="120" w:after="0" w:line="240" w:lineRule="auto"/>
        <w:ind w:left="540" w:hanging="540"/>
        <w:jc w:val="both"/>
        <w:rPr>
          <w:rFonts w:ascii="Times New Roman" w:hAnsi="Times New Roman" w:cs="Times New Roman"/>
          <w:color w:val="000000"/>
          <w:spacing w:val="-7"/>
          <w:sz w:val="24"/>
          <w:szCs w:val="24"/>
        </w:rPr>
      </w:pPr>
      <w:r w:rsidRPr="00F169C8">
        <w:rPr>
          <w:rFonts w:ascii="Times New Roman" w:hAnsi="Times New Roman" w:cs="Times New Roman"/>
          <w:color w:val="000000"/>
          <w:spacing w:val="7"/>
          <w:sz w:val="24"/>
          <w:szCs w:val="24"/>
        </w:rPr>
        <w:t>Ieklausīties ugunsdzēsības un glābšanas dienesta, policijas un AS „</w:t>
      </w:r>
      <w:r w:rsidR="00B84E37">
        <w:rPr>
          <w:rFonts w:ascii="Times New Roman" w:hAnsi="Times New Roman" w:cs="Times New Roman"/>
          <w:color w:val="000000"/>
          <w:spacing w:val="7"/>
          <w:sz w:val="24"/>
          <w:szCs w:val="24"/>
        </w:rPr>
        <w:t>Conexus Baltic Grid</w:t>
      </w:r>
      <w:r w:rsidRPr="00F169C8">
        <w:rPr>
          <w:rFonts w:ascii="Times New Roman" w:hAnsi="Times New Roman" w:cs="Times New Roman"/>
          <w:color w:val="000000"/>
          <w:spacing w:val="7"/>
          <w:sz w:val="24"/>
          <w:szCs w:val="24"/>
        </w:rPr>
        <w:t xml:space="preserve">” personāla sniegtajos paziņojumos pa skaļruņiem un izpildīt tos (lai brīdinātu iedzīvotājus par avāriju vai tās </w:t>
      </w:r>
      <w:r w:rsidRPr="00F169C8">
        <w:rPr>
          <w:rFonts w:ascii="Times New Roman" w:hAnsi="Times New Roman" w:cs="Times New Roman"/>
          <w:color w:val="000000"/>
          <w:spacing w:val="2"/>
          <w:sz w:val="24"/>
          <w:szCs w:val="24"/>
        </w:rPr>
        <w:t>draudiem, tiks iedarbinātas trauksmes sirēnas).</w:t>
      </w:r>
    </w:p>
    <w:p w:rsidR="00F169C8" w:rsidRPr="00F169C8" w:rsidRDefault="00F169C8" w:rsidP="00F169C8">
      <w:pPr>
        <w:widowControl w:val="0"/>
        <w:numPr>
          <w:ilvl w:val="1"/>
          <w:numId w:val="1"/>
        </w:numPr>
        <w:shd w:val="clear" w:color="auto" w:fill="FFFFFF"/>
        <w:tabs>
          <w:tab w:val="left" w:pos="540"/>
        </w:tabs>
        <w:autoSpaceDE w:val="0"/>
        <w:autoSpaceDN w:val="0"/>
        <w:adjustRightInd w:val="0"/>
        <w:spacing w:before="120" w:after="0" w:line="240" w:lineRule="auto"/>
        <w:ind w:left="540" w:hanging="540"/>
        <w:jc w:val="both"/>
        <w:rPr>
          <w:rFonts w:ascii="Times New Roman" w:hAnsi="Times New Roman" w:cs="Times New Roman"/>
          <w:color w:val="000000"/>
          <w:spacing w:val="-6"/>
          <w:sz w:val="24"/>
          <w:szCs w:val="24"/>
        </w:rPr>
      </w:pPr>
      <w:r w:rsidRPr="00F169C8">
        <w:rPr>
          <w:rFonts w:ascii="Times New Roman" w:hAnsi="Times New Roman" w:cs="Times New Roman"/>
          <w:color w:val="000000"/>
          <w:spacing w:val="6"/>
          <w:sz w:val="24"/>
          <w:szCs w:val="24"/>
        </w:rPr>
        <w:t>Sagatavoties iespējamai īslaicīgai pārvietošanai drošā attālumā no bīstamās zonas vai, īpašos</w:t>
      </w:r>
      <w:r w:rsidRPr="00F169C8">
        <w:rPr>
          <w:rFonts w:ascii="Times New Roman" w:hAnsi="Times New Roman" w:cs="Times New Roman"/>
          <w:color w:val="000000"/>
          <w:spacing w:val="-6"/>
          <w:sz w:val="24"/>
          <w:szCs w:val="24"/>
        </w:rPr>
        <w:t xml:space="preserve"> </w:t>
      </w:r>
      <w:r w:rsidRPr="00F169C8">
        <w:rPr>
          <w:rFonts w:ascii="Times New Roman" w:hAnsi="Times New Roman" w:cs="Times New Roman"/>
          <w:color w:val="000000"/>
          <w:spacing w:val="3"/>
          <w:sz w:val="24"/>
          <w:szCs w:val="24"/>
        </w:rPr>
        <w:t xml:space="preserve">gadījumos - evakuācijai, līdzi ņemot personu apliecinošus dokumentus, zāles, pirmās nepieciešamības </w:t>
      </w:r>
      <w:r w:rsidRPr="00F169C8">
        <w:rPr>
          <w:rFonts w:ascii="Times New Roman" w:hAnsi="Times New Roman" w:cs="Times New Roman"/>
          <w:color w:val="000000"/>
          <w:spacing w:val="1"/>
          <w:sz w:val="24"/>
          <w:szCs w:val="24"/>
        </w:rPr>
        <w:t>preces, naudu u.c.</w:t>
      </w:r>
    </w:p>
    <w:p w:rsidR="00F169C8" w:rsidRPr="00F169C8" w:rsidRDefault="00F169C8" w:rsidP="00F169C8">
      <w:pPr>
        <w:widowControl w:val="0"/>
        <w:numPr>
          <w:ilvl w:val="1"/>
          <w:numId w:val="1"/>
        </w:numPr>
        <w:shd w:val="clear" w:color="auto" w:fill="FFFFFF"/>
        <w:tabs>
          <w:tab w:val="left" w:pos="540"/>
        </w:tabs>
        <w:autoSpaceDE w:val="0"/>
        <w:autoSpaceDN w:val="0"/>
        <w:adjustRightInd w:val="0"/>
        <w:spacing w:before="120" w:after="0" w:line="240" w:lineRule="auto"/>
        <w:ind w:left="540" w:hanging="540"/>
        <w:jc w:val="both"/>
        <w:rPr>
          <w:rFonts w:ascii="Times New Roman" w:hAnsi="Times New Roman" w:cs="Times New Roman"/>
          <w:color w:val="000000"/>
          <w:spacing w:val="-10"/>
          <w:sz w:val="24"/>
          <w:szCs w:val="24"/>
        </w:rPr>
      </w:pPr>
      <w:r w:rsidRPr="00F169C8">
        <w:rPr>
          <w:rFonts w:ascii="Times New Roman" w:hAnsi="Times New Roman" w:cs="Times New Roman"/>
          <w:color w:val="000000"/>
          <w:spacing w:val="4"/>
          <w:sz w:val="24"/>
          <w:szCs w:val="24"/>
        </w:rPr>
        <w:t>Nepieciešamības gadījumā evakuāciju, pagaidu izmitināšanu, aprūpi un īpašumu apsardzi veiks</w:t>
      </w:r>
      <w:r w:rsidRPr="00F169C8">
        <w:rPr>
          <w:rFonts w:ascii="Times New Roman" w:hAnsi="Times New Roman" w:cs="Times New Roman"/>
          <w:color w:val="000000"/>
          <w:spacing w:val="-10"/>
          <w:sz w:val="24"/>
          <w:szCs w:val="24"/>
        </w:rPr>
        <w:t xml:space="preserve"> </w:t>
      </w:r>
      <w:r w:rsidRPr="00F169C8">
        <w:rPr>
          <w:rFonts w:ascii="Times New Roman" w:hAnsi="Times New Roman" w:cs="Times New Roman"/>
          <w:color w:val="000000"/>
          <w:spacing w:val="3"/>
          <w:sz w:val="24"/>
          <w:szCs w:val="24"/>
        </w:rPr>
        <w:t xml:space="preserve">atbildīgās institūcijas (attiecīgā pašvaldība, Valsts un pašvaldības policija, Nacionālie bruņotie spēki, </w:t>
      </w:r>
      <w:r w:rsidRPr="00F169C8">
        <w:rPr>
          <w:rFonts w:ascii="Times New Roman" w:hAnsi="Times New Roman" w:cs="Times New Roman"/>
          <w:color w:val="000000"/>
          <w:spacing w:val="2"/>
          <w:sz w:val="24"/>
          <w:szCs w:val="24"/>
        </w:rPr>
        <w:t>Labklājības ministrijas iestādes) saskaņā ar teritoriālajiem civilās aizsardzības plāniem.</w:t>
      </w:r>
    </w:p>
    <w:p w:rsidR="00F169C8" w:rsidRPr="00F169C8" w:rsidRDefault="00F169C8" w:rsidP="00F169C8">
      <w:pPr>
        <w:widowControl w:val="0"/>
        <w:numPr>
          <w:ilvl w:val="1"/>
          <w:numId w:val="1"/>
        </w:numPr>
        <w:shd w:val="clear" w:color="auto" w:fill="FFFFFF"/>
        <w:tabs>
          <w:tab w:val="left" w:pos="540"/>
        </w:tabs>
        <w:autoSpaceDE w:val="0"/>
        <w:autoSpaceDN w:val="0"/>
        <w:adjustRightInd w:val="0"/>
        <w:spacing w:before="120" w:after="0" w:line="240" w:lineRule="auto"/>
        <w:ind w:left="540" w:hanging="540"/>
        <w:jc w:val="both"/>
        <w:rPr>
          <w:rFonts w:ascii="Times New Roman" w:hAnsi="Times New Roman" w:cs="Times New Roman"/>
          <w:color w:val="000000"/>
          <w:spacing w:val="-6"/>
          <w:sz w:val="24"/>
          <w:szCs w:val="24"/>
        </w:rPr>
      </w:pPr>
      <w:r w:rsidRPr="00F169C8">
        <w:rPr>
          <w:rFonts w:ascii="Times New Roman" w:hAnsi="Times New Roman" w:cs="Times New Roman"/>
          <w:color w:val="000000"/>
          <w:spacing w:val="8"/>
          <w:sz w:val="24"/>
          <w:szCs w:val="24"/>
        </w:rPr>
        <w:t>Veselības stāvokļa pasliktināšanās gadījumā (galvassāpes, vājums, līdzsvara traucējumi un</w:t>
      </w:r>
      <w:r w:rsidRPr="00F169C8">
        <w:rPr>
          <w:rFonts w:ascii="Times New Roman" w:hAnsi="Times New Roman" w:cs="Times New Roman"/>
          <w:color w:val="000000"/>
          <w:spacing w:val="-6"/>
          <w:sz w:val="24"/>
          <w:szCs w:val="24"/>
        </w:rPr>
        <w:t xml:space="preserve"> </w:t>
      </w:r>
      <w:r w:rsidRPr="00F169C8">
        <w:rPr>
          <w:rFonts w:ascii="Times New Roman" w:hAnsi="Times New Roman" w:cs="Times New Roman"/>
          <w:color w:val="000000"/>
          <w:spacing w:val="10"/>
          <w:sz w:val="24"/>
          <w:szCs w:val="24"/>
        </w:rPr>
        <w:t xml:space="preserve">vemšana) vērsties tuvākajā medicīnas iestādē vai izsaukt neatliekamo medicīnisko palīdzību pa </w:t>
      </w:r>
      <w:r w:rsidRPr="00F169C8">
        <w:rPr>
          <w:rFonts w:ascii="Times New Roman" w:hAnsi="Times New Roman" w:cs="Times New Roman"/>
          <w:color w:val="000000"/>
          <w:sz w:val="24"/>
          <w:szCs w:val="24"/>
        </w:rPr>
        <w:t xml:space="preserve">tālruņiem </w:t>
      </w:r>
      <w:r w:rsidRPr="00F169C8">
        <w:rPr>
          <w:rFonts w:ascii="Times New Roman" w:hAnsi="Times New Roman" w:cs="Times New Roman"/>
          <w:b/>
          <w:sz w:val="24"/>
          <w:szCs w:val="24"/>
        </w:rPr>
        <w:t>112, 113</w:t>
      </w:r>
      <w:r w:rsidRPr="00F169C8">
        <w:rPr>
          <w:rFonts w:ascii="Times New Roman" w:hAnsi="Times New Roman" w:cs="Times New Roman"/>
          <w:color w:val="000000"/>
          <w:sz w:val="24"/>
          <w:szCs w:val="24"/>
        </w:rPr>
        <w:t xml:space="preserve"> vai </w:t>
      </w:r>
      <w:r w:rsidRPr="00F169C8">
        <w:rPr>
          <w:rFonts w:ascii="Times New Roman" w:hAnsi="Times New Roman" w:cs="Times New Roman"/>
          <w:b/>
          <w:sz w:val="24"/>
          <w:szCs w:val="24"/>
        </w:rPr>
        <w:t>03</w:t>
      </w:r>
      <w:r w:rsidRPr="00F169C8">
        <w:rPr>
          <w:rFonts w:ascii="Times New Roman" w:hAnsi="Times New Roman" w:cs="Times New Roman"/>
          <w:color w:val="000000"/>
          <w:sz w:val="24"/>
          <w:szCs w:val="24"/>
        </w:rPr>
        <w:t>.</w:t>
      </w:r>
    </w:p>
    <w:p w:rsidR="00F169C8" w:rsidRPr="00F169C8" w:rsidRDefault="00F169C8" w:rsidP="00F169C8">
      <w:pPr>
        <w:widowControl w:val="0"/>
        <w:numPr>
          <w:ilvl w:val="1"/>
          <w:numId w:val="1"/>
        </w:numPr>
        <w:shd w:val="clear" w:color="auto" w:fill="FFFFFF"/>
        <w:tabs>
          <w:tab w:val="left" w:pos="540"/>
        </w:tabs>
        <w:autoSpaceDE w:val="0"/>
        <w:autoSpaceDN w:val="0"/>
        <w:adjustRightInd w:val="0"/>
        <w:spacing w:before="120" w:after="0" w:line="240" w:lineRule="auto"/>
        <w:ind w:left="900" w:hanging="900"/>
        <w:jc w:val="both"/>
        <w:rPr>
          <w:rFonts w:ascii="Times New Roman" w:hAnsi="Times New Roman" w:cs="Times New Roman"/>
          <w:sz w:val="24"/>
          <w:szCs w:val="24"/>
        </w:rPr>
      </w:pPr>
      <w:r w:rsidRPr="00F169C8">
        <w:rPr>
          <w:rFonts w:ascii="Times New Roman" w:hAnsi="Times New Roman" w:cs="Times New Roman"/>
          <w:color w:val="000000"/>
          <w:spacing w:val="4"/>
          <w:sz w:val="24"/>
          <w:szCs w:val="24"/>
        </w:rPr>
        <w:t>Atstāt telpas tikai pēc atbildīgo valsts institūciju paziņojuma saņemšanas.</w:t>
      </w:r>
    </w:p>
    <w:p w:rsidR="00F169C8" w:rsidRPr="00F169C8" w:rsidRDefault="00F169C8" w:rsidP="00F169C8">
      <w:pPr>
        <w:shd w:val="clear" w:color="auto" w:fill="FFFFFF"/>
        <w:tabs>
          <w:tab w:val="left" w:pos="540"/>
          <w:tab w:val="left" w:pos="900"/>
        </w:tabs>
        <w:spacing w:before="120"/>
        <w:ind w:left="540"/>
        <w:jc w:val="both"/>
        <w:rPr>
          <w:rFonts w:ascii="Times New Roman" w:hAnsi="Times New Roman" w:cs="Times New Roman"/>
          <w:sz w:val="24"/>
          <w:szCs w:val="24"/>
        </w:rPr>
      </w:pPr>
    </w:p>
    <w:p w:rsidR="00A929B5" w:rsidRPr="00C5657A" w:rsidRDefault="00F169C8">
      <w:pPr>
        <w:shd w:val="clear" w:color="auto" w:fill="FFFFFF"/>
        <w:spacing w:before="120"/>
        <w:jc w:val="both"/>
        <w:rPr>
          <w:rFonts w:ascii="Times New Roman" w:hAnsi="Times New Roman" w:cs="Times New Roman"/>
          <w:sz w:val="24"/>
          <w:szCs w:val="24"/>
        </w:rPr>
      </w:pPr>
      <w:r w:rsidRPr="00F169C8">
        <w:rPr>
          <w:rFonts w:ascii="Times New Roman" w:hAnsi="Times New Roman" w:cs="Times New Roman"/>
          <w:color w:val="000000"/>
          <w:spacing w:val="3"/>
          <w:sz w:val="24"/>
          <w:szCs w:val="24"/>
        </w:rPr>
        <w:t>AS „</w:t>
      </w:r>
      <w:r>
        <w:rPr>
          <w:rFonts w:ascii="Times New Roman" w:hAnsi="Times New Roman" w:cs="Times New Roman"/>
          <w:color w:val="000000"/>
          <w:spacing w:val="3"/>
          <w:sz w:val="24"/>
          <w:szCs w:val="24"/>
        </w:rPr>
        <w:t>Conexus Baltic Grid</w:t>
      </w:r>
      <w:r w:rsidRPr="00F169C8">
        <w:rPr>
          <w:rFonts w:ascii="Times New Roman" w:hAnsi="Times New Roman" w:cs="Times New Roman"/>
          <w:color w:val="000000"/>
          <w:spacing w:val="3"/>
          <w:sz w:val="24"/>
          <w:szCs w:val="24"/>
        </w:rPr>
        <w:t xml:space="preserve">” </w:t>
      </w:r>
    </w:p>
    <w:sectPr w:rsidR="00A929B5" w:rsidRPr="00C5657A" w:rsidSect="00C5657A">
      <w:pgSz w:w="11906" w:h="16838"/>
      <w:pgMar w:top="1134" w:right="1134" w:bottom="709"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NewRoman,Bold">
    <w:panose1 w:val="00000000000000000000"/>
    <w:charset w:val="80"/>
    <w:family w:val="auto"/>
    <w:notTrueType/>
    <w:pitch w:val="default"/>
    <w:sig w:usb0="00000001" w:usb1="08070000" w:usb2="00000010" w:usb3="00000000" w:csb0="00020000" w:csb1="00000000"/>
  </w:font>
  <w:font w:name="TimesNewRoman">
    <w:panose1 w:val="00000000000000000000"/>
    <w:charset w:val="80"/>
    <w:family w:val="auto"/>
    <w:notTrueType/>
    <w:pitch w:val="default"/>
    <w:sig w:usb0="00000001" w:usb1="08070000" w:usb2="00000010" w:usb3="00000000" w:csb0="00020000" w:csb1="00000000"/>
  </w:font>
  <w:font w:name="Cambria">
    <w:panose1 w:val="02040503050406030204"/>
    <w:charset w:val="BA"/>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2F0246"/>
    <w:multiLevelType w:val="hybridMultilevel"/>
    <w:tmpl w:val="77B6FD30"/>
    <w:lvl w:ilvl="0" w:tplc="9CBA0F26">
      <w:start w:val="1"/>
      <w:numFmt w:val="decimal"/>
      <w:lvlText w:val="%1."/>
      <w:lvlJc w:val="left"/>
      <w:pPr>
        <w:tabs>
          <w:tab w:val="num" w:pos="384"/>
        </w:tabs>
        <w:ind w:left="384" w:hanging="360"/>
      </w:pPr>
      <w:rPr>
        <w:b/>
        <w:color w:val="000000"/>
        <w:sz w:val="22"/>
      </w:rPr>
    </w:lvl>
    <w:lvl w:ilvl="1" w:tplc="04090001">
      <w:start w:val="1"/>
      <w:numFmt w:val="bullet"/>
      <w:lvlText w:val=""/>
      <w:lvlJc w:val="left"/>
      <w:pPr>
        <w:tabs>
          <w:tab w:val="num" w:pos="1104"/>
        </w:tabs>
        <w:ind w:left="1104" w:hanging="360"/>
      </w:pPr>
      <w:rPr>
        <w:rFonts w:ascii="Symbol" w:hAnsi="Symbol" w:hint="default"/>
        <w:b w:val="0"/>
        <w:color w:val="000000"/>
        <w:sz w:val="22"/>
      </w:rPr>
    </w:lvl>
    <w:lvl w:ilvl="2" w:tplc="4D3EA0D0">
      <w:start w:val="3"/>
      <w:numFmt w:val="decimal"/>
      <w:lvlText w:val="%3."/>
      <w:legacy w:legacy="1" w:legacySpace="0" w:legacyIndent="217"/>
      <w:lvlJc w:val="left"/>
      <w:pPr>
        <w:ind w:left="0" w:firstLine="0"/>
      </w:pPr>
      <w:rPr>
        <w:rFonts w:ascii="Times New Roman" w:hAnsi="Times New Roman" w:cs="Times New Roman" w:hint="default"/>
        <w:b/>
        <w:color w:val="000000"/>
        <w:sz w:val="22"/>
      </w:r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0"/>
    <w:lvlOverride w:ilvl="0">
      <w:startOverride w:val="1"/>
    </w:lvlOverride>
    <w:lvlOverride w:ilvl="1"/>
    <w:lvlOverride w:ilvl="2">
      <w:startOverride w:val="3"/>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15B0A"/>
    <w:rsid w:val="00000AC8"/>
    <w:rsid w:val="00000BEA"/>
    <w:rsid w:val="00000F0D"/>
    <w:rsid w:val="00002FD0"/>
    <w:rsid w:val="00003D13"/>
    <w:rsid w:val="0000421C"/>
    <w:rsid w:val="000049FA"/>
    <w:rsid w:val="0000551C"/>
    <w:rsid w:val="00006762"/>
    <w:rsid w:val="00006DCB"/>
    <w:rsid w:val="00010033"/>
    <w:rsid w:val="00010790"/>
    <w:rsid w:val="00010889"/>
    <w:rsid w:val="00010AB3"/>
    <w:rsid w:val="0001107F"/>
    <w:rsid w:val="00013D46"/>
    <w:rsid w:val="000150A4"/>
    <w:rsid w:val="00015FE6"/>
    <w:rsid w:val="00016D7A"/>
    <w:rsid w:val="00017324"/>
    <w:rsid w:val="000179CA"/>
    <w:rsid w:val="00023230"/>
    <w:rsid w:val="00024C59"/>
    <w:rsid w:val="00026966"/>
    <w:rsid w:val="00026C81"/>
    <w:rsid w:val="00026FAE"/>
    <w:rsid w:val="000270FA"/>
    <w:rsid w:val="00027EFB"/>
    <w:rsid w:val="00030E73"/>
    <w:rsid w:val="000325D0"/>
    <w:rsid w:val="0003312A"/>
    <w:rsid w:val="00033C59"/>
    <w:rsid w:val="0003502C"/>
    <w:rsid w:val="0003693C"/>
    <w:rsid w:val="00037100"/>
    <w:rsid w:val="00040C7B"/>
    <w:rsid w:val="00041393"/>
    <w:rsid w:val="00041501"/>
    <w:rsid w:val="00042F44"/>
    <w:rsid w:val="00042F75"/>
    <w:rsid w:val="0004539C"/>
    <w:rsid w:val="000456C4"/>
    <w:rsid w:val="00046A30"/>
    <w:rsid w:val="000470BA"/>
    <w:rsid w:val="00047A3C"/>
    <w:rsid w:val="00047ED1"/>
    <w:rsid w:val="00051CB4"/>
    <w:rsid w:val="00051E66"/>
    <w:rsid w:val="000525CA"/>
    <w:rsid w:val="00052E2B"/>
    <w:rsid w:val="00054021"/>
    <w:rsid w:val="00056F7E"/>
    <w:rsid w:val="00057473"/>
    <w:rsid w:val="00057EDE"/>
    <w:rsid w:val="00061130"/>
    <w:rsid w:val="00062994"/>
    <w:rsid w:val="0006553D"/>
    <w:rsid w:val="00073112"/>
    <w:rsid w:val="00073773"/>
    <w:rsid w:val="00073F04"/>
    <w:rsid w:val="000752B2"/>
    <w:rsid w:val="000754E8"/>
    <w:rsid w:val="00082CB1"/>
    <w:rsid w:val="00084067"/>
    <w:rsid w:val="0008481B"/>
    <w:rsid w:val="00085040"/>
    <w:rsid w:val="00086E76"/>
    <w:rsid w:val="0009013D"/>
    <w:rsid w:val="000921A9"/>
    <w:rsid w:val="000936A3"/>
    <w:rsid w:val="00093A58"/>
    <w:rsid w:val="0009515B"/>
    <w:rsid w:val="000963DB"/>
    <w:rsid w:val="00096A71"/>
    <w:rsid w:val="000A1387"/>
    <w:rsid w:val="000A230B"/>
    <w:rsid w:val="000A3535"/>
    <w:rsid w:val="000A456F"/>
    <w:rsid w:val="000A5648"/>
    <w:rsid w:val="000A5E0A"/>
    <w:rsid w:val="000A7B7B"/>
    <w:rsid w:val="000A7C94"/>
    <w:rsid w:val="000B08CA"/>
    <w:rsid w:val="000B14B3"/>
    <w:rsid w:val="000B2974"/>
    <w:rsid w:val="000B523D"/>
    <w:rsid w:val="000C0166"/>
    <w:rsid w:val="000C020A"/>
    <w:rsid w:val="000C0D28"/>
    <w:rsid w:val="000C1231"/>
    <w:rsid w:val="000C142B"/>
    <w:rsid w:val="000C1E59"/>
    <w:rsid w:val="000C2AE6"/>
    <w:rsid w:val="000C34A1"/>
    <w:rsid w:val="000C3BFD"/>
    <w:rsid w:val="000C4263"/>
    <w:rsid w:val="000C54D1"/>
    <w:rsid w:val="000D01D5"/>
    <w:rsid w:val="000D1677"/>
    <w:rsid w:val="000D2550"/>
    <w:rsid w:val="000D2578"/>
    <w:rsid w:val="000D5774"/>
    <w:rsid w:val="000D6DD5"/>
    <w:rsid w:val="000D785C"/>
    <w:rsid w:val="000E027F"/>
    <w:rsid w:val="000E189F"/>
    <w:rsid w:val="000E2139"/>
    <w:rsid w:val="000E2D03"/>
    <w:rsid w:val="000E37C2"/>
    <w:rsid w:val="000E6866"/>
    <w:rsid w:val="000E70B1"/>
    <w:rsid w:val="000F01B7"/>
    <w:rsid w:val="000F0203"/>
    <w:rsid w:val="000F1597"/>
    <w:rsid w:val="000F3A00"/>
    <w:rsid w:val="000F46B7"/>
    <w:rsid w:val="000F48CF"/>
    <w:rsid w:val="000F4EB6"/>
    <w:rsid w:val="000F61C1"/>
    <w:rsid w:val="000F62BD"/>
    <w:rsid w:val="000F63E3"/>
    <w:rsid w:val="000F6F87"/>
    <w:rsid w:val="00100346"/>
    <w:rsid w:val="0010092C"/>
    <w:rsid w:val="00100C79"/>
    <w:rsid w:val="00101926"/>
    <w:rsid w:val="0010371E"/>
    <w:rsid w:val="00104CB3"/>
    <w:rsid w:val="00104E94"/>
    <w:rsid w:val="0010590D"/>
    <w:rsid w:val="00105EE8"/>
    <w:rsid w:val="001068E5"/>
    <w:rsid w:val="001106DD"/>
    <w:rsid w:val="00111750"/>
    <w:rsid w:val="00112198"/>
    <w:rsid w:val="00113BE4"/>
    <w:rsid w:val="00113C4C"/>
    <w:rsid w:val="00120333"/>
    <w:rsid w:val="0012044F"/>
    <w:rsid w:val="001214B7"/>
    <w:rsid w:val="001229B9"/>
    <w:rsid w:val="0012569A"/>
    <w:rsid w:val="00126764"/>
    <w:rsid w:val="001270B7"/>
    <w:rsid w:val="001279DD"/>
    <w:rsid w:val="0013159E"/>
    <w:rsid w:val="00131833"/>
    <w:rsid w:val="00135438"/>
    <w:rsid w:val="00137782"/>
    <w:rsid w:val="00142013"/>
    <w:rsid w:val="00142183"/>
    <w:rsid w:val="001423EA"/>
    <w:rsid w:val="001440FF"/>
    <w:rsid w:val="00144A7A"/>
    <w:rsid w:val="00144DDC"/>
    <w:rsid w:val="001452F7"/>
    <w:rsid w:val="00145766"/>
    <w:rsid w:val="00145E09"/>
    <w:rsid w:val="00150144"/>
    <w:rsid w:val="001505DF"/>
    <w:rsid w:val="001516C2"/>
    <w:rsid w:val="00151CD8"/>
    <w:rsid w:val="00153E5A"/>
    <w:rsid w:val="00154017"/>
    <w:rsid w:val="001541DD"/>
    <w:rsid w:val="001549C5"/>
    <w:rsid w:val="00154F15"/>
    <w:rsid w:val="001553ED"/>
    <w:rsid w:val="001609BB"/>
    <w:rsid w:val="0016267C"/>
    <w:rsid w:val="00162961"/>
    <w:rsid w:val="001634D1"/>
    <w:rsid w:val="00163BEB"/>
    <w:rsid w:val="001643EB"/>
    <w:rsid w:val="00165A1A"/>
    <w:rsid w:val="00165DFB"/>
    <w:rsid w:val="00167519"/>
    <w:rsid w:val="00171953"/>
    <w:rsid w:val="00171F30"/>
    <w:rsid w:val="00173103"/>
    <w:rsid w:val="0017378F"/>
    <w:rsid w:val="001756F4"/>
    <w:rsid w:val="00175954"/>
    <w:rsid w:val="001773E6"/>
    <w:rsid w:val="00181855"/>
    <w:rsid w:val="001820D3"/>
    <w:rsid w:val="00183350"/>
    <w:rsid w:val="001836BD"/>
    <w:rsid w:val="001866DE"/>
    <w:rsid w:val="00187F34"/>
    <w:rsid w:val="001918A2"/>
    <w:rsid w:val="001925B1"/>
    <w:rsid w:val="00193FF8"/>
    <w:rsid w:val="0019406D"/>
    <w:rsid w:val="00194125"/>
    <w:rsid w:val="0019450C"/>
    <w:rsid w:val="0019529F"/>
    <w:rsid w:val="00195802"/>
    <w:rsid w:val="00196196"/>
    <w:rsid w:val="001A2A97"/>
    <w:rsid w:val="001A300E"/>
    <w:rsid w:val="001A430F"/>
    <w:rsid w:val="001A4C60"/>
    <w:rsid w:val="001A4DCD"/>
    <w:rsid w:val="001A77FC"/>
    <w:rsid w:val="001B01DD"/>
    <w:rsid w:val="001B0EB6"/>
    <w:rsid w:val="001B1F27"/>
    <w:rsid w:val="001B1FF7"/>
    <w:rsid w:val="001B2D05"/>
    <w:rsid w:val="001B36F4"/>
    <w:rsid w:val="001B3B37"/>
    <w:rsid w:val="001B4183"/>
    <w:rsid w:val="001B487B"/>
    <w:rsid w:val="001B561F"/>
    <w:rsid w:val="001B684B"/>
    <w:rsid w:val="001C381F"/>
    <w:rsid w:val="001C3B30"/>
    <w:rsid w:val="001C4331"/>
    <w:rsid w:val="001C7F1E"/>
    <w:rsid w:val="001D0677"/>
    <w:rsid w:val="001D114E"/>
    <w:rsid w:val="001D22D7"/>
    <w:rsid w:val="001D2373"/>
    <w:rsid w:val="001D2591"/>
    <w:rsid w:val="001D30C5"/>
    <w:rsid w:val="001D3F5C"/>
    <w:rsid w:val="001D432E"/>
    <w:rsid w:val="001D5F9B"/>
    <w:rsid w:val="001D5FE9"/>
    <w:rsid w:val="001D612A"/>
    <w:rsid w:val="001E1BB0"/>
    <w:rsid w:val="001E224F"/>
    <w:rsid w:val="001E25E4"/>
    <w:rsid w:val="001E2AA2"/>
    <w:rsid w:val="001E40DE"/>
    <w:rsid w:val="001E5E32"/>
    <w:rsid w:val="001E5E79"/>
    <w:rsid w:val="001E7391"/>
    <w:rsid w:val="001F2378"/>
    <w:rsid w:val="001F2E3D"/>
    <w:rsid w:val="001F44FD"/>
    <w:rsid w:val="001F4C41"/>
    <w:rsid w:val="001F5338"/>
    <w:rsid w:val="001F620F"/>
    <w:rsid w:val="001F744E"/>
    <w:rsid w:val="001F78B4"/>
    <w:rsid w:val="002021C7"/>
    <w:rsid w:val="00202585"/>
    <w:rsid w:val="00204A1E"/>
    <w:rsid w:val="00205101"/>
    <w:rsid w:val="0020676D"/>
    <w:rsid w:val="00206D5D"/>
    <w:rsid w:val="00207059"/>
    <w:rsid w:val="00207840"/>
    <w:rsid w:val="002079C1"/>
    <w:rsid w:val="0021097E"/>
    <w:rsid w:val="0021172D"/>
    <w:rsid w:val="002133DE"/>
    <w:rsid w:val="00214516"/>
    <w:rsid w:val="00214B15"/>
    <w:rsid w:val="00215870"/>
    <w:rsid w:val="00215B0A"/>
    <w:rsid w:val="00215E53"/>
    <w:rsid w:val="002235C7"/>
    <w:rsid w:val="00224150"/>
    <w:rsid w:val="00224182"/>
    <w:rsid w:val="002244E2"/>
    <w:rsid w:val="00224557"/>
    <w:rsid w:val="00226F2F"/>
    <w:rsid w:val="00232445"/>
    <w:rsid w:val="00235641"/>
    <w:rsid w:val="002360CC"/>
    <w:rsid w:val="00240C1C"/>
    <w:rsid w:val="00241AE7"/>
    <w:rsid w:val="00241DE1"/>
    <w:rsid w:val="00242D71"/>
    <w:rsid w:val="002441AF"/>
    <w:rsid w:val="0024539C"/>
    <w:rsid w:val="00245B49"/>
    <w:rsid w:val="00247702"/>
    <w:rsid w:val="0024781E"/>
    <w:rsid w:val="00247FC2"/>
    <w:rsid w:val="00251650"/>
    <w:rsid w:val="002516E5"/>
    <w:rsid w:val="00251BE6"/>
    <w:rsid w:val="002533BC"/>
    <w:rsid w:val="0025347E"/>
    <w:rsid w:val="002537A2"/>
    <w:rsid w:val="00253D32"/>
    <w:rsid w:val="00254982"/>
    <w:rsid w:val="00254C83"/>
    <w:rsid w:val="00257756"/>
    <w:rsid w:val="00257763"/>
    <w:rsid w:val="00260208"/>
    <w:rsid w:val="00260306"/>
    <w:rsid w:val="00264408"/>
    <w:rsid w:val="0026447A"/>
    <w:rsid w:val="00264700"/>
    <w:rsid w:val="002659A7"/>
    <w:rsid w:val="00266BBD"/>
    <w:rsid w:val="0026737D"/>
    <w:rsid w:val="002703DE"/>
    <w:rsid w:val="00270E64"/>
    <w:rsid w:val="0027118C"/>
    <w:rsid w:val="00273C90"/>
    <w:rsid w:val="002747ED"/>
    <w:rsid w:val="00275145"/>
    <w:rsid w:val="00275D96"/>
    <w:rsid w:val="00275F9F"/>
    <w:rsid w:val="002767A5"/>
    <w:rsid w:val="002776AD"/>
    <w:rsid w:val="00277A1A"/>
    <w:rsid w:val="0028136A"/>
    <w:rsid w:val="00282B06"/>
    <w:rsid w:val="00283B2D"/>
    <w:rsid w:val="002841D3"/>
    <w:rsid w:val="0028517E"/>
    <w:rsid w:val="002863E6"/>
    <w:rsid w:val="002926E4"/>
    <w:rsid w:val="002928AB"/>
    <w:rsid w:val="00294378"/>
    <w:rsid w:val="002949DB"/>
    <w:rsid w:val="0029538D"/>
    <w:rsid w:val="00295FFC"/>
    <w:rsid w:val="0029788F"/>
    <w:rsid w:val="002A0BC1"/>
    <w:rsid w:val="002A27C1"/>
    <w:rsid w:val="002A2E7B"/>
    <w:rsid w:val="002A3324"/>
    <w:rsid w:val="002A4A3A"/>
    <w:rsid w:val="002A4F46"/>
    <w:rsid w:val="002A557A"/>
    <w:rsid w:val="002A64C9"/>
    <w:rsid w:val="002A6BFF"/>
    <w:rsid w:val="002A6D5D"/>
    <w:rsid w:val="002A6EE2"/>
    <w:rsid w:val="002B60D2"/>
    <w:rsid w:val="002C026D"/>
    <w:rsid w:val="002C026F"/>
    <w:rsid w:val="002C04A8"/>
    <w:rsid w:val="002C08B7"/>
    <w:rsid w:val="002C1C1C"/>
    <w:rsid w:val="002C2376"/>
    <w:rsid w:val="002C2EB8"/>
    <w:rsid w:val="002C3924"/>
    <w:rsid w:val="002C3CC2"/>
    <w:rsid w:val="002C3E38"/>
    <w:rsid w:val="002C58AA"/>
    <w:rsid w:val="002D0E59"/>
    <w:rsid w:val="002D1263"/>
    <w:rsid w:val="002D16FF"/>
    <w:rsid w:val="002D1826"/>
    <w:rsid w:val="002D18D7"/>
    <w:rsid w:val="002D30B4"/>
    <w:rsid w:val="002D39C4"/>
    <w:rsid w:val="002D3BC6"/>
    <w:rsid w:val="002D4EF2"/>
    <w:rsid w:val="002D55B5"/>
    <w:rsid w:val="002D63F6"/>
    <w:rsid w:val="002D798C"/>
    <w:rsid w:val="002D7C2D"/>
    <w:rsid w:val="002D7FEA"/>
    <w:rsid w:val="002E1BC1"/>
    <w:rsid w:val="002E2736"/>
    <w:rsid w:val="002E4937"/>
    <w:rsid w:val="002E5AB5"/>
    <w:rsid w:val="002E5E5B"/>
    <w:rsid w:val="002E751D"/>
    <w:rsid w:val="002F062F"/>
    <w:rsid w:val="002F320A"/>
    <w:rsid w:val="002F69DC"/>
    <w:rsid w:val="002F6B15"/>
    <w:rsid w:val="0030063B"/>
    <w:rsid w:val="003024F0"/>
    <w:rsid w:val="00303CE1"/>
    <w:rsid w:val="00304391"/>
    <w:rsid w:val="00304463"/>
    <w:rsid w:val="00304B3D"/>
    <w:rsid w:val="00304D99"/>
    <w:rsid w:val="00305E64"/>
    <w:rsid w:val="00306336"/>
    <w:rsid w:val="003070C3"/>
    <w:rsid w:val="00307936"/>
    <w:rsid w:val="00312935"/>
    <w:rsid w:val="00315E8E"/>
    <w:rsid w:val="003171E0"/>
    <w:rsid w:val="00317420"/>
    <w:rsid w:val="003202BF"/>
    <w:rsid w:val="00321027"/>
    <w:rsid w:val="00321CA0"/>
    <w:rsid w:val="00322955"/>
    <w:rsid w:val="003242AE"/>
    <w:rsid w:val="003260B9"/>
    <w:rsid w:val="00326B53"/>
    <w:rsid w:val="003273F8"/>
    <w:rsid w:val="00327CE8"/>
    <w:rsid w:val="0033025B"/>
    <w:rsid w:val="00330933"/>
    <w:rsid w:val="003336B0"/>
    <w:rsid w:val="00335A7E"/>
    <w:rsid w:val="00337143"/>
    <w:rsid w:val="00340420"/>
    <w:rsid w:val="0034043A"/>
    <w:rsid w:val="00340498"/>
    <w:rsid w:val="003421B8"/>
    <w:rsid w:val="003425F3"/>
    <w:rsid w:val="003436BA"/>
    <w:rsid w:val="003445D3"/>
    <w:rsid w:val="00344C23"/>
    <w:rsid w:val="00344D0D"/>
    <w:rsid w:val="003457A6"/>
    <w:rsid w:val="00347765"/>
    <w:rsid w:val="003505E0"/>
    <w:rsid w:val="003508B8"/>
    <w:rsid w:val="00350B8D"/>
    <w:rsid w:val="00351274"/>
    <w:rsid w:val="003522FA"/>
    <w:rsid w:val="0035290A"/>
    <w:rsid w:val="003540E5"/>
    <w:rsid w:val="00354E39"/>
    <w:rsid w:val="00356673"/>
    <w:rsid w:val="00356939"/>
    <w:rsid w:val="00356B5E"/>
    <w:rsid w:val="0036095B"/>
    <w:rsid w:val="00361635"/>
    <w:rsid w:val="00362520"/>
    <w:rsid w:val="003639FE"/>
    <w:rsid w:val="00363CD5"/>
    <w:rsid w:val="00363CDB"/>
    <w:rsid w:val="003640F4"/>
    <w:rsid w:val="003648C9"/>
    <w:rsid w:val="00364A24"/>
    <w:rsid w:val="00365552"/>
    <w:rsid w:val="00366115"/>
    <w:rsid w:val="00366CDC"/>
    <w:rsid w:val="00367273"/>
    <w:rsid w:val="00370B1C"/>
    <w:rsid w:val="0037118B"/>
    <w:rsid w:val="003719F1"/>
    <w:rsid w:val="0037265A"/>
    <w:rsid w:val="00373B42"/>
    <w:rsid w:val="00375544"/>
    <w:rsid w:val="0037649B"/>
    <w:rsid w:val="0037675D"/>
    <w:rsid w:val="003802EE"/>
    <w:rsid w:val="003806CD"/>
    <w:rsid w:val="00380B6F"/>
    <w:rsid w:val="0038319E"/>
    <w:rsid w:val="00384700"/>
    <w:rsid w:val="00385253"/>
    <w:rsid w:val="00387506"/>
    <w:rsid w:val="00391127"/>
    <w:rsid w:val="00391809"/>
    <w:rsid w:val="00391A6B"/>
    <w:rsid w:val="003920A1"/>
    <w:rsid w:val="00397420"/>
    <w:rsid w:val="00397DE4"/>
    <w:rsid w:val="003A0B16"/>
    <w:rsid w:val="003A15FC"/>
    <w:rsid w:val="003A16BF"/>
    <w:rsid w:val="003A361E"/>
    <w:rsid w:val="003A47B1"/>
    <w:rsid w:val="003A71D7"/>
    <w:rsid w:val="003B05CF"/>
    <w:rsid w:val="003B0E79"/>
    <w:rsid w:val="003B21AE"/>
    <w:rsid w:val="003B309C"/>
    <w:rsid w:val="003B400B"/>
    <w:rsid w:val="003B4C01"/>
    <w:rsid w:val="003B529E"/>
    <w:rsid w:val="003B52B0"/>
    <w:rsid w:val="003B53C2"/>
    <w:rsid w:val="003B58B2"/>
    <w:rsid w:val="003B5F15"/>
    <w:rsid w:val="003B655F"/>
    <w:rsid w:val="003B70D2"/>
    <w:rsid w:val="003C1CCD"/>
    <w:rsid w:val="003C23A3"/>
    <w:rsid w:val="003C3364"/>
    <w:rsid w:val="003C3F39"/>
    <w:rsid w:val="003C4EDA"/>
    <w:rsid w:val="003C61B3"/>
    <w:rsid w:val="003C7674"/>
    <w:rsid w:val="003D00C4"/>
    <w:rsid w:val="003D043F"/>
    <w:rsid w:val="003D0BDE"/>
    <w:rsid w:val="003D16CE"/>
    <w:rsid w:val="003D19E9"/>
    <w:rsid w:val="003D2640"/>
    <w:rsid w:val="003D2FCD"/>
    <w:rsid w:val="003D32E0"/>
    <w:rsid w:val="003D4C23"/>
    <w:rsid w:val="003D6FFC"/>
    <w:rsid w:val="003D7EE6"/>
    <w:rsid w:val="003E0CB0"/>
    <w:rsid w:val="003E2098"/>
    <w:rsid w:val="003E359B"/>
    <w:rsid w:val="003E3EC6"/>
    <w:rsid w:val="003E6604"/>
    <w:rsid w:val="003E6D95"/>
    <w:rsid w:val="003E77A1"/>
    <w:rsid w:val="003F12DF"/>
    <w:rsid w:val="003F4C1D"/>
    <w:rsid w:val="003F643A"/>
    <w:rsid w:val="0040104D"/>
    <w:rsid w:val="00403C78"/>
    <w:rsid w:val="00406BE9"/>
    <w:rsid w:val="00406CA4"/>
    <w:rsid w:val="00406CC9"/>
    <w:rsid w:val="00412B9F"/>
    <w:rsid w:val="00416599"/>
    <w:rsid w:val="004231EC"/>
    <w:rsid w:val="00425554"/>
    <w:rsid w:val="00426514"/>
    <w:rsid w:val="004272CB"/>
    <w:rsid w:val="00427B70"/>
    <w:rsid w:val="00431FF6"/>
    <w:rsid w:val="004323C7"/>
    <w:rsid w:val="00433606"/>
    <w:rsid w:val="00433C7F"/>
    <w:rsid w:val="004349FC"/>
    <w:rsid w:val="00434E90"/>
    <w:rsid w:val="00435A75"/>
    <w:rsid w:val="00436137"/>
    <w:rsid w:val="00437162"/>
    <w:rsid w:val="004420F7"/>
    <w:rsid w:val="00442C6E"/>
    <w:rsid w:val="004446A9"/>
    <w:rsid w:val="004449FD"/>
    <w:rsid w:val="00444A0E"/>
    <w:rsid w:val="0044551A"/>
    <w:rsid w:val="0044633B"/>
    <w:rsid w:val="00450A9F"/>
    <w:rsid w:val="00450AEB"/>
    <w:rsid w:val="00451838"/>
    <w:rsid w:val="00451C9C"/>
    <w:rsid w:val="00451EB5"/>
    <w:rsid w:val="004521F7"/>
    <w:rsid w:val="00453D7A"/>
    <w:rsid w:val="0045475C"/>
    <w:rsid w:val="00457099"/>
    <w:rsid w:val="004636D4"/>
    <w:rsid w:val="00464465"/>
    <w:rsid w:val="004678F0"/>
    <w:rsid w:val="00467B92"/>
    <w:rsid w:val="00467F94"/>
    <w:rsid w:val="00470168"/>
    <w:rsid w:val="004717F3"/>
    <w:rsid w:val="00471AC8"/>
    <w:rsid w:val="004737BF"/>
    <w:rsid w:val="00474B9A"/>
    <w:rsid w:val="004765AB"/>
    <w:rsid w:val="00476B08"/>
    <w:rsid w:val="00480F3E"/>
    <w:rsid w:val="004814C0"/>
    <w:rsid w:val="00482658"/>
    <w:rsid w:val="00483193"/>
    <w:rsid w:val="004831F1"/>
    <w:rsid w:val="0048326C"/>
    <w:rsid w:val="00483576"/>
    <w:rsid w:val="00483A8E"/>
    <w:rsid w:val="00483C14"/>
    <w:rsid w:val="004843D2"/>
    <w:rsid w:val="0049071E"/>
    <w:rsid w:val="00491370"/>
    <w:rsid w:val="00494A19"/>
    <w:rsid w:val="00494A46"/>
    <w:rsid w:val="00495409"/>
    <w:rsid w:val="004961C9"/>
    <w:rsid w:val="00497572"/>
    <w:rsid w:val="00497825"/>
    <w:rsid w:val="00497981"/>
    <w:rsid w:val="004A008E"/>
    <w:rsid w:val="004A063C"/>
    <w:rsid w:val="004A2760"/>
    <w:rsid w:val="004A2994"/>
    <w:rsid w:val="004A2E2F"/>
    <w:rsid w:val="004A3051"/>
    <w:rsid w:val="004A36A4"/>
    <w:rsid w:val="004A3A6B"/>
    <w:rsid w:val="004A5720"/>
    <w:rsid w:val="004A58D8"/>
    <w:rsid w:val="004A5FEF"/>
    <w:rsid w:val="004A6404"/>
    <w:rsid w:val="004A7FF8"/>
    <w:rsid w:val="004B000E"/>
    <w:rsid w:val="004B061C"/>
    <w:rsid w:val="004B0BDC"/>
    <w:rsid w:val="004B495B"/>
    <w:rsid w:val="004B5D41"/>
    <w:rsid w:val="004B776C"/>
    <w:rsid w:val="004C035A"/>
    <w:rsid w:val="004C0753"/>
    <w:rsid w:val="004C1243"/>
    <w:rsid w:val="004C4452"/>
    <w:rsid w:val="004C4C29"/>
    <w:rsid w:val="004C6AE4"/>
    <w:rsid w:val="004C707F"/>
    <w:rsid w:val="004C71A2"/>
    <w:rsid w:val="004D1693"/>
    <w:rsid w:val="004D1958"/>
    <w:rsid w:val="004D1B40"/>
    <w:rsid w:val="004D1DA8"/>
    <w:rsid w:val="004D29A9"/>
    <w:rsid w:val="004D4C74"/>
    <w:rsid w:val="004D5BD2"/>
    <w:rsid w:val="004D5D5B"/>
    <w:rsid w:val="004D6234"/>
    <w:rsid w:val="004E12B8"/>
    <w:rsid w:val="004E350D"/>
    <w:rsid w:val="004E353A"/>
    <w:rsid w:val="004E358E"/>
    <w:rsid w:val="004E4E66"/>
    <w:rsid w:val="004E4E6A"/>
    <w:rsid w:val="004E633D"/>
    <w:rsid w:val="004F0ED8"/>
    <w:rsid w:val="004F1EC0"/>
    <w:rsid w:val="004F2B05"/>
    <w:rsid w:val="004F37E1"/>
    <w:rsid w:val="004F6366"/>
    <w:rsid w:val="004F77E1"/>
    <w:rsid w:val="00500172"/>
    <w:rsid w:val="00501BC0"/>
    <w:rsid w:val="00502617"/>
    <w:rsid w:val="0050384A"/>
    <w:rsid w:val="005040A1"/>
    <w:rsid w:val="00506B11"/>
    <w:rsid w:val="00506D18"/>
    <w:rsid w:val="00507BCA"/>
    <w:rsid w:val="0051040E"/>
    <w:rsid w:val="005114B0"/>
    <w:rsid w:val="00511CC7"/>
    <w:rsid w:val="00512619"/>
    <w:rsid w:val="00514938"/>
    <w:rsid w:val="00516051"/>
    <w:rsid w:val="005162EE"/>
    <w:rsid w:val="0051736A"/>
    <w:rsid w:val="00527587"/>
    <w:rsid w:val="005303C8"/>
    <w:rsid w:val="00530F5E"/>
    <w:rsid w:val="0053123B"/>
    <w:rsid w:val="00532A9B"/>
    <w:rsid w:val="00533303"/>
    <w:rsid w:val="00533319"/>
    <w:rsid w:val="00534F59"/>
    <w:rsid w:val="005355E8"/>
    <w:rsid w:val="0053560D"/>
    <w:rsid w:val="00537480"/>
    <w:rsid w:val="0054016E"/>
    <w:rsid w:val="0054229E"/>
    <w:rsid w:val="005432ED"/>
    <w:rsid w:val="00544775"/>
    <w:rsid w:val="0054574E"/>
    <w:rsid w:val="00545B72"/>
    <w:rsid w:val="0055028B"/>
    <w:rsid w:val="00552CEE"/>
    <w:rsid w:val="00554000"/>
    <w:rsid w:val="005574E8"/>
    <w:rsid w:val="00561A23"/>
    <w:rsid w:val="00562E4E"/>
    <w:rsid w:val="0056485B"/>
    <w:rsid w:val="00564E5B"/>
    <w:rsid w:val="00565091"/>
    <w:rsid w:val="00565F09"/>
    <w:rsid w:val="00567485"/>
    <w:rsid w:val="0057098D"/>
    <w:rsid w:val="0057276E"/>
    <w:rsid w:val="0057289B"/>
    <w:rsid w:val="005735D7"/>
    <w:rsid w:val="0057391B"/>
    <w:rsid w:val="0057395B"/>
    <w:rsid w:val="0057485B"/>
    <w:rsid w:val="00576259"/>
    <w:rsid w:val="00577A8A"/>
    <w:rsid w:val="00580259"/>
    <w:rsid w:val="00580D93"/>
    <w:rsid w:val="00581AD1"/>
    <w:rsid w:val="0058258E"/>
    <w:rsid w:val="0058395E"/>
    <w:rsid w:val="005856DE"/>
    <w:rsid w:val="00585980"/>
    <w:rsid w:val="00585FFB"/>
    <w:rsid w:val="00586763"/>
    <w:rsid w:val="005901FE"/>
    <w:rsid w:val="0059033D"/>
    <w:rsid w:val="005930D0"/>
    <w:rsid w:val="00595AFC"/>
    <w:rsid w:val="00596115"/>
    <w:rsid w:val="00596971"/>
    <w:rsid w:val="00596C16"/>
    <w:rsid w:val="00597423"/>
    <w:rsid w:val="00597505"/>
    <w:rsid w:val="00597A72"/>
    <w:rsid w:val="00597FAF"/>
    <w:rsid w:val="005A3527"/>
    <w:rsid w:val="005A407F"/>
    <w:rsid w:val="005A562F"/>
    <w:rsid w:val="005A5E8F"/>
    <w:rsid w:val="005A6554"/>
    <w:rsid w:val="005A6D44"/>
    <w:rsid w:val="005A783D"/>
    <w:rsid w:val="005B286F"/>
    <w:rsid w:val="005B41C3"/>
    <w:rsid w:val="005B5485"/>
    <w:rsid w:val="005B6963"/>
    <w:rsid w:val="005B6A1D"/>
    <w:rsid w:val="005B6F44"/>
    <w:rsid w:val="005B7020"/>
    <w:rsid w:val="005B7D93"/>
    <w:rsid w:val="005C1932"/>
    <w:rsid w:val="005C1A21"/>
    <w:rsid w:val="005C3353"/>
    <w:rsid w:val="005C50E4"/>
    <w:rsid w:val="005C725E"/>
    <w:rsid w:val="005C7822"/>
    <w:rsid w:val="005D0457"/>
    <w:rsid w:val="005D1516"/>
    <w:rsid w:val="005D219C"/>
    <w:rsid w:val="005D26CF"/>
    <w:rsid w:val="005D2784"/>
    <w:rsid w:val="005D2E4A"/>
    <w:rsid w:val="005D3C6A"/>
    <w:rsid w:val="005D5413"/>
    <w:rsid w:val="005D5570"/>
    <w:rsid w:val="005D5628"/>
    <w:rsid w:val="005D6545"/>
    <w:rsid w:val="005D75C3"/>
    <w:rsid w:val="005E0C87"/>
    <w:rsid w:val="005E1670"/>
    <w:rsid w:val="005E30F3"/>
    <w:rsid w:val="005E3443"/>
    <w:rsid w:val="005E6BBA"/>
    <w:rsid w:val="005F0BB2"/>
    <w:rsid w:val="005F0F0F"/>
    <w:rsid w:val="005F0FB6"/>
    <w:rsid w:val="005F116A"/>
    <w:rsid w:val="005F3848"/>
    <w:rsid w:val="005F657E"/>
    <w:rsid w:val="0060038F"/>
    <w:rsid w:val="00600A96"/>
    <w:rsid w:val="006023BA"/>
    <w:rsid w:val="00602F59"/>
    <w:rsid w:val="006034F6"/>
    <w:rsid w:val="00603EBE"/>
    <w:rsid w:val="00605429"/>
    <w:rsid w:val="00605A1C"/>
    <w:rsid w:val="00605C22"/>
    <w:rsid w:val="00605F71"/>
    <w:rsid w:val="00606F6A"/>
    <w:rsid w:val="00607E13"/>
    <w:rsid w:val="00610C4E"/>
    <w:rsid w:val="006119A7"/>
    <w:rsid w:val="00611B76"/>
    <w:rsid w:val="0061246A"/>
    <w:rsid w:val="00615A50"/>
    <w:rsid w:val="00617511"/>
    <w:rsid w:val="006176AC"/>
    <w:rsid w:val="00620859"/>
    <w:rsid w:val="00621388"/>
    <w:rsid w:val="0062286C"/>
    <w:rsid w:val="0062306C"/>
    <w:rsid w:val="006242A5"/>
    <w:rsid w:val="006246C8"/>
    <w:rsid w:val="006246EE"/>
    <w:rsid w:val="006248CC"/>
    <w:rsid w:val="00626077"/>
    <w:rsid w:val="00626751"/>
    <w:rsid w:val="00627481"/>
    <w:rsid w:val="006276F1"/>
    <w:rsid w:val="00627A4C"/>
    <w:rsid w:val="00627A7A"/>
    <w:rsid w:val="006305D6"/>
    <w:rsid w:val="0063071A"/>
    <w:rsid w:val="00630DDC"/>
    <w:rsid w:val="00631389"/>
    <w:rsid w:val="00632D40"/>
    <w:rsid w:val="0063636B"/>
    <w:rsid w:val="00636737"/>
    <w:rsid w:val="006371D3"/>
    <w:rsid w:val="00640EBA"/>
    <w:rsid w:val="00641331"/>
    <w:rsid w:val="00642874"/>
    <w:rsid w:val="0064316E"/>
    <w:rsid w:val="0064373D"/>
    <w:rsid w:val="006444C5"/>
    <w:rsid w:val="00646780"/>
    <w:rsid w:val="0065037A"/>
    <w:rsid w:val="00650876"/>
    <w:rsid w:val="0065094A"/>
    <w:rsid w:val="00651D8C"/>
    <w:rsid w:val="00654790"/>
    <w:rsid w:val="00660150"/>
    <w:rsid w:val="00661444"/>
    <w:rsid w:val="00661720"/>
    <w:rsid w:val="006625DF"/>
    <w:rsid w:val="00662788"/>
    <w:rsid w:val="00664825"/>
    <w:rsid w:val="00665DF7"/>
    <w:rsid w:val="0066676C"/>
    <w:rsid w:val="00667DD6"/>
    <w:rsid w:val="006746BD"/>
    <w:rsid w:val="00674865"/>
    <w:rsid w:val="006751BA"/>
    <w:rsid w:val="00676607"/>
    <w:rsid w:val="006767FD"/>
    <w:rsid w:val="0067728D"/>
    <w:rsid w:val="006772A2"/>
    <w:rsid w:val="0067769E"/>
    <w:rsid w:val="00677DD7"/>
    <w:rsid w:val="00680A29"/>
    <w:rsid w:val="006814B9"/>
    <w:rsid w:val="00681CBD"/>
    <w:rsid w:val="00683D89"/>
    <w:rsid w:val="00683FD5"/>
    <w:rsid w:val="0068440F"/>
    <w:rsid w:val="00685C1D"/>
    <w:rsid w:val="00685CBC"/>
    <w:rsid w:val="00691B88"/>
    <w:rsid w:val="00692E82"/>
    <w:rsid w:val="006931B7"/>
    <w:rsid w:val="00694846"/>
    <w:rsid w:val="00697127"/>
    <w:rsid w:val="006A1413"/>
    <w:rsid w:val="006A35C0"/>
    <w:rsid w:val="006A3A8D"/>
    <w:rsid w:val="006A4DE7"/>
    <w:rsid w:val="006A54B8"/>
    <w:rsid w:val="006A63C2"/>
    <w:rsid w:val="006A73DE"/>
    <w:rsid w:val="006B0258"/>
    <w:rsid w:val="006B0411"/>
    <w:rsid w:val="006B26A8"/>
    <w:rsid w:val="006B2827"/>
    <w:rsid w:val="006B2911"/>
    <w:rsid w:val="006B3A69"/>
    <w:rsid w:val="006B3F54"/>
    <w:rsid w:val="006B4891"/>
    <w:rsid w:val="006B5615"/>
    <w:rsid w:val="006B727C"/>
    <w:rsid w:val="006B7AC2"/>
    <w:rsid w:val="006B7E1B"/>
    <w:rsid w:val="006C0214"/>
    <w:rsid w:val="006C0E4D"/>
    <w:rsid w:val="006C14EF"/>
    <w:rsid w:val="006C2922"/>
    <w:rsid w:val="006C32C3"/>
    <w:rsid w:val="006C38B3"/>
    <w:rsid w:val="006C49E5"/>
    <w:rsid w:val="006C4B7B"/>
    <w:rsid w:val="006C4EB4"/>
    <w:rsid w:val="006C5F14"/>
    <w:rsid w:val="006C6C69"/>
    <w:rsid w:val="006D5C95"/>
    <w:rsid w:val="006D6699"/>
    <w:rsid w:val="006D69A8"/>
    <w:rsid w:val="006D6FC7"/>
    <w:rsid w:val="006D70D7"/>
    <w:rsid w:val="006D7A90"/>
    <w:rsid w:val="006E0489"/>
    <w:rsid w:val="006E0DDC"/>
    <w:rsid w:val="006E16B9"/>
    <w:rsid w:val="006E1AFC"/>
    <w:rsid w:val="006E1FFD"/>
    <w:rsid w:val="006E45E3"/>
    <w:rsid w:val="006E5030"/>
    <w:rsid w:val="006F0502"/>
    <w:rsid w:val="006F06FF"/>
    <w:rsid w:val="006F0902"/>
    <w:rsid w:val="006F0C08"/>
    <w:rsid w:val="006F1277"/>
    <w:rsid w:val="006F1DD4"/>
    <w:rsid w:val="006F1F83"/>
    <w:rsid w:val="006F495C"/>
    <w:rsid w:val="006F4C50"/>
    <w:rsid w:val="006F5D70"/>
    <w:rsid w:val="00701E93"/>
    <w:rsid w:val="007048CE"/>
    <w:rsid w:val="00704C08"/>
    <w:rsid w:val="00706375"/>
    <w:rsid w:val="00706753"/>
    <w:rsid w:val="00706826"/>
    <w:rsid w:val="007072F6"/>
    <w:rsid w:val="007102EF"/>
    <w:rsid w:val="0071131B"/>
    <w:rsid w:val="0071345C"/>
    <w:rsid w:val="007134BA"/>
    <w:rsid w:val="00713F03"/>
    <w:rsid w:val="0071430C"/>
    <w:rsid w:val="00714C24"/>
    <w:rsid w:val="00714EA6"/>
    <w:rsid w:val="007153E6"/>
    <w:rsid w:val="0071563D"/>
    <w:rsid w:val="007217D8"/>
    <w:rsid w:val="00721DCA"/>
    <w:rsid w:val="00722034"/>
    <w:rsid w:val="00722477"/>
    <w:rsid w:val="0072276B"/>
    <w:rsid w:val="00724356"/>
    <w:rsid w:val="00724B6A"/>
    <w:rsid w:val="00730BB5"/>
    <w:rsid w:val="007324FF"/>
    <w:rsid w:val="0073331E"/>
    <w:rsid w:val="0073384C"/>
    <w:rsid w:val="007348CB"/>
    <w:rsid w:val="00737C6E"/>
    <w:rsid w:val="007405B0"/>
    <w:rsid w:val="007415F5"/>
    <w:rsid w:val="007417F2"/>
    <w:rsid w:val="007422A7"/>
    <w:rsid w:val="0074760A"/>
    <w:rsid w:val="007477C4"/>
    <w:rsid w:val="0075053E"/>
    <w:rsid w:val="00750F3A"/>
    <w:rsid w:val="007515F3"/>
    <w:rsid w:val="00751D5B"/>
    <w:rsid w:val="0075553C"/>
    <w:rsid w:val="00756B9B"/>
    <w:rsid w:val="00757D07"/>
    <w:rsid w:val="007605E4"/>
    <w:rsid w:val="00760D8E"/>
    <w:rsid w:val="00764F59"/>
    <w:rsid w:val="00765487"/>
    <w:rsid w:val="00765991"/>
    <w:rsid w:val="00766472"/>
    <w:rsid w:val="0076737A"/>
    <w:rsid w:val="00771E84"/>
    <w:rsid w:val="00772808"/>
    <w:rsid w:val="0077429B"/>
    <w:rsid w:val="0077443B"/>
    <w:rsid w:val="007760EE"/>
    <w:rsid w:val="00777A61"/>
    <w:rsid w:val="007818CD"/>
    <w:rsid w:val="00783265"/>
    <w:rsid w:val="00784376"/>
    <w:rsid w:val="0078644E"/>
    <w:rsid w:val="0078648F"/>
    <w:rsid w:val="00786694"/>
    <w:rsid w:val="00787F29"/>
    <w:rsid w:val="00791DD0"/>
    <w:rsid w:val="00792932"/>
    <w:rsid w:val="00794EEC"/>
    <w:rsid w:val="00795851"/>
    <w:rsid w:val="00795998"/>
    <w:rsid w:val="00796F9F"/>
    <w:rsid w:val="007A02FC"/>
    <w:rsid w:val="007A1B9B"/>
    <w:rsid w:val="007A211E"/>
    <w:rsid w:val="007A26A4"/>
    <w:rsid w:val="007A3FCA"/>
    <w:rsid w:val="007A444D"/>
    <w:rsid w:val="007A456A"/>
    <w:rsid w:val="007A4978"/>
    <w:rsid w:val="007A5B0E"/>
    <w:rsid w:val="007A7A7D"/>
    <w:rsid w:val="007B0E02"/>
    <w:rsid w:val="007B4F1B"/>
    <w:rsid w:val="007B5025"/>
    <w:rsid w:val="007B6587"/>
    <w:rsid w:val="007C17FF"/>
    <w:rsid w:val="007C21B1"/>
    <w:rsid w:val="007C3817"/>
    <w:rsid w:val="007C3C5D"/>
    <w:rsid w:val="007C415B"/>
    <w:rsid w:val="007C5629"/>
    <w:rsid w:val="007C6B3A"/>
    <w:rsid w:val="007C6F84"/>
    <w:rsid w:val="007D12D8"/>
    <w:rsid w:val="007D1970"/>
    <w:rsid w:val="007D1F69"/>
    <w:rsid w:val="007D207B"/>
    <w:rsid w:val="007D2D91"/>
    <w:rsid w:val="007D4DAC"/>
    <w:rsid w:val="007D6644"/>
    <w:rsid w:val="007D6D7A"/>
    <w:rsid w:val="007E020F"/>
    <w:rsid w:val="007E0381"/>
    <w:rsid w:val="007E1496"/>
    <w:rsid w:val="007E393B"/>
    <w:rsid w:val="007E4A70"/>
    <w:rsid w:val="007E694C"/>
    <w:rsid w:val="007E7C3E"/>
    <w:rsid w:val="007F227C"/>
    <w:rsid w:val="007F2D8C"/>
    <w:rsid w:val="007F3F18"/>
    <w:rsid w:val="007F4F54"/>
    <w:rsid w:val="007F6F7C"/>
    <w:rsid w:val="0080228B"/>
    <w:rsid w:val="00803940"/>
    <w:rsid w:val="0080411E"/>
    <w:rsid w:val="00804179"/>
    <w:rsid w:val="00804798"/>
    <w:rsid w:val="0080505D"/>
    <w:rsid w:val="0080582C"/>
    <w:rsid w:val="00805FF7"/>
    <w:rsid w:val="00806457"/>
    <w:rsid w:val="008073B0"/>
    <w:rsid w:val="008107AF"/>
    <w:rsid w:val="00810947"/>
    <w:rsid w:val="0081400A"/>
    <w:rsid w:val="008142B9"/>
    <w:rsid w:val="00814EA2"/>
    <w:rsid w:val="008165EA"/>
    <w:rsid w:val="00817B3E"/>
    <w:rsid w:val="00820E28"/>
    <w:rsid w:val="00820FFA"/>
    <w:rsid w:val="0082319C"/>
    <w:rsid w:val="008239EF"/>
    <w:rsid w:val="00825117"/>
    <w:rsid w:val="00825674"/>
    <w:rsid w:val="00830186"/>
    <w:rsid w:val="008310B1"/>
    <w:rsid w:val="00831182"/>
    <w:rsid w:val="008344F7"/>
    <w:rsid w:val="00843766"/>
    <w:rsid w:val="008437AC"/>
    <w:rsid w:val="00843EC7"/>
    <w:rsid w:val="00851A86"/>
    <w:rsid w:val="00851ED2"/>
    <w:rsid w:val="008539B8"/>
    <w:rsid w:val="0085482B"/>
    <w:rsid w:val="00854B0A"/>
    <w:rsid w:val="00856265"/>
    <w:rsid w:val="00856FE1"/>
    <w:rsid w:val="008605A0"/>
    <w:rsid w:val="008613CE"/>
    <w:rsid w:val="00861E1E"/>
    <w:rsid w:val="00863668"/>
    <w:rsid w:val="00864965"/>
    <w:rsid w:val="00866809"/>
    <w:rsid w:val="00866E07"/>
    <w:rsid w:val="00867400"/>
    <w:rsid w:val="00867602"/>
    <w:rsid w:val="00867C3C"/>
    <w:rsid w:val="00871FBC"/>
    <w:rsid w:val="0087208A"/>
    <w:rsid w:val="008742D8"/>
    <w:rsid w:val="008746B3"/>
    <w:rsid w:val="00876E18"/>
    <w:rsid w:val="00880ECC"/>
    <w:rsid w:val="00881408"/>
    <w:rsid w:val="00881424"/>
    <w:rsid w:val="00883781"/>
    <w:rsid w:val="00883EDE"/>
    <w:rsid w:val="00885C39"/>
    <w:rsid w:val="00890B61"/>
    <w:rsid w:val="00893C71"/>
    <w:rsid w:val="00894707"/>
    <w:rsid w:val="008A0461"/>
    <w:rsid w:val="008A04D7"/>
    <w:rsid w:val="008A0737"/>
    <w:rsid w:val="008A1B90"/>
    <w:rsid w:val="008A216A"/>
    <w:rsid w:val="008A2A34"/>
    <w:rsid w:val="008A352E"/>
    <w:rsid w:val="008A40F2"/>
    <w:rsid w:val="008A4AFF"/>
    <w:rsid w:val="008A5B70"/>
    <w:rsid w:val="008A666C"/>
    <w:rsid w:val="008A7C8E"/>
    <w:rsid w:val="008B13D9"/>
    <w:rsid w:val="008B24DE"/>
    <w:rsid w:val="008B2887"/>
    <w:rsid w:val="008B4364"/>
    <w:rsid w:val="008B5000"/>
    <w:rsid w:val="008B6F2A"/>
    <w:rsid w:val="008B7479"/>
    <w:rsid w:val="008B763F"/>
    <w:rsid w:val="008C07F4"/>
    <w:rsid w:val="008C0836"/>
    <w:rsid w:val="008C1ED0"/>
    <w:rsid w:val="008C26EF"/>
    <w:rsid w:val="008C3581"/>
    <w:rsid w:val="008C4E52"/>
    <w:rsid w:val="008C4F63"/>
    <w:rsid w:val="008C500E"/>
    <w:rsid w:val="008C53CF"/>
    <w:rsid w:val="008C5F69"/>
    <w:rsid w:val="008C738D"/>
    <w:rsid w:val="008D0428"/>
    <w:rsid w:val="008D09C7"/>
    <w:rsid w:val="008D0D2B"/>
    <w:rsid w:val="008D4153"/>
    <w:rsid w:val="008D4AE9"/>
    <w:rsid w:val="008D565D"/>
    <w:rsid w:val="008E0818"/>
    <w:rsid w:val="008E0BF7"/>
    <w:rsid w:val="008E17BF"/>
    <w:rsid w:val="008E18EC"/>
    <w:rsid w:val="008E51E7"/>
    <w:rsid w:val="008F0894"/>
    <w:rsid w:val="008F181A"/>
    <w:rsid w:val="008F3588"/>
    <w:rsid w:val="008F3A2A"/>
    <w:rsid w:val="008F6EB5"/>
    <w:rsid w:val="008F74F3"/>
    <w:rsid w:val="00900B2C"/>
    <w:rsid w:val="00900FFB"/>
    <w:rsid w:val="009014C9"/>
    <w:rsid w:val="009014F9"/>
    <w:rsid w:val="00902FD8"/>
    <w:rsid w:val="009035BE"/>
    <w:rsid w:val="009044DC"/>
    <w:rsid w:val="00904AD3"/>
    <w:rsid w:val="00905C0D"/>
    <w:rsid w:val="00906F1A"/>
    <w:rsid w:val="0091047E"/>
    <w:rsid w:val="00911D50"/>
    <w:rsid w:val="0091207A"/>
    <w:rsid w:val="0091428D"/>
    <w:rsid w:val="0091603E"/>
    <w:rsid w:val="009174D4"/>
    <w:rsid w:val="00921317"/>
    <w:rsid w:val="00921CA2"/>
    <w:rsid w:val="00921F81"/>
    <w:rsid w:val="009220AF"/>
    <w:rsid w:val="009224EB"/>
    <w:rsid w:val="00923436"/>
    <w:rsid w:val="00923601"/>
    <w:rsid w:val="00923614"/>
    <w:rsid w:val="00923E94"/>
    <w:rsid w:val="009255EF"/>
    <w:rsid w:val="00926717"/>
    <w:rsid w:val="009279B0"/>
    <w:rsid w:val="009302D0"/>
    <w:rsid w:val="00930FA6"/>
    <w:rsid w:val="00932094"/>
    <w:rsid w:val="00935A27"/>
    <w:rsid w:val="00935EFE"/>
    <w:rsid w:val="009365DD"/>
    <w:rsid w:val="00937AD0"/>
    <w:rsid w:val="00937BD7"/>
    <w:rsid w:val="009402A6"/>
    <w:rsid w:val="00940908"/>
    <w:rsid w:val="009429C5"/>
    <w:rsid w:val="00944A7C"/>
    <w:rsid w:val="00951591"/>
    <w:rsid w:val="009542BC"/>
    <w:rsid w:val="00954A05"/>
    <w:rsid w:val="0095595C"/>
    <w:rsid w:val="00955B4C"/>
    <w:rsid w:val="00957F23"/>
    <w:rsid w:val="00961724"/>
    <w:rsid w:val="00961F9C"/>
    <w:rsid w:val="009625ED"/>
    <w:rsid w:val="00962603"/>
    <w:rsid w:val="009643FD"/>
    <w:rsid w:val="009645F9"/>
    <w:rsid w:val="00964E26"/>
    <w:rsid w:val="009653B7"/>
    <w:rsid w:val="00973931"/>
    <w:rsid w:val="009742A0"/>
    <w:rsid w:val="009746B4"/>
    <w:rsid w:val="00980713"/>
    <w:rsid w:val="00980CD8"/>
    <w:rsid w:val="00981D9C"/>
    <w:rsid w:val="00983121"/>
    <w:rsid w:val="00983619"/>
    <w:rsid w:val="00983882"/>
    <w:rsid w:val="009849CB"/>
    <w:rsid w:val="00985322"/>
    <w:rsid w:val="0098569F"/>
    <w:rsid w:val="00985B92"/>
    <w:rsid w:val="00985EFA"/>
    <w:rsid w:val="0098640B"/>
    <w:rsid w:val="009871B7"/>
    <w:rsid w:val="009877A1"/>
    <w:rsid w:val="009901E3"/>
    <w:rsid w:val="00991A3F"/>
    <w:rsid w:val="0099265E"/>
    <w:rsid w:val="0099316D"/>
    <w:rsid w:val="00993BCE"/>
    <w:rsid w:val="00994A46"/>
    <w:rsid w:val="00994C80"/>
    <w:rsid w:val="009964A9"/>
    <w:rsid w:val="00996BAE"/>
    <w:rsid w:val="009A1944"/>
    <w:rsid w:val="009A3197"/>
    <w:rsid w:val="009A33B8"/>
    <w:rsid w:val="009A357F"/>
    <w:rsid w:val="009B0826"/>
    <w:rsid w:val="009B1103"/>
    <w:rsid w:val="009B246D"/>
    <w:rsid w:val="009B486B"/>
    <w:rsid w:val="009B50BF"/>
    <w:rsid w:val="009B5A53"/>
    <w:rsid w:val="009B6C14"/>
    <w:rsid w:val="009C0126"/>
    <w:rsid w:val="009C03B4"/>
    <w:rsid w:val="009C2477"/>
    <w:rsid w:val="009C4456"/>
    <w:rsid w:val="009C6633"/>
    <w:rsid w:val="009C67DA"/>
    <w:rsid w:val="009D057B"/>
    <w:rsid w:val="009D2687"/>
    <w:rsid w:val="009D2E1C"/>
    <w:rsid w:val="009D3F2A"/>
    <w:rsid w:val="009D44E1"/>
    <w:rsid w:val="009D4D3B"/>
    <w:rsid w:val="009D5CA4"/>
    <w:rsid w:val="009D61F9"/>
    <w:rsid w:val="009D7B99"/>
    <w:rsid w:val="009E0596"/>
    <w:rsid w:val="009E06C6"/>
    <w:rsid w:val="009E0D50"/>
    <w:rsid w:val="009E1DD4"/>
    <w:rsid w:val="009E2481"/>
    <w:rsid w:val="009E39C6"/>
    <w:rsid w:val="009E56EF"/>
    <w:rsid w:val="009E7D2A"/>
    <w:rsid w:val="009F1FE5"/>
    <w:rsid w:val="009F3155"/>
    <w:rsid w:val="009F45D2"/>
    <w:rsid w:val="009F4DCE"/>
    <w:rsid w:val="009F5F85"/>
    <w:rsid w:val="00A00686"/>
    <w:rsid w:val="00A0110D"/>
    <w:rsid w:val="00A020C0"/>
    <w:rsid w:val="00A0234D"/>
    <w:rsid w:val="00A04778"/>
    <w:rsid w:val="00A04D42"/>
    <w:rsid w:val="00A05E29"/>
    <w:rsid w:val="00A0637B"/>
    <w:rsid w:val="00A100B5"/>
    <w:rsid w:val="00A13BA5"/>
    <w:rsid w:val="00A1488A"/>
    <w:rsid w:val="00A15088"/>
    <w:rsid w:val="00A1564B"/>
    <w:rsid w:val="00A158BF"/>
    <w:rsid w:val="00A206CB"/>
    <w:rsid w:val="00A21B18"/>
    <w:rsid w:val="00A23D09"/>
    <w:rsid w:val="00A24550"/>
    <w:rsid w:val="00A26E86"/>
    <w:rsid w:val="00A2730F"/>
    <w:rsid w:val="00A27319"/>
    <w:rsid w:val="00A3168D"/>
    <w:rsid w:val="00A3187F"/>
    <w:rsid w:val="00A31BF5"/>
    <w:rsid w:val="00A325D2"/>
    <w:rsid w:val="00A337CD"/>
    <w:rsid w:val="00A33F0C"/>
    <w:rsid w:val="00A3477E"/>
    <w:rsid w:val="00A35903"/>
    <w:rsid w:val="00A37A0E"/>
    <w:rsid w:val="00A40DD3"/>
    <w:rsid w:val="00A433A0"/>
    <w:rsid w:val="00A44405"/>
    <w:rsid w:val="00A456EE"/>
    <w:rsid w:val="00A46872"/>
    <w:rsid w:val="00A51505"/>
    <w:rsid w:val="00A51759"/>
    <w:rsid w:val="00A51FA6"/>
    <w:rsid w:val="00A5318B"/>
    <w:rsid w:val="00A5332D"/>
    <w:rsid w:val="00A53D59"/>
    <w:rsid w:val="00A5527D"/>
    <w:rsid w:val="00A56D08"/>
    <w:rsid w:val="00A572EF"/>
    <w:rsid w:val="00A60402"/>
    <w:rsid w:val="00A62753"/>
    <w:rsid w:val="00A64440"/>
    <w:rsid w:val="00A67368"/>
    <w:rsid w:val="00A67C0A"/>
    <w:rsid w:val="00A703D1"/>
    <w:rsid w:val="00A71592"/>
    <w:rsid w:val="00A72EFB"/>
    <w:rsid w:val="00A732C9"/>
    <w:rsid w:val="00A73346"/>
    <w:rsid w:val="00A736D8"/>
    <w:rsid w:val="00A739FE"/>
    <w:rsid w:val="00A75691"/>
    <w:rsid w:val="00A75802"/>
    <w:rsid w:val="00A75902"/>
    <w:rsid w:val="00A81C6D"/>
    <w:rsid w:val="00A8220F"/>
    <w:rsid w:val="00A82456"/>
    <w:rsid w:val="00A84181"/>
    <w:rsid w:val="00A86304"/>
    <w:rsid w:val="00A929B5"/>
    <w:rsid w:val="00A960F9"/>
    <w:rsid w:val="00A9610A"/>
    <w:rsid w:val="00A968A2"/>
    <w:rsid w:val="00AA25BA"/>
    <w:rsid w:val="00AA35C8"/>
    <w:rsid w:val="00AA453A"/>
    <w:rsid w:val="00AA574C"/>
    <w:rsid w:val="00AA5FF2"/>
    <w:rsid w:val="00AB1047"/>
    <w:rsid w:val="00AB1401"/>
    <w:rsid w:val="00AB44FB"/>
    <w:rsid w:val="00AB75C8"/>
    <w:rsid w:val="00AB79C1"/>
    <w:rsid w:val="00AC1C2F"/>
    <w:rsid w:val="00AC4E84"/>
    <w:rsid w:val="00AC56BC"/>
    <w:rsid w:val="00AC75D9"/>
    <w:rsid w:val="00AC7703"/>
    <w:rsid w:val="00AD473E"/>
    <w:rsid w:val="00AD48CC"/>
    <w:rsid w:val="00AD4AB8"/>
    <w:rsid w:val="00AD653E"/>
    <w:rsid w:val="00AE06C6"/>
    <w:rsid w:val="00AE1CBD"/>
    <w:rsid w:val="00AE266E"/>
    <w:rsid w:val="00AE2AA7"/>
    <w:rsid w:val="00AE3F96"/>
    <w:rsid w:val="00AE421B"/>
    <w:rsid w:val="00AE48BF"/>
    <w:rsid w:val="00AE589D"/>
    <w:rsid w:val="00AE69CE"/>
    <w:rsid w:val="00AF2FC2"/>
    <w:rsid w:val="00AF3193"/>
    <w:rsid w:val="00AF474F"/>
    <w:rsid w:val="00AF4A84"/>
    <w:rsid w:val="00AF4E37"/>
    <w:rsid w:val="00AF75DF"/>
    <w:rsid w:val="00B003F3"/>
    <w:rsid w:val="00B0210C"/>
    <w:rsid w:val="00B0234F"/>
    <w:rsid w:val="00B046DB"/>
    <w:rsid w:val="00B05387"/>
    <w:rsid w:val="00B061E0"/>
    <w:rsid w:val="00B1017A"/>
    <w:rsid w:val="00B12BFD"/>
    <w:rsid w:val="00B148F8"/>
    <w:rsid w:val="00B14CEA"/>
    <w:rsid w:val="00B14F2D"/>
    <w:rsid w:val="00B15C3C"/>
    <w:rsid w:val="00B15EF9"/>
    <w:rsid w:val="00B15FF1"/>
    <w:rsid w:val="00B172F4"/>
    <w:rsid w:val="00B22B2F"/>
    <w:rsid w:val="00B22D97"/>
    <w:rsid w:val="00B234BC"/>
    <w:rsid w:val="00B23506"/>
    <w:rsid w:val="00B26D5F"/>
    <w:rsid w:val="00B2720D"/>
    <w:rsid w:val="00B305DE"/>
    <w:rsid w:val="00B3257A"/>
    <w:rsid w:val="00B32C39"/>
    <w:rsid w:val="00B3477E"/>
    <w:rsid w:val="00B353A3"/>
    <w:rsid w:val="00B36A9F"/>
    <w:rsid w:val="00B41D34"/>
    <w:rsid w:val="00B42028"/>
    <w:rsid w:val="00B4246E"/>
    <w:rsid w:val="00B4349C"/>
    <w:rsid w:val="00B44CB4"/>
    <w:rsid w:val="00B451C4"/>
    <w:rsid w:val="00B50652"/>
    <w:rsid w:val="00B50B67"/>
    <w:rsid w:val="00B51C29"/>
    <w:rsid w:val="00B51DFF"/>
    <w:rsid w:val="00B533B9"/>
    <w:rsid w:val="00B533D0"/>
    <w:rsid w:val="00B534E9"/>
    <w:rsid w:val="00B607A6"/>
    <w:rsid w:val="00B61A44"/>
    <w:rsid w:val="00B62124"/>
    <w:rsid w:val="00B6420C"/>
    <w:rsid w:val="00B6482E"/>
    <w:rsid w:val="00B6645E"/>
    <w:rsid w:val="00B66A08"/>
    <w:rsid w:val="00B66C50"/>
    <w:rsid w:val="00B71052"/>
    <w:rsid w:val="00B72456"/>
    <w:rsid w:val="00B73924"/>
    <w:rsid w:val="00B74173"/>
    <w:rsid w:val="00B81391"/>
    <w:rsid w:val="00B81BCF"/>
    <w:rsid w:val="00B8306E"/>
    <w:rsid w:val="00B84E37"/>
    <w:rsid w:val="00B85665"/>
    <w:rsid w:val="00B856F3"/>
    <w:rsid w:val="00B90B29"/>
    <w:rsid w:val="00B91872"/>
    <w:rsid w:val="00B921E1"/>
    <w:rsid w:val="00B94C0B"/>
    <w:rsid w:val="00B9578C"/>
    <w:rsid w:val="00B96185"/>
    <w:rsid w:val="00BA0B56"/>
    <w:rsid w:val="00BA1F83"/>
    <w:rsid w:val="00BA21F4"/>
    <w:rsid w:val="00BA2DC5"/>
    <w:rsid w:val="00BA3B62"/>
    <w:rsid w:val="00BA460A"/>
    <w:rsid w:val="00BA47C5"/>
    <w:rsid w:val="00BA565A"/>
    <w:rsid w:val="00BA5C70"/>
    <w:rsid w:val="00BB0448"/>
    <w:rsid w:val="00BB107D"/>
    <w:rsid w:val="00BB1926"/>
    <w:rsid w:val="00BB1CDD"/>
    <w:rsid w:val="00BB1E39"/>
    <w:rsid w:val="00BB268B"/>
    <w:rsid w:val="00BB27D9"/>
    <w:rsid w:val="00BB3410"/>
    <w:rsid w:val="00BB4A74"/>
    <w:rsid w:val="00BB5778"/>
    <w:rsid w:val="00BB578E"/>
    <w:rsid w:val="00BB73FB"/>
    <w:rsid w:val="00BC2EBF"/>
    <w:rsid w:val="00BC4039"/>
    <w:rsid w:val="00BC56A2"/>
    <w:rsid w:val="00BC58D5"/>
    <w:rsid w:val="00BC5BE9"/>
    <w:rsid w:val="00BC71EB"/>
    <w:rsid w:val="00BD07AF"/>
    <w:rsid w:val="00BD0AD4"/>
    <w:rsid w:val="00BD3B53"/>
    <w:rsid w:val="00BD4549"/>
    <w:rsid w:val="00BD47A7"/>
    <w:rsid w:val="00BD51C9"/>
    <w:rsid w:val="00BD6B4C"/>
    <w:rsid w:val="00BD7727"/>
    <w:rsid w:val="00BD7B2D"/>
    <w:rsid w:val="00BE0B1A"/>
    <w:rsid w:val="00BE11B8"/>
    <w:rsid w:val="00BE1A48"/>
    <w:rsid w:val="00BE2D69"/>
    <w:rsid w:val="00BE4A07"/>
    <w:rsid w:val="00BE4DAE"/>
    <w:rsid w:val="00BE519F"/>
    <w:rsid w:val="00BE51CD"/>
    <w:rsid w:val="00BE5504"/>
    <w:rsid w:val="00BE5A3A"/>
    <w:rsid w:val="00BE71E6"/>
    <w:rsid w:val="00BE7A8E"/>
    <w:rsid w:val="00BF0D8C"/>
    <w:rsid w:val="00BF4134"/>
    <w:rsid w:val="00BF53F3"/>
    <w:rsid w:val="00BF560A"/>
    <w:rsid w:val="00BF6241"/>
    <w:rsid w:val="00BF687D"/>
    <w:rsid w:val="00BF7F99"/>
    <w:rsid w:val="00C008F7"/>
    <w:rsid w:val="00C01D29"/>
    <w:rsid w:val="00C036BD"/>
    <w:rsid w:val="00C037F1"/>
    <w:rsid w:val="00C04311"/>
    <w:rsid w:val="00C066BE"/>
    <w:rsid w:val="00C0692C"/>
    <w:rsid w:val="00C07330"/>
    <w:rsid w:val="00C07934"/>
    <w:rsid w:val="00C11600"/>
    <w:rsid w:val="00C11AEB"/>
    <w:rsid w:val="00C127E5"/>
    <w:rsid w:val="00C12AF9"/>
    <w:rsid w:val="00C12FB0"/>
    <w:rsid w:val="00C13D12"/>
    <w:rsid w:val="00C13EE9"/>
    <w:rsid w:val="00C157B5"/>
    <w:rsid w:val="00C15BDC"/>
    <w:rsid w:val="00C162C9"/>
    <w:rsid w:val="00C20178"/>
    <w:rsid w:val="00C204E0"/>
    <w:rsid w:val="00C20981"/>
    <w:rsid w:val="00C216F4"/>
    <w:rsid w:val="00C22643"/>
    <w:rsid w:val="00C228F7"/>
    <w:rsid w:val="00C2476B"/>
    <w:rsid w:val="00C27DE4"/>
    <w:rsid w:val="00C31ACB"/>
    <w:rsid w:val="00C31BB8"/>
    <w:rsid w:val="00C31E67"/>
    <w:rsid w:val="00C33BB4"/>
    <w:rsid w:val="00C353A0"/>
    <w:rsid w:val="00C370A8"/>
    <w:rsid w:val="00C37827"/>
    <w:rsid w:val="00C37BCB"/>
    <w:rsid w:val="00C40383"/>
    <w:rsid w:val="00C40A40"/>
    <w:rsid w:val="00C41702"/>
    <w:rsid w:val="00C43939"/>
    <w:rsid w:val="00C43F22"/>
    <w:rsid w:val="00C4463E"/>
    <w:rsid w:val="00C44740"/>
    <w:rsid w:val="00C44AD5"/>
    <w:rsid w:val="00C469BC"/>
    <w:rsid w:val="00C47A2E"/>
    <w:rsid w:val="00C5077B"/>
    <w:rsid w:val="00C519AB"/>
    <w:rsid w:val="00C51B12"/>
    <w:rsid w:val="00C547D1"/>
    <w:rsid w:val="00C559B4"/>
    <w:rsid w:val="00C55A81"/>
    <w:rsid w:val="00C5657A"/>
    <w:rsid w:val="00C63023"/>
    <w:rsid w:val="00C63376"/>
    <w:rsid w:val="00C64C7E"/>
    <w:rsid w:val="00C64E38"/>
    <w:rsid w:val="00C66740"/>
    <w:rsid w:val="00C7027A"/>
    <w:rsid w:val="00C705A9"/>
    <w:rsid w:val="00C736EE"/>
    <w:rsid w:val="00C73F0A"/>
    <w:rsid w:val="00C741CA"/>
    <w:rsid w:val="00C7466C"/>
    <w:rsid w:val="00C77A0A"/>
    <w:rsid w:val="00C81909"/>
    <w:rsid w:val="00C8209E"/>
    <w:rsid w:val="00C820CE"/>
    <w:rsid w:val="00C823F0"/>
    <w:rsid w:val="00C83AB6"/>
    <w:rsid w:val="00C90C09"/>
    <w:rsid w:val="00C90FD2"/>
    <w:rsid w:val="00C94FEC"/>
    <w:rsid w:val="00C95A3E"/>
    <w:rsid w:val="00C96DE2"/>
    <w:rsid w:val="00C96E6C"/>
    <w:rsid w:val="00C9702B"/>
    <w:rsid w:val="00C97BDA"/>
    <w:rsid w:val="00C97CB1"/>
    <w:rsid w:val="00CA0869"/>
    <w:rsid w:val="00CA20C7"/>
    <w:rsid w:val="00CA39C1"/>
    <w:rsid w:val="00CA4083"/>
    <w:rsid w:val="00CA67BF"/>
    <w:rsid w:val="00CB0850"/>
    <w:rsid w:val="00CB0E2C"/>
    <w:rsid w:val="00CB0FF8"/>
    <w:rsid w:val="00CB1871"/>
    <w:rsid w:val="00CB654B"/>
    <w:rsid w:val="00CB7501"/>
    <w:rsid w:val="00CC0174"/>
    <w:rsid w:val="00CC125A"/>
    <w:rsid w:val="00CC2B92"/>
    <w:rsid w:val="00CC5DEB"/>
    <w:rsid w:val="00CD057F"/>
    <w:rsid w:val="00CD1735"/>
    <w:rsid w:val="00CD4836"/>
    <w:rsid w:val="00CD5C28"/>
    <w:rsid w:val="00CD7146"/>
    <w:rsid w:val="00CD7494"/>
    <w:rsid w:val="00CD7FBF"/>
    <w:rsid w:val="00CE0999"/>
    <w:rsid w:val="00CE0B1B"/>
    <w:rsid w:val="00CE2B7E"/>
    <w:rsid w:val="00CE2D57"/>
    <w:rsid w:val="00CE3866"/>
    <w:rsid w:val="00CE3CDD"/>
    <w:rsid w:val="00CE41E1"/>
    <w:rsid w:val="00CE5F94"/>
    <w:rsid w:val="00CE6F20"/>
    <w:rsid w:val="00CE72E3"/>
    <w:rsid w:val="00CF5840"/>
    <w:rsid w:val="00CF5D82"/>
    <w:rsid w:val="00D01BEF"/>
    <w:rsid w:val="00D04A9D"/>
    <w:rsid w:val="00D04F60"/>
    <w:rsid w:val="00D07EB1"/>
    <w:rsid w:val="00D10FF0"/>
    <w:rsid w:val="00D12EBD"/>
    <w:rsid w:val="00D16D09"/>
    <w:rsid w:val="00D17A46"/>
    <w:rsid w:val="00D2009C"/>
    <w:rsid w:val="00D24AC9"/>
    <w:rsid w:val="00D251BC"/>
    <w:rsid w:val="00D25F20"/>
    <w:rsid w:val="00D26BCD"/>
    <w:rsid w:val="00D273F2"/>
    <w:rsid w:val="00D327DC"/>
    <w:rsid w:val="00D338D6"/>
    <w:rsid w:val="00D33DC6"/>
    <w:rsid w:val="00D34947"/>
    <w:rsid w:val="00D3562E"/>
    <w:rsid w:val="00D35E34"/>
    <w:rsid w:val="00D40342"/>
    <w:rsid w:val="00D41552"/>
    <w:rsid w:val="00D426C9"/>
    <w:rsid w:val="00D43BBD"/>
    <w:rsid w:val="00D43FF7"/>
    <w:rsid w:val="00D4574D"/>
    <w:rsid w:val="00D45E2E"/>
    <w:rsid w:val="00D473D0"/>
    <w:rsid w:val="00D47D85"/>
    <w:rsid w:val="00D50FA2"/>
    <w:rsid w:val="00D52227"/>
    <w:rsid w:val="00D52AE2"/>
    <w:rsid w:val="00D533C9"/>
    <w:rsid w:val="00D534DC"/>
    <w:rsid w:val="00D53532"/>
    <w:rsid w:val="00D54712"/>
    <w:rsid w:val="00D555D9"/>
    <w:rsid w:val="00D57378"/>
    <w:rsid w:val="00D6161E"/>
    <w:rsid w:val="00D61D99"/>
    <w:rsid w:val="00D6301F"/>
    <w:rsid w:val="00D63510"/>
    <w:rsid w:val="00D64771"/>
    <w:rsid w:val="00D6523F"/>
    <w:rsid w:val="00D6551C"/>
    <w:rsid w:val="00D65CBC"/>
    <w:rsid w:val="00D66028"/>
    <w:rsid w:val="00D66446"/>
    <w:rsid w:val="00D67E33"/>
    <w:rsid w:val="00D716E8"/>
    <w:rsid w:val="00D72446"/>
    <w:rsid w:val="00D7247B"/>
    <w:rsid w:val="00D73F19"/>
    <w:rsid w:val="00D80EA1"/>
    <w:rsid w:val="00D81D8D"/>
    <w:rsid w:val="00D839CA"/>
    <w:rsid w:val="00D846CE"/>
    <w:rsid w:val="00D8561B"/>
    <w:rsid w:val="00D8643A"/>
    <w:rsid w:val="00D8647E"/>
    <w:rsid w:val="00D86944"/>
    <w:rsid w:val="00D8731F"/>
    <w:rsid w:val="00D87E3B"/>
    <w:rsid w:val="00D97FC4"/>
    <w:rsid w:val="00DA0695"/>
    <w:rsid w:val="00DA1CD8"/>
    <w:rsid w:val="00DA27C5"/>
    <w:rsid w:val="00DA2CFD"/>
    <w:rsid w:val="00DA346D"/>
    <w:rsid w:val="00DA3530"/>
    <w:rsid w:val="00DA4E9B"/>
    <w:rsid w:val="00DA5AEA"/>
    <w:rsid w:val="00DA67A2"/>
    <w:rsid w:val="00DA780B"/>
    <w:rsid w:val="00DB008E"/>
    <w:rsid w:val="00DB186D"/>
    <w:rsid w:val="00DB1D1A"/>
    <w:rsid w:val="00DB27C4"/>
    <w:rsid w:val="00DB2DFE"/>
    <w:rsid w:val="00DB3508"/>
    <w:rsid w:val="00DB442D"/>
    <w:rsid w:val="00DB4BC0"/>
    <w:rsid w:val="00DB4CF2"/>
    <w:rsid w:val="00DC0DF0"/>
    <w:rsid w:val="00DC1312"/>
    <w:rsid w:val="00DC1F40"/>
    <w:rsid w:val="00DC22D8"/>
    <w:rsid w:val="00DC3121"/>
    <w:rsid w:val="00DC5F5C"/>
    <w:rsid w:val="00DC64E9"/>
    <w:rsid w:val="00DC69F8"/>
    <w:rsid w:val="00DD1935"/>
    <w:rsid w:val="00DD3653"/>
    <w:rsid w:val="00DD3763"/>
    <w:rsid w:val="00DD51BF"/>
    <w:rsid w:val="00DD793C"/>
    <w:rsid w:val="00DE033F"/>
    <w:rsid w:val="00DE0F9B"/>
    <w:rsid w:val="00DE1486"/>
    <w:rsid w:val="00DE4F36"/>
    <w:rsid w:val="00DE5278"/>
    <w:rsid w:val="00DE6523"/>
    <w:rsid w:val="00DE6B8B"/>
    <w:rsid w:val="00DF0379"/>
    <w:rsid w:val="00DF4CF8"/>
    <w:rsid w:val="00DF5889"/>
    <w:rsid w:val="00DF5C43"/>
    <w:rsid w:val="00DF5CF0"/>
    <w:rsid w:val="00E002AE"/>
    <w:rsid w:val="00E01021"/>
    <w:rsid w:val="00E01682"/>
    <w:rsid w:val="00E03188"/>
    <w:rsid w:val="00E03963"/>
    <w:rsid w:val="00E048F6"/>
    <w:rsid w:val="00E05E56"/>
    <w:rsid w:val="00E10BA3"/>
    <w:rsid w:val="00E11851"/>
    <w:rsid w:val="00E118B2"/>
    <w:rsid w:val="00E13EF2"/>
    <w:rsid w:val="00E13F25"/>
    <w:rsid w:val="00E15077"/>
    <w:rsid w:val="00E15706"/>
    <w:rsid w:val="00E17081"/>
    <w:rsid w:val="00E17BED"/>
    <w:rsid w:val="00E229FC"/>
    <w:rsid w:val="00E2369D"/>
    <w:rsid w:val="00E23934"/>
    <w:rsid w:val="00E24CE8"/>
    <w:rsid w:val="00E258FA"/>
    <w:rsid w:val="00E25B91"/>
    <w:rsid w:val="00E27535"/>
    <w:rsid w:val="00E3057B"/>
    <w:rsid w:val="00E30933"/>
    <w:rsid w:val="00E30CCE"/>
    <w:rsid w:val="00E3147C"/>
    <w:rsid w:val="00E323B2"/>
    <w:rsid w:val="00E32446"/>
    <w:rsid w:val="00E3340D"/>
    <w:rsid w:val="00E34A1A"/>
    <w:rsid w:val="00E403C5"/>
    <w:rsid w:val="00E40E90"/>
    <w:rsid w:val="00E46154"/>
    <w:rsid w:val="00E50F65"/>
    <w:rsid w:val="00E52999"/>
    <w:rsid w:val="00E52CD0"/>
    <w:rsid w:val="00E52E03"/>
    <w:rsid w:val="00E53182"/>
    <w:rsid w:val="00E5366A"/>
    <w:rsid w:val="00E5445C"/>
    <w:rsid w:val="00E54FED"/>
    <w:rsid w:val="00E550DD"/>
    <w:rsid w:val="00E5707B"/>
    <w:rsid w:val="00E571DB"/>
    <w:rsid w:val="00E61464"/>
    <w:rsid w:val="00E62927"/>
    <w:rsid w:val="00E62FE5"/>
    <w:rsid w:val="00E65321"/>
    <w:rsid w:val="00E678B1"/>
    <w:rsid w:val="00E705A7"/>
    <w:rsid w:val="00E70667"/>
    <w:rsid w:val="00E725DD"/>
    <w:rsid w:val="00E76DF9"/>
    <w:rsid w:val="00E77FBD"/>
    <w:rsid w:val="00E80229"/>
    <w:rsid w:val="00E81719"/>
    <w:rsid w:val="00E818A2"/>
    <w:rsid w:val="00E821B9"/>
    <w:rsid w:val="00E82F27"/>
    <w:rsid w:val="00E83500"/>
    <w:rsid w:val="00E844CF"/>
    <w:rsid w:val="00E851DE"/>
    <w:rsid w:val="00E852A5"/>
    <w:rsid w:val="00E85C33"/>
    <w:rsid w:val="00E904CF"/>
    <w:rsid w:val="00E93034"/>
    <w:rsid w:val="00E93589"/>
    <w:rsid w:val="00E93ADA"/>
    <w:rsid w:val="00E940F6"/>
    <w:rsid w:val="00E96748"/>
    <w:rsid w:val="00E96A68"/>
    <w:rsid w:val="00E97894"/>
    <w:rsid w:val="00EA1C14"/>
    <w:rsid w:val="00EA2177"/>
    <w:rsid w:val="00EA221B"/>
    <w:rsid w:val="00EA233E"/>
    <w:rsid w:val="00EA2650"/>
    <w:rsid w:val="00EA3E80"/>
    <w:rsid w:val="00EA3F26"/>
    <w:rsid w:val="00EA42E8"/>
    <w:rsid w:val="00EA47D0"/>
    <w:rsid w:val="00EA5505"/>
    <w:rsid w:val="00EA558E"/>
    <w:rsid w:val="00EA5667"/>
    <w:rsid w:val="00EA5F99"/>
    <w:rsid w:val="00EB1B7B"/>
    <w:rsid w:val="00EB45D7"/>
    <w:rsid w:val="00EB4AD7"/>
    <w:rsid w:val="00EB6A05"/>
    <w:rsid w:val="00EB7B78"/>
    <w:rsid w:val="00EC11EA"/>
    <w:rsid w:val="00EC2FDC"/>
    <w:rsid w:val="00EC4E8E"/>
    <w:rsid w:val="00EC69D1"/>
    <w:rsid w:val="00EC6D0E"/>
    <w:rsid w:val="00EC7DC2"/>
    <w:rsid w:val="00ED002E"/>
    <w:rsid w:val="00ED0E42"/>
    <w:rsid w:val="00ED1C53"/>
    <w:rsid w:val="00ED23DB"/>
    <w:rsid w:val="00ED2627"/>
    <w:rsid w:val="00ED3236"/>
    <w:rsid w:val="00ED43EF"/>
    <w:rsid w:val="00ED4D27"/>
    <w:rsid w:val="00ED4FD7"/>
    <w:rsid w:val="00ED67C4"/>
    <w:rsid w:val="00ED685D"/>
    <w:rsid w:val="00ED7E32"/>
    <w:rsid w:val="00EE0091"/>
    <w:rsid w:val="00EE2FB7"/>
    <w:rsid w:val="00EE3ACE"/>
    <w:rsid w:val="00EE509B"/>
    <w:rsid w:val="00EE6E31"/>
    <w:rsid w:val="00EE735D"/>
    <w:rsid w:val="00EF178F"/>
    <w:rsid w:val="00EF2C1E"/>
    <w:rsid w:val="00EF5BFF"/>
    <w:rsid w:val="00EF5CA3"/>
    <w:rsid w:val="00EF6BBE"/>
    <w:rsid w:val="00EF754F"/>
    <w:rsid w:val="00EF77DE"/>
    <w:rsid w:val="00F0082E"/>
    <w:rsid w:val="00F00C01"/>
    <w:rsid w:val="00F00EBC"/>
    <w:rsid w:val="00F02113"/>
    <w:rsid w:val="00F022B4"/>
    <w:rsid w:val="00F03F41"/>
    <w:rsid w:val="00F04071"/>
    <w:rsid w:val="00F0498E"/>
    <w:rsid w:val="00F052D2"/>
    <w:rsid w:val="00F10032"/>
    <w:rsid w:val="00F12620"/>
    <w:rsid w:val="00F12FDE"/>
    <w:rsid w:val="00F14817"/>
    <w:rsid w:val="00F169C8"/>
    <w:rsid w:val="00F17E80"/>
    <w:rsid w:val="00F20364"/>
    <w:rsid w:val="00F2277D"/>
    <w:rsid w:val="00F26F17"/>
    <w:rsid w:val="00F30087"/>
    <w:rsid w:val="00F33ECD"/>
    <w:rsid w:val="00F36B3C"/>
    <w:rsid w:val="00F36E4E"/>
    <w:rsid w:val="00F37ECA"/>
    <w:rsid w:val="00F40C2B"/>
    <w:rsid w:val="00F40FFC"/>
    <w:rsid w:val="00F44B51"/>
    <w:rsid w:val="00F458DA"/>
    <w:rsid w:val="00F47D5C"/>
    <w:rsid w:val="00F50BF7"/>
    <w:rsid w:val="00F51F59"/>
    <w:rsid w:val="00F528F9"/>
    <w:rsid w:val="00F53335"/>
    <w:rsid w:val="00F53D9A"/>
    <w:rsid w:val="00F566C1"/>
    <w:rsid w:val="00F57C3E"/>
    <w:rsid w:val="00F613AB"/>
    <w:rsid w:val="00F618C2"/>
    <w:rsid w:val="00F61912"/>
    <w:rsid w:val="00F6206C"/>
    <w:rsid w:val="00F624C6"/>
    <w:rsid w:val="00F62CC1"/>
    <w:rsid w:val="00F65650"/>
    <w:rsid w:val="00F657F3"/>
    <w:rsid w:val="00F660BC"/>
    <w:rsid w:val="00F72759"/>
    <w:rsid w:val="00F72B63"/>
    <w:rsid w:val="00F749C5"/>
    <w:rsid w:val="00F74E28"/>
    <w:rsid w:val="00F75CF7"/>
    <w:rsid w:val="00F75E52"/>
    <w:rsid w:val="00F76C37"/>
    <w:rsid w:val="00F7747A"/>
    <w:rsid w:val="00F80481"/>
    <w:rsid w:val="00F812A3"/>
    <w:rsid w:val="00F816DD"/>
    <w:rsid w:val="00F81AE8"/>
    <w:rsid w:val="00F81F13"/>
    <w:rsid w:val="00F83158"/>
    <w:rsid w:val="00F868D2"/>
    <w:rsid w:val="00F903CB"/>
    <w:rsid w:val="00F90B77"/>
    <w:rsid w:val="00F90C60"/>
    <w:rsid w:val="00F930B1"/>
    <w:rsid w:val="00F93497"/>
    <w:rsid w:val="00F942EF"/>
    <w:rsid w:val="00FA124D"/>
    <w:rsid w:val="00FA2464"/>
    <w:rsid w:val="00FA3697"/>
    <w:rsid w:val="00FA442A"/>
    <w:rsid w:val="00FA4662"/>
    <w:rsid w:val="00FA48E3"/>
    <w:rsid w:val="00FA56F8"/>
    <w:rsid w:val="00FA58AD"/>
    <w:rsid w:val="00FA591B"/>
    <w:rsid w:val="00FA695B"/>
    <w:rsid w:val="00FB0303"/>
    <w:rsid w:val="00FB06E5"/>
    <w:rsid w:val="00FB0736"/>
    <w:rsid w:val="00FB2857"/>
    <w:rsid w:val="00FB5425"/>
    <w:rsid w:val="00FB62E9"/>
    <w:rsid w:val="00FB6C6D"/>
    <w:rsid w:val="00FC0B4A"/>
    <w:rsid w:val="00FC1920"/>
    <w:rsid w:val="00FC1938"/>
    <w:rsid w:val="00FC1A4E"/>
    <w:rsid w:val="00FC30EC"/>
    <w:rsid w:val="00FC3133"/>
    <w:rsid w:val="00FC3CA3"/>
    <w:rsid w:val="00FC6415"/>
    <w:rsid w:val="00FC6688"/>
    <w:rsid w:val="00FC6B06"/>
    <w:rsid w:val="00FC7E4D"/>
    <w:rsid w:val="00FD1102"/>
    <w:rsid w:val="00FD174C"/>
    <w:rsid w:val="00FD1B75"/>
    <w:rsid w:val="00FD2441"/>
    <w:rsid w:val="00FD2DE0"/>
    <w:rsid w:val="00FD319D"/>
    <w:rsid w:val="00FD32F5"/>
    <w:rsid w:val="00FD4D6B"/>
    <w:rsid w:val="00FD4D86"/>
    <w:rsid w:val="00FD562F"/>
    <w:rsid w:val="00FD71DE"/>
    <w:rsid w:val="00FD7561"/>
    <w:rsid w:val="00FD7975"/>
    <w:rsid w:val="00FE02B1"/>
    <w:rsid w:val="00FE3227"/>
    <w:rsid w:val="00FE3E1B"/>
    <w:rsid w:val="00FF1007"/>
    <w:rsid w:val="00FF1840"/>
    <w:rsid w:val="00FF3FB0"/>
    <w:rsid w:val="00FF4F59"/>
    <w:rsid w:val="00FF51CF"/>
    <w:rsid w:val="00FF59F7"/>
    <w:rsid w:val="00FF5E0F"/>
    <w:rsid w:val="00FF7431"/>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EAA8B14-58D3-45EC-BA5B-ABC66CE8C0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v-LV"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Parasts">
    <w:name w:val="Normal"/>
    <w:qFormat/>
    <w:rsid w:val="006276F1"/>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Balonteksts">
    <w:name w:val="Balloon Text"/>
    <w:basedOn w:val="Parasts"/>
    <w:link w:val="BalontekstsRakstz"/>
    <w:uiPriority w:val="99"/>
    <w:semiHidden/>
    <w:unhideWhenUsed/>
    <w:rsid w:val="004D1693"/>
    <w:pPr>
      <w:spacing w:after="0" w:line="240" w:lineRule="auto"/>
    </w:pPr>
    <w:rPr>
      <w:rFonts w:ascii="Tahoma" w:hAnsi="Tahoma" w:cs="Tahoma"/>
      <w:sz w:val="16"/>
      <w:szCs w:val="16"/>
    </w:rPr>
  </w:style>
  <w:style w:type="character" w:customStyle="1" w:styleId="BalontekstsRakstz">
    <w:name w:val="Balonteksts Rakstz."/>
    <w:basedOn w:val="Noklusjumarindkopasfonts"/>
    <w:link w:val="Balonteksts"/>
    <w:uiPriority w:val="99"/>
    <w:semiHidden/>
    <w:rsid w:val="004D169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254631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4818</Words>
  <Characters>2747</Characters>
  <Application>Microsoft Office Word</Application>
  <DocSecurity>0</DocSecurity>
  <Lines>22</Lines>
  <Paragraphs>15</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Inga_Krastina</dc:creator>
  <cp:lastModifiedBy>Olga</cp:lastModifiedBy>
  <cp:revision>2</cp:revision>
  <dcterms:created xsi:type="dcterms:W3CDTF">2018-12-20T06:24:00Z</dcterms:created>
  <dcterms:modified xsi:type="dcterms:W3CDTF">2018-12-20T06:24:00Z</dcterms:modified>
</cp:coreProperties>
</file>