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504DC79" w14:textId="77777777" w:rsidR="00E80EE6" w:rsidRPr="00431C8A" w:rsidRDefault="00E80EE6" w:rsidP="00E80EE6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68ACD1F" w14:textId="77777777" w:rsidR="00E80EE6" w:rsidRPr="00431C8A" w:rsidRDefault="00E80EE6" w:rsidP="00E80EE6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>
        <w:rPr>
          <w:rFonts w:eastAsia="Times New Roman"/>
          <w:bCs/>
          <w:szCs w:val="24"/>
          <w:lang w:eastAsia="lv-LV"/>
        </w:rPr>
        <w:t xml:space="preserve">4474 006 0546 daļa 2 </w:t>
      </w:r>
      <w:r w:rsidRPr="00E35AFE">
        <w:rPr>
          <w:rFonts w:eastAsia="Times New Roman"/>
          <w:bCs/>
          <w:szCs w:val="24"/>
          <w:lang w:eastAsia="lv-LV"/>
        </w:rPr>
        <w:t>m</w:t>
      </w:r>
      <w:r w:rsidRPr="00E35AFE">
        <w:rPr>
          <w:rFonts w:eastAsia="Times New Roman"/>
          <w:bCs/>
          <w:szCs w:val="24"/>
          <w:vertAlign w:val="superscript"/>
          <w:lang w:eastAsia="lv-LV"/>
        </w:rPr>
        <w:t>2</w:t>
      </w:r>
      <w:r w:rsidRPr="009D4F67">
        <w:rPr>
          <w:rFonts w:eastAsia="Times New Roman"/>
          <w:bCs/>
          <w:szCs w:val="24"/>
          <w:lang w:eastAsia="lv-LV"/>
        </w:rPr>
        <w:t xml:space="preserve"> platībā, kas atrodas </w:t>
      </w:r>
      <w:r>
        <w:rPr>
          <w:rFonts w:eastAsia="Times New Roman"/>
          <w:bCs/>
          <w:szCs w:val="24"/>
          <w:lang w:eastAsia="lv-LV"/>
        </w:rPr>
        <w:t xml:space="preserve">Daugavas iela 34, Krauja, Naujenes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55EBFCD2" w14:textId="77777777" w:rsidR="00E80EE6" w:rsidRPr="00431C8A" w:rsidRDefault="00E80EE6" w:rsidP="00E80EE6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</w:t>
      </w:r>
      <w:r>
        <w:rPr>
          <w:rFonts w:eastAsia="Times New Roman"/>
          <w:bCs/>
          <w:szCs w:val="24"/>
          <w:lang w:eastAsia="lv-LV"/>
        </w:rPr>
        <w:t xml:space="preserve">- </w:t>
      </w:r>
      <w:r w:rsidRPr="00E35AFE">
        <w:rPr>
          <w:rFonts w:eastAsia="Times New Roman"/>
          <w:bCs/>
          <w:szCs w:val="24"/>
          <w:lang w:eastAsia="lv-LV"/>
        </w:rPr>
        <w:t>āra tirdzniecības kafijas automāta izvietošana</w:t>
      </w:r>
      <w:r>
        <w:rPr>
          <w:rFonts w:eastAsia="Times New Roman"/>
          <w:bCs/>
          <w:szCs w:val="24"/>
          <w:lang w:eastAsia="lv-LV"/>
        </w:rPr>
        <w:t>.</w:t>
      </w:r>
    </w:p>
    <w:p w14:paraId="21FFA2F7" w14:textId="77777777" w:rsidR="00E80EE6" w:rsidRDefault="00E80EE6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</w:p>
    <w:p w14:paraId="14F655C7" w14:textId="175B3B53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Piekrītu, ka Iznomātājs kā </w:t>
      </w:r>
      <w:proofErr w:type="spellStart"/>
      <w:r w:rsidRPr="00431C8A">
        <w:rPr>
          <w:rFonts w:eastAsia="Times New Roman"/>
          <w:bCs/>
          <w:szCs w:val="24"/>
          <w:lang w:eastAsia="lv-LV"/>
        </w:rPr>
        <w:t>kredītinformācijas</w:t>
      </w:r>
      <w:proofErr w:type="spellEnd"/>
      <w:r w:rsidRPr="00431C8A">
        <w:rPr>
          <w:rFonts w:eastAsia="Times New Roman"/>
          <w:bCs/>
          <w:szCs w:val="24"/>
          <w:lang w:eastAsia="lv-LV"/>
        </w:rPr>
        <w:t xml:space="preserve">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7496B"/>
    <w:rsid w:val="0008354F"/>
    <w:rsid w:val="001820AE"/>
    <w:rsid w:val="001C7820"/>
    <w:rsid w:val="00241FAA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4AA9"/>
    <w:rsid w:val="00CB6DEA"/>
    <w:rsid w:val="00E664CA"/>
    <w:rsid w:val="00E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13</cp:revision>
  <dcterms:created xsi:type="dcterms:W3CDTF">2025-02-12T11:32:00Z</dcterms:created>
  <dcterms:modified xsi:type="dcterms:W3CDTF">2026-05-27T12:12:00Z</dcterms:modified>
</cp:coreProperties>
</file>