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6492" w14:textId="620665EC" w:rsidR="00861494" w:rsidRDefault="00724C65" w:rsidP="00F56C6F">
      <w:pPr>
        <w:pStyle w:val="Default"/>
        <w:jc w:val="center"/>
        <w:rPr>
          <w:rFonts w:ascii="Times New Roman" w:hAnsi="Times New Roman" w:cs="Times New Roman"/>
          <w:b/>
          <w:bCs/>
          <w:sz w:val="28"/>
          <w:szCs w:val="28"/>
        </w:rPr>
      </w:pPr>
      <w:r w:rsidRPr="00724C65">
        <w:rPr>
          <w:rFonts w:ascii="Times New Roman" w:eastAsia="Calibri" w:hAnsi="Times New Roman" w:cs="Times New Roman"/>
          <w:b/>
          <w:bCs/>
          <w:noProof/>
          <w:color w:val="FF0000"/>
          <w:sz w:val="26"/>
          <w:szCs w:val="26"/>
        </w:rPr>
        <mc:AlternateContent>
          <mc:Choice Requires="wpg">
            <w:drawing>
              <wp:anchor distT="0" distB="0" distL="114300" distR="114300" simplePos="0" relativeHeight="251659264" behindDoc="0" locked="0" layoutInCell="1" allowOverlap="1" wp14:anchorId="5CE783BA" wp14:editId="2146C044">
                <wp:simplePos x="0" y="0"/>
                <wp:positionH relativeFrom="column">
                  <wp:posOffset>570230</wp:posOffset>
                </wp:positionH>
                <wp:positionV relativeFrom="paragraph">
                  <wp:posOffset>-177165</wp:posOffset>
                </wp:positionV>
                <wp:extent cx="4642485" cy="1552575"/>
                <wp:effectExtent l="0" t="0" r="5715" b="9525"/>
                <wp:wrapNone/>
                <wp:docPr id="1599632982" name="Grupa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42485" cy="1552575"/>
                          <a:chOff x="2716" y="366"/>
                          <a:chExt cx="7311" cy="2326"/>
                        </a:xfrm>
                      </wpg:grpSpPr>
                      <pic:pic xmlns:pic="http://schemas.openxmlformats.org/drawingml/2006/picture">
                        <pic:nvPicPr>
                          <pic:cNvPr id="1424003428"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905" y="366"/>
                            <a:ext cx="953" cy="1134"/>
                          </a:xfrm>
                          <a:prstGeom prst="rect">
                            <a:avLst/>
                          </a:prstGeom>
                          <a:noFill/>
                          <a:extLst>
                            <a:ext uri="{909E8E84-426E-40DD-AFC4-6F175D3DCCD1}">
                              <a14:hiddenFill xmlns:a14="http://schemas.microsoft.com/office/drawing/2010/main">
                                <a:solidFill>
                                  <a:srgbClr val="FFFFFF"/>
                                </a:solidFill>
                              </a14:hiddenFill>
                            </a:ext>
                          </a:extLst>
                        </pic:spPr>
                      </pic:pic>
                      <wps:wsp>
                        <wps:cNvPr id="1064755674" name="Text Box 24"/>
                        <wps:cNvSpPr txBox="1">
                          <a:spLocks noChangeAspect="1" noChangeArrowheads="1"/>
                        </wps:cNvSpPr>
                        <wps:spPr bwMode="auto">
                          <a:xfrm>
                            <a:off x="2716" y="1500"/>
                            <a:ext cx="7311" cy="1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2AAF1" w14:textId="77777777" w:rsidR="00724C65" w:rsidRPr="0088756F" w:rsidRDefault="00724C65" w:rsidP="00724C65">
                              <w:pPr>
                                <w:jc w:val="center"/>
                                <w:rPr>
                                  <w:bCs/>
                                  <w:sz w:val="32"/>
                                  <w:szCs w:val="32"/>
                                </w:rPr>
                              </w:pPr>
                              <w:r w:rsidRPr="0088756F">
                                <w:rPr>
                                  <w:bCs/>
                                  <w:sz w:val="32"/>
                                  <w:szCs w:val="32"/>
                                </w:rPr>
                                <w:t>Ilūkstes Mūzikas un mākslas skola</w:t>
                              </w:r>
                            </w:p>
                            <w:p w14:paraId="6774E093" w14:textId="77777777" w:rsidR="00724C65" w:rsidRPr="0088756F" w:rsidRDefault="00724C65" w:rsidP="00724C65">
                              <w:pPr>
                                <w:jc w:val="center"/>
                                <w:rPr>
                                  <w:noProof/>
                                  <w:sz w:val="20"/>
                                  <w:szCs w:val="20"/>
                                </w:rPr>
                              </w:pPr>
                              <w:r w:rsidRPr="0088756F">
                                <w:rPr>
                                  <w:noProof/>
                                  <w:sz w:val="20"/>
                                  <w:szCs w:val="20"/>
                                </w:rPr>
                                <w:t xml:space="preserve">Reģ. Nr. </w:t>
                              </w:r>
                              <w:r w:rsidRPr="0088756F">
                                <w:rPr>
                                  <w:noProof/>
                                  <w:sz w:val="20"/>
                                  <w:szCs w:val="20"/>
                                  <w:lang w:val="de-DE"/>
                                </w:rPr>
                                <w:t>50900007351</w:t>
                              </w:r>
                              <w:r w:rsidRPr="0088756F">
                                <w:rPr>
                                  <w:noProof/>
                                  <w:sz w:val="20"/>
                                  <w:szCs w:val="20"/>
                                </w:rPr>
                                <w:t>, Jēkabpils iela 5, Ilūkste, Augšdaugavas novads, LV–5447,</w:t>
                              </w:r>
                            </w:p>
                            <w:p w14:paraId="09D85F84" w14:textId="77777777" w:rsidR="00724C65" w:rsidRPr="0088756F" w:rsidRDefault="00724C65" w:rsidP="00724C65">
                              <w:pPr>
                                <w:jc w:val="center"/>
                                <w:rPr>
                                  <w:noProof/>
                                  <w:sz w:val="20"/>
                                  <w:szCs w:val="20"/>
                                </w:rPr>
                              </w:pPr>
                              <w:r w:rsidRPr="0088756F">
                                <w:rPr>
                                  <w:color w:val="333333"/>
                                  <w:sz w:val="20"/>
                                  <w:szCs w:val="20"/>
                                </w:rPr>
                                <w:t xml:space="preserve">izglītības iestādes </w:t>
                              </w:r>
                              <w:proofErr w:type="spellStart"/>
                              <w:r w:rsidRPr="0088756F">
                                <w:rPr>
                                  <w:color w:val="333333"/>
                                  <w:sz w:val="20"/>
                                  <w:szCs w:val="20"/>
                                </w:rPr>
                                <w:t>reģ</w:t>
                              </w:r>
                              <w:proofErr w:type="spellEnd"/>
                              <w:r w:rsidRPr="0088756F">
                                <w:rPr>
                                  <w:color w:val="333333"/>
                                  <w:sz w:val="20"/>
                                  <w:szCs w:val="20"/>
                                </w:rPr>
                                <w:t>. Nr. 4274902935,</w:t>
                              </w:r>
                            </w:p>
                            <w:p w14:paraId="4CD504F2" w14:textId="77777777" w:rsidR="00724C65" w:rsidRPr="0088756F" w:rsidRDefault="00724C65" w:rsidP="00724C65">
                              <w:pPr>
                                <w:jc w:val="center"/>
                                <w:rPr>
                                  <w:sz w:val="20"/>
                                  <w:szCs w:val="20"/>
                                </w:rPr>
                              </w:pPr>
                              <w:r w:rsidRPr="0088756F">
                                <w:rPr>
                                  <w:sz w:val="20"/>
                                  <w:szCs w:val="20"/>
                                </w:rPr>
                                <w:t xml:space="preserve">tālr. 20283288, e-pasts: </w:t>
                              </w:r>
                              <w:hyperlink r:id="rId11" w:history="1">
                                <w:r w:rsidRPr="0088756F">
                                  <w:rPr>
                                    <w:sz w:val="20"/>
                                    <w:szCs w:val="20"/>
                                  </w:rPr>
                                  <w:t>skola@imms.lv</w:t>
                                </w:r>
                              </w:hyperlink>
                              <w:r w:rsidRPr="0088756F">
                                <w:rPr>
                                  <w:sz w:val="20"/>
                                  <w:szCs w:val="20"/>
                                </w:rPr>
                                <w:t xml:space="preserve">,  </w:t>
                              </w:r>
                              <w:hyperlink r:id="rId12" w:history="1">
                                <w:r w:rsidRPr="0088756F">
                                  <w:rPr>
                                    <w:sz w:val="20"/>
                                    <w:szCs w:val="20"/>
                                  </w:rPr>
                                  <w:t>www.ilukste.lv</w:t>
                                </w:r>
                              </w:hyperlink>
                              <w:r w:rsidRPr="0088756F">
                                <w:rPr>
                                  <w:sz w:val="20"/>
                                  <w:szCs w:val="20"/>
                                </w:rPr>
                                <w:t>, www.augsdaugavasnovads.lv</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783BA" id="Grupa 4" o:spid="_x0000_s1026" style="position:absolute;left:0;text-align:left;margin-left:44.9pt;margin-top:-13.95pt;width:365.55pt;height:122.25pt;z-index:251659264" coordorigin="2716,366" coordsize="7311,2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s1027" type="#_x0000_t75" style="position:absolute;left:5905;top:366;width:953;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">
                  <v:imagedata r:id="rId13" o:title=""/>
                </v:shape>
                <v:shapetype id="_x0000_t202" coordsize="21600,21600" o:spt="202" path="m,l,21600r21600,l21600,xe">
                  <v:stroke joinstyle="miter"/>
                  <v:path gradientshapeok="t" o:connecttype="rect"/>
                </v:shapetype>
                <v:shape id="Text Box 24" o:spid="_x0000_s1028" type="#_x0000_t202" style="position:absolute;left:2716;top:1500;width:7311;height:11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" stroked="f">
                  <o:lock v:ext="edit" aspectratio="t"/>
                  <v:textbox>
                    <w:txbxContent>
                      <w:p w14:paraId="7D52AAF1" w14:textId="77777777" w:rsidR="00724C65" w:rsidRPr="0088756F" w:rsidRDefault="00724C65" w:rsidP="00724C65">
                        <w:pPr>
                          <w:jc w:val="center"/>
                          <w:rPr>
                            <w:bCs/>
                            <w:sz w:val="32"/>
                            <w:szCs w:val="32"/>
                          </w:rPr>
                        </w:pPr>
                        <w:r w:rsidRPr="0088756F">
                          <w:rPr>
                            <w:bCs/>
                            <w:sz w:val="32"/>
                            <w:szCs w:val="32"/>
                          </w:rPr>
                          <w:t>Ilūkstes Mūzikas un mākslas skola</w:t>
                        </w:r>
                      </w:p>
                      <w:p w14:paraId="6774E093" w14:textId="77777777" w:rsidR="00724C65" w:rsidRPr="0088756F" w:rsidRDefault="00724C65" w:rsidP="00724C65">
                        <w:pPr>
                          <w:jc w:val="center"/>
                          <w:rPr>
                            <w:noProof/>
                            <w:sz w:val="20"/>
                            <w:szCs w:val="20"/>
                          </w:rPr>
                        </w:pPr>
                        <w:r w:rsidRPr="0088756F">
                          <w:rPr>
                            <w:noProof/>
                            <w:sz w:val="20"/>
                            <w:szCs w:val="20"/>
                          </w:rPr>
                          <w:t xml:space="preserve">Reģ. Nr. </w:t>
                        </w:r>
                        <w:r w:rsidRPr="0088756F">
                          <w:rPr>
                            <w:noProof/>
                            <w:sz w:val="20"/>
                            <w:szCs w:val="20"/>
                            <w:lang w:val="de-DE"/>
                          </w:rPr>
                          <w:t>50900007351</w:t>
                        </w:r>
                        <w:r w:rsidRPr="0088756F">
                          <w:rPr>
                            <w:noProof/>
                            <w:sz w:val="20"/>
                            <w:szCs w:val="20"/>
                          </w:rPr>
                          <w:t>, Jēkabpils iela 5, Ilūkste, Augšdaugavas novads, LV–5447,</w:t>
                        </w:r>
                      </w:p>
                      <w:p w14:paraId="09D85F84" w14:textId="77777777" w:rsidR="00724C65" w:rsidRPr="0088756F" w:rsidRDefault="00724C65" w:rsidP="00724C65">
                        <w:pPr>
                          <w:jc w:val="center"/>
                          <w:rPr>
                            <w:noProof/>
                            <w:sz w:val="20"/>
                            <w:szCs w:val="20"/>
                          </w:rPr>
                        </w:pPr>
                        <w:r w:rsidRPr="0088756F">
                          <w:rPr>
                            <w:color w:val="333333"/>
                            <w:sz w:val="20"/>
                            <w:szCs w:val="20"/>
                          </w:rPr>
                          <w:t xml:space="preserve">izglītības iestādes </w:t>
                        </w:r>
                        <w:proofErr w:type="spellStart"/>
                        <w:r w:rsidRPr="0088756F">
                          <w:rPr>
                            <w:color w:val="333333"/>
                            <w:sz w:val="20"/>
                            <w:szCs w:val="20"/>
                          </w:rPr>
                          <w:t>reģ</w:t>
                        </w:r>
                        <w:proofErr w:type="spellEnd"/>
                        <w:r w:rsidRPr="0088756F">
                          <w:rPr>
                            <w:color w:val="333333"/>
                            <w:sz w:val="20"/>
                            <w:szCs w:val="20"/>
                          </w:rPr>
                          <w:t>. Nr. 4274902935,</w:t>
                        </w:r>
                      </w:p>
                      <w:p w14:paraId="4CD504F2" w14:textId="77777777" w:rsidR="00724C65" w:rsidRPr="0088756F" w:rsidRDefault="00724C65" w:rsidP="00724C65">
                        <w:pPr>
                          <w:jc w:val="center"/>
                          <w:rPr>
                            <w:sz w:val="20"/>
                            <w:szCs w:val="20"/>
                          </w:rPr>
                        </w:pPr>
                        <w:r w:rsidRPr="0088756F">
                          <w:rPr>
                            <w:sz w:val="20"/>
                            <w:szCs w:val="20"/>
                          </w:rPr>
                          <w:t xml:space="preserve">tālr. 20283288, e-pasts: </w:t>
                        </w:r>
                        <w:hyperlink r:id="rId14" w:history="1">
                          <w:r w:rsidRPr="0088756F">
                            <w:rPr>
                              <w:sz w:val="20"/>
                              <w:szCs w:val="20"/>
                            </w:rPr>
                            <w:t>skola@imms.lv</w:t>
                          </w:r>
                        </w:hyperlink>
                        <w:r w:rsidRPr="0088756F">
                          <w:rPr>
                            <w:sz w:val="20"/>
                            <w:szCs w:val="20"/>
                          </w:rPr>
                          <w:t xml:space="preserve">,  </w:t>
                        </w:r>
                        <w:hyperlink r:id="rId15" w:history="1">
                          <w:r w:rsidRPr="0088756F">
                            <w:rPr>
                              <w:sz w:val="20"/>
                              <w:szCs w:val="20"/>
                            </w:rPr>
                            <w:t>www.ilukste.lv</w:t>
                          </w:r>
                        </w:hyperlink>
                        <w:r w:rsidRPr="0088756F">
                          <w:rPr>
                            <w:sz w:val="20"/>
                            <w:szCs w:val="20"/>
                          </w:rPr>
                          <w:t>, www.augsdaugavasnovads.lv</w:t>
                        </w:r>
                      </w:p>
                    </w:txbxContent>
                  </v:textbox>
                </v:shape>
              </v:group>
            </w:pict>
          </mc:Fallback>
        </mc:AlternateContent>
      </w:r>
    </w:p>
    <w:p w14:paraId="20E31E64" w14:textId="5BD052D4" w:rsidR="00861494" w:rsidRDefault="00861494" w:rsidP="00F56C6F">
      <w:pPr>
        <w:pStyle w:val="Default"/>
        <w:jc w:val="center"/>
        <w:rPr>
          <w:rFonts w:ascii="Times New Roman" w:hAnsi="Times New Roman" w:cs="Times New Roman"/>
          <w:b/>
          <w:bCs/>
          <w:sz w:val="28"/>
          <w:szCs w:val="28"/>
        </w:rPr>
      </w:pPr>
    </w:p>
    <w:p w14:paraId="4411A4A4" w14:textId="6053E2B2" w:rsidR="00861494" w:rsidRDefault="00841B9B" w:rsidP="00F56C6F">
      <w:pPr>
        <w:pStyle w:val="Default"/>
        <w:jc w:val="center"/>
        <w:rPr>
          <w:rFonts w:ascii="Times New Roman" w:hAnsi="Times New Roman" w:cs="Times New Roman"/>
          <w:b/>
          <w:bCs/>
          <w:sz w:val="28"/>
          <w:szCs w:val="28"/>
        </w:rPr>
      </w:pPr>
      <w:r>
        <w:rPr>
          <w:noProof/>
          <w:lang w:eastAsia="lv-LV"/>
        </w:rPr>
        <mc:AlternateContent>
          <mc:Choice Requires="wps">
            <w:drawing>
              <wp:anchor distT="0" distB="0" distL="114300" distR="114300" simplePos="0" relativeHeight="251657216" behindDoc="0" locked="0" layoutInCell="1" allowOverlap="1" wp14:anchorId="079B6FEA" wp14:editId="20E084D0">
                <wp:simplePos x="0" y="0"/>
                <wp:positionH relativeFrom="column">
                  <wp:posOffset>0</wp:posOffset>
                </wp:positionH>
                <wp:positionV relativeFrom="paragraph">
                  <wp:posOffset>73025</wp:posOffset>
                </wp:positionV>
                <wp:extent cx="6052820" cy="432435"/>
                <wp:effectExtent l="3810" t="1905" r="1270" b="3810"/>
                <wp:wrapNone/>
                <wp:docPr id="407162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451C42" w14:textId="77777777" w:rsidR="00861494" w:rsidRPr="00483F72" w:rsidRDefault="00861494" w:rsidP="00AA4C24">
                            <w:pPr>
                              <w:rPr>
                                <w:lang w:val="en-US"/>
                              </w:rPr>
                            </w:pP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079B6FEA" id="Text Box 3" o:spid="_x0000_s1029" type="#_x0000_t202" style="position:absolute;left:0;text-align:left;margin-left:0;margin-top:5.75pt;width:476.6pt;height:3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" filled="f" stroked="f">
                <v:stroke joinstyle="round"/>
                <v:textbox inset="0,0,0,0">
                  <w:txbxContent>
                    <w:p w14:paraId="50451C42" w14:textId="77777777" w:rsidR="00861494" w:rsidRPr="00483F72" w:rsidRDefault="00861494" w:rsidP="00AA4C24">
                      <w:pPr>
                        <w:rPr>
                          <w:lang w:val="en-US"/>
                        </w:rPr>
                      </w:pPr>
                    </w:p>
                  </w:txbxContent>
                </v:textbox>
              </v:shape>
            </w:pict>
          </mc:Fallback>
        </mc:AlternateContent>
      </w:r>
    </w:p>
    <w:p w14:paraId="73E5F7E6" w14:textId="77777777" w:rsidR="00861494" w:rsidRDefault="00861494" w:rsidP="00F56C6F">
      <w:pPr>
        <w:pStyle w:val="Default"/>
        <w:jc w:val="center"/>
        <w:rPr>
          <w:rFonts w:ascii="Times New Roman" w:hAnsi="Times New Roman" w:cs="Times New Roman"/>
          <w:b/>
          <w:bCs/>
          <w:sz w:val="28"/>
          <w:szCs w:val="28"/>
        </w:rPr>
      </w:pPr>
    </w:p>
    <w:p w14:paraId="586427F7" w14:textId="77777777" w:rsidR="00861494" w:rsidRDefault="00861494" w:rsidP="00F56C6F">
      <w:pPr>
        <w:pStyle w:val="Default"/>
        <w:jc w:val="center"/>
        <w:rPr>
          <w:rFonts w:ascii="Times New Roman" w:hAnsi="Times New Roman" w:cs="Times New Roman"/>
          <w:b/>
          <w:bCs/>
          <w:sz w:val="28"/>
          <w:szCs w:val="28"/>
        </w:rPr>
      </w:pPr>
    </w:p>
    <w:p w14:paraId="30278CE7" w14:textId="77777777" w:rsidR="00724C65" w:rsidRDefault="00724C65" w:rsidP="008F06BD">
      <w:pPr>
        <w:jc w:val="center"/>
        <w:rPr>
          <w:b/>
          <w:bCs/>
        </w:rPr>
      </w:pPr>
    </w:p>
    <w:p w14:paraId="5A2EF142" w14:textId="77777777" w:rsidR="00676930" w:rsidRDefault="00676930" w:rsidP="008F06BD">
      <w:pPr>
        <w:jc w:val="center"/>
        <w:rPr>
          <w:b/>
          <w:bCs/>
        </w:rPr>
      </w:pPr>
    </w:p>
    <w:p w14:paraId="72B8F8DA" w14:textId="77777777" w:rsidR="00676930" w:rsidRDefault="00676930" w:rsidP="008F06BD">
      <w:pPr>
        <w:jc w:val="center"/>
        <w:rPr>
          <w:b/>
          <w:bCs/>
        </w:rPr>
      </w:pPr>
    </w:p>
    <w:p w14:paraId="041A415B" w14:textId="77777777" w:rsidR="005C31B1" w:rsidRDefault="005C31B1" w:rsidP="005C31B1">
      <w:pPr>
        <w:pStyle w:val="Default"/>
        <w:jc w:val="center"/>
        <w:rPr>
          <w:rFonts w:ascii="Times New Roman" w:hAnsi="Times New Roman" w:cs="Times New Roman"/>
          <w:b/>
          <w:bCs/>
          <w:sz w:val="30"/>
          <w:szCs w:val="30"/>
        </w:rPr>
      </w:pPr>
    </w:p>
    <w:p w14:paraId="00E2124B" w14:textId="7BE46597" w:rsidR="005C31B1" w:rsidRPr="008025D3" w:rsidRDefault="005C31B1" w:rsidP="005C31B1">
      <w:pPr>
        <w:pStyle w:val="Default"/>
        <w:jc w:val="center"/>
        <w:rPr>
          <w:rFonts w:ascii="Times New Roman" w:hAnsi="Times New Roman" w:cs="Times New Roman"/>
          <w:b/>
          <w:bCs/>
          <w:sz w:val="30"/>
          <w:szCs w:val="30"/>
        </w:rPr>
      </w:pPr>
      <w:r w:rsidRPr="008025D3">
        <w:rPr>
          <w:rFonts w:ascii="Times New Roman" w:hAnsi="Times New Roman" w:cs="Times New Roman"/>
          <w:b/>
          <w:bCs/>
          <w:sz w:val="30"/>
          <w:szCs w:val="30"/>
        </w:rPr>
        <w:t>DARBA KĀRTĪBAS NOTEIKUMI</w:t>
      </w:r>
    </w:p>
    <w:p w14:paraId="571EF0CF" w14:textId="77777777" w:rsidR="00861494" w:rsidRPr="00043126" w:rsidRDefault="00861494" w:rsidP="008F06BD">
      <w:pPr>
        <w:jc w:val="center"/>
      </w:pPr>
      <w:r w:rsidRPr="00043126">
        <w:t>Ilūkstē</w:t>
      </w:r>
    </w:p>
    <w:p w14:paraId="59091615" w14:textId="77777777" w:rsidR="00861494" w:rsidRDefault="00861494" w:rsidP="004D0688">
      <w:pPr>
        <w:pStyle w:val="Default"/>
        <w:jc w:val="right"/>
        <w:rPr>
          <w:rFonts w:ascii="Times New Roman" w:hAnsi="Times New Roman" w:cs="Times New Roman"/>
          <w:b/>
          <w:bCs/>
        </w:rPr>
      </w:pPr>
    </w:p>
    <w:p w14:paraId="4A22CA78" w14:textId="389C2AFD" w:rsidR="00861494" w:rsidRPr="008025D3" w:rsidRDefault="00C275DB" w:rsidP="003C66FF">
      <w:pPr>
        <w:pStyle w:val="Default"/>
        <w:rPr>
          <w:rFonts w:ascii="Times New Roman" w:hAnsi="Times New Roman" w:cs="Times New Roman"/>
          <w:color w:val="auto"/>
        </w:rPr>
      </w:pPr>
      <w:r w:rsidRPr="2FAA1FF4">
        <w:rPr>
          <w:rFonts w:ascii="Times New Roman" w:hAnsi="Times New Roman" w:cs="Times New Roman"/>
          <w:color w:val="auto"/>
          <w:lang w:val="en-GB"/>
        </w:rPr>
        <w:t>202</w:t>
      </w:r>
      <w:r w:rsidR="00034410" w:rsidRPr="2FAA1FF4">
        <w:rPr>
          <w:rFonts w:ascii="Times New Roman" w:hAnsi="Times New Roman" w:cs="Times New Roman"/>
          <w:color w:val="auto"/>
          <w:lang w:val="en-GB"/>
        </w:rPr>
        <w:t>4</w:t>
      </w:r>
      <w:r w:rsidRPr="2FAA1FF4">
        <w:rPr>
          <w:rFonts w:ascii="Times New Roman" w:hAnsi="Times New Roman" w:cs="Times New Roman"/>
          <w:color w:val="auto"/>
          <w:lang w:val="en-GB"/>
        </w:rPr>
        <w:t xml:space="preserve">. gada </w:t>
      </w:r>
      <w:r w:rsidR="00034410" w:rsidRPr="2FAA1FF4">
        <w:rPr>
          <w:rFonts w:ascii="Times New Roman" w:hAnsi="Times New Roman" w:cs="Times New Roman"/>
          <w:color w:val="auto"/>
          <w:lang w:val="en-GB"/>
        </w:rPr>
        <w:t xml:space="preserve">4. </w:t>
      </w:r>
      <w:proofErr w:type="spellStart"/>
      <w:r w:rsidR="00034410" w:rsidRPr="2FAA1FF4">
        <w:rPr>
          <w:rFonts w:ascii="Times New Roman" w:hAnsi="Times New Roman" w:cs="Times New Roman"/>
          <w:color w:val="auto"/>
          <w:lang w:val="en-GB"/>
        </w:rPr>
        <w:t>janvārī</w:t>
      </w:r>
      <w:proofErr w:type="spellEnd"/>
      <w:r w:rsidR="4E32FD64" w:rsidRPr="2FAA1FF4">
        <w:rPr>
          <w:rFonts w:ascii="Times New Roman" w:hAnsi="Times New Roman" w:cs="Times New Roman"/>
          <w:color w:val="auto"/>
          <w:lang w:val="en-GB"/>
        </w:rPr>
        <w:t xml:space="preserve">. </w:t>
      </w:r>
      <w:r>
        <w:tab/>
      </w:r>
      <w:r>
        <w:tab/>
      </w:r>
      <w:r>
        <w:tab/>
      </w:r>
      <w:r>
        <w:tab/>
      </w:r>
      <w:r>
        <w:tab/>
      </w:r>
      <w:r>
        <w:tab/>
      </w:r>
      <w:r>
        <w:tab/>
      </w:r>
      <w:r>
        <w:tab/>
      </w:r>
      <w:r>
        <w:tab/>
      </w:r>
      <w:r w:rsidR="00861494" w:rsidRPr="2FAA1FF4">
        <w:rPr>
          <w:rFonts w:ascii="Times New Roman" w:hAnsi="Times New Roman" w:cs="Times New Roman"/>
          <w:color w:val="auto"/>
        </w:rPr>
        <w:t xml:space="preserve">           </w:t>
      </w:r>
      <w:r>
        <w:tab/>
      </w:r>
      <w:r w:rsidR="00861494" w:rsidRPr="2FAA1FF4">
        <w:rPr>
          <w:rFonts w:ascii="Times New Roman" w:hAnsi="Times New Roman" w:cs="Times New Roman"/>
          <w:color w:val="auto"/>
        </w:rPr>
        <w:t xml:space="preserve">     </w:t>
      </w:r>
    </w:p>
    <w:p w14:paraId="1FA135D1" w14:textId="77777777" w:rsidR="007B0E60" w:rsidRDefault="007B0E60" w:rsidP="002A2205">
      <w:pPr>
        <w:pStyle w:val="Default"/>
        <w:jc w:val="right"/>
        <w:rPr>
          <w:rFonts w:ascii="Times New Roman" w:hAnsi="Times New Roman" w:cs="Times New Roman"/>
          <w:i/>
          <w:iCs/>
          <w:sz w:val="22"/>
          <w:szCs w:val="22"/>
        </w:rPr>
      </w:pPr>
    </w:p>
    <w:p w14:paraId="67F60A4D" w14:textId="77777777" w:rsidR="007B0E60" w:rsidRPr="007B0E60" w:rsidRDefault="007B0E60" w:rsidP="002A2205">
      <w:pPr>
        <w:pStyle w:val="Default"/>
        <w:jc w:val="right"/>
        <w:rPr>
          <w:rFonts w:ascii="Times New Roman" w:hAnsi="Times New Roman" w:cs="Times New Roman"/>
          <w:i/>
          <w:iCs/>
          <w:sz w:val="22"/>
          <w:szCs w:val="22"/>
        </w:rPr>
      </w:pPr>
      <w:r w:rsidRPr="007B0E60">
        <w:rPr>
          <w:rFonts w:ascii="Times New Roman" w:hAnsi="Times New Roman" w:cs="Times New Roman"/>
          <w:i/>
          <w:iCs/>
          <w:sz w:val="22"/>
          <w:szCs w:val="22"/>
        </w:rPr>
        <w:t xml:space="preserve">Izdoti saskaņā ar Darba likuma 55. pantu, </w:t>
      </w:r>
    </w:p>
    <w:p w14:paraId="5A1BB13F" w14:textId="069A492D" w:rsidR="00861494" w:rsidRPr="007B0E60" w:rsidRDefault="007B0E60" w:rsidP="002A2205">
      <w:pPr>
        <w:pStyle w:val="Default"/>
        <w:jc w:val="right"/>
        <w:rPr>
          <w:rFonts w:ascii="Times New Roman" w:hAnsi="Times New Roman" w:cs="Times New Roman"/>
          <w:i/>
          <w:iCs/>
          <w:sz w:val="22"/>
          <w:szCs w:val="22"/>
        </w:rPr>
      </w:pPr>
      <w:r w:rsidRPr="007B0E60">
        <w:rPr>
          <w:rFonts w:ascii="Times New Roman" w:hAnsi="Times New Roman" w:cs="Times New Roman"/>
          <w:i/>
          <w:iCs/>
          <w:sz w:val="22"/>
          <w:szCs w:val="22"/>
        </w:rPr>
        <w:t>Darba aizsardzības likumu</w:t>
      </w:r>
    </w:p>
    <w:p w14:paraId="5FE39A09" w14:textId="74F5BCCF" w:rsidR="0001391F" w:rsidRPr="007B0E60" w:rsidRDefault="0001391F" w:rsidP="002A2205">
      <w:pPr>
        <w:pStyle w:val="Default"/>
        <w:jc w:val="right"/>
        <w:rPr>
          <w:rFonts w:ascii="Times New Roman" w:hAnsi="Times New Roman" w:cs="Times New Roman"/>
          <w:i/>
          <w:iCs/>
          <w:sz w:val="22"/>
          <w:szCs w:val="22"/>
        </w:rPr>
      </w:pPr>
      <w:bookmarkStart w:id="0" w:name="_Hlk155181077"/>
      <w:r w:rsidRPr="007B0E60">
        <w:rPr>
          <w:rFonts w:ascii="Times New Roman" w:hAnsi="Times New Roman" w:cs="Times New Roman"/>
          <w:i/>
          <w:iCs/>
          <w:sz w:val="22"/>
          <w:szCs w:val="22"/>
        </w:rPr>
        <w:t>29.12.2021. Augšdaugavas novada pašvaldības</w:t>
      </w:r>
    </w:p>
    <w:p w14:paraId="474ABCA5" w14:textId="77777777" w:rsidR="0001391F" w:rsidRPr="007B0E60" w:rsidRDefault="0001391F" w:rsidP="002A2205">
      <w:pPr>
        <w:pStyle w:val="Default"/>
        <w:jc w:val="right"/>
        <w:rPr>
          <w:rFonts w:ascii="Times New Roman" w:hAnsi="Times New Roman" w:cs="Times New Roman"/>
          <w:i/>
          <w:iCs/>
          <w:sz w:val="22"/>
          <w:szCs w:val="22"/>
        </w:rPr>
      </w:pPr>
      <w:r w:rsidRPr="007B0E60">
        <w:rPr>
          <w:rFonts w:ascii="Times New Roman" w:hAnsi="Times New Roman" w:cs="Times New Roman"/>
          <w:i/>
          <w:iCs/>
          <w:sz w:val="22"/>
          <w:szCs w:val="22"/>
        </w:rPr>
        <w:t xml:space="preserve"> domes deputātu, iestāžu vadītāju un</w:t>
      </w:r>
    </w:p>
    <w:p w14:paraId="53522061" w14:textId="20B57C95" w:rsidR="0001391F" w:rsidRDefault="0001391F" w:rsidP="002A2205">
      <w:pPr>
        <w:pStyle w:val="Default"/>
        <w:jc w:val="right"/>
        <w:rPr>
          <w:rFonts w:ascii="Times New Roman" w:hAnsi="Times New Roman" w:cs="Times New Roman"/>
          <w:i/>
          <w:iCs/>
          <w:sz w:val="22"/>
          <w:szCs w:val="22"/>
        </w:rPr>
      </w:pPr>
      <w:r w:rsidRPr="007B0E60">
        <w:rPr>
          <w:rFonts w:ascii="Times New Roman" w:hAnsi="Times New Roman" w:cs="Times New Roman"/>
          <w:i/>
          <w:iCs/>
          <w:sz w:val="22"/>
          <w:szCs w:val="22"/>
        </w:rPr>
        <w:t xml:space="preserve"> darbinieku atlīdzības sistēmas reglamentu</w:t>
      </w:r>
      <w:bookmarkEnd w:id="0"/>
    </w:p>
    <w:p w14:paraId="727FC9B4" w14:textId="77777777" w:rsidR="00676930" w:rsidRPr="00456C94" w:rsidRDefault="00676930" w:rsidP="002A2205">
      <w:pPr>
        <w:pStyle w:val="Default"/>
        <w:jc w:val="right"/>
        <w:rPr>
          <w:rFonts w:ascii="Times New Roman" w:hAnsi="Times New Roman" w:cs="Times New Roman"/>
          <w:i/>
          <w:iCs/>
          <w:sz w:val="20"/>
          <w:szCs w:val="20"/>
        </w:rPr>
      </w:pPr>
    </w:p>
    <w:p w14:paraId="736BA283" w14:textId="3C673B45" w:rsidR="00861494" w:rsidRPr="001B2BCC" w:rsidRDefault="007B0E60" w:rsidP="007B0E60">
      <w:pPr>
        <w:pStyle w:val="Default"/>
        <w:jc w:val="center"/>
        <w:rPr>
          <w:rFonts w:ascii="Times New Roman" w:hAnsi="Times New Roman" w:cs="Times New Roman"/>
        </w:rPr>
      </w:pPr>
      <w:r>
        <w:rPr>
          <w:rFonts w:ascii="Times New Roman" w:hAnsi="Times New Roman" w:cs="Times New Roman"/>
          <w:b/>
          <w:bCs/>
        </w:rPr>
        <w:t>1.</w:t>
      </w:r>
      <w:r w:rsidR="00861494" w:rsidRPr="001B2BCC">
        <w:rPr>
          <w:rFonts w:ascii="Times New Roman" w:hAnsi="Times New Roman" w:cs="Times New Roman"/>
          <w:b/>
          <w:bCs/>
        </w:rPr>
        <w:t xml:space="preserve"> Vispārīgie jautājumi</w:t>
      </w:r>
    </w:p>
    <w:p w14:paraId="034679A0" w14:textId="77777777" w:rsidR="00861494" w:rsidRPr="001B2BCC" w:rsidRDefault="00861494" w:rsidP="00B04558">
      <w:pPr>
        <w:jc w:val="both"/>
      </w:pPr>
    </w:p>
    <w:p w14:paraId="05A3B6F0" w14:textId="261A1FAD" w:rsidR="00E12428" w:rsidRDefault="00E12428" w:rsidP="007B0E60">
      <w:pPr>
        <w:pStyle w:val="Sarakstarindkopa"/>
        <w:numPr>
          <w:ilvl w:val="0"/>
          <w:numId w:val="5"/>
        </w:numPr>
        <w:jc w:val="both"/>
      </w:pPr>
      <w:r>
        <w:t>Ilūkstes Mūzikas un mākslas skolas (turpmāk tekstā – Skola) darba kārtības noteikumi (turpmāk tekstā – Noteikumi) nosaka Skolas darba kārtību un papildus darba līgumiem, amata aprakstiem regulē Darba devēja, pedagogu un tehniskā personāla (turpmāk tekstā – Darbinieki) attiecības.</w:t>
      </w:r>
    </w:p>
    <w:p w14:paraId="4A6AEE42" w14:textId="5EDFD7A4" w:rsidR="00E12428" w:rsidRDefault="00E12428" w:rsidP="007B0E60">
      <w:pPr>
        <w:pStyle w:val="Sarakstarindkopa"/>
        <w:numPr>
          <w:ilvl w:val="0"/>
          <w:numId w:val="5"/>
        </w:numPr>
        <w:jc w:val="both"/>
      </w:pPr>
      <w:r>
        <w:t xml:space="preserve">Darba devējs šo Noteikumu izpratnē ir Skolas direktors, kurš rīkojas saskaņā ar Skolas nolikumu. </w:t>
      </w:r>
    </w:p>
    <w:p w14:paraId="42673EC6" w14:textId="5BD50125" w:rsidR="00E12428" w:rsidRDefault="00E12428" w:rsidP="007B0E60">
      <w:pPr>
        <w:pStyle w:val="Sarakstarindkopa"/>
        <w:numPr>
          <w:ilvl w:val="0"/>
          <w:numId w:val="5"/>
        </w:numPr>
        <w:jc w:val="both"/>
      </w:pPr>
      <w:r>
        <w:t>Noteikumu mērķis ir nodrošināt Skolā vienotu darba kārtību, kas ir saistoša visiem Skolas Darbiniekiem, darba laika pilnīgu un racionālu izmantošanu, darba aizsardzības un darba disciplīnas ievērošanu.</w:t>
      </w:r>
    </w:p>
    <w:p w14:paraId="65BABE0D" w14:textId="0DFB0401" w:rsidR="00E12428" w:rsidRDefault="00E12428" w:rsidP="007B0E60">
      <w:pPr>
        <w:pStyle w:val="Sarakstarindkopa"/>
        <w:numPr>
          <w:ilvl w:val="0"/>
          <w:numId w:val="5"/>
        </w:numPr>
        <w:jc w:val="both"/>
      </w:pPr>
      <w:r>
        <w:t>Noteikumu ievērošanu kontrolē Skolas administrācija (direktors, direktora vietnieki) savas kompetences ietvaros.</w:t>
      </w:r>
    </w:p>
    <w:p w14:paraId="3AAAADAA" w14:textId="71D557CD" w:rsidR="00E12428" w:rsidRDefault="00E12428" w:rsidP="007B0E60">
      <w:pPr>
        <w:pStyle w:val="Sarakstarindkopa"/>
        <w:numPr>
          <w:ilvl w:val="0"/>
          <w:numId w:val="5"/>
        </w:numPr>
        <w:jc w:val="both"/>
      </w:pPr>
      <w:r>
        <w:t xml:space="preserve">Noteikumu ievērošana un izpilde ir abpusēji saistoša Darba devējam un visiem Skolas Darbiniekiem. </w:t>
      </w:r>
    </w:p>
    <w:p w14:paraId="7245D2D3" w14:textId="28A7090C" w:rsidR="00E12428" w:rsidRDefault="00E12428" w:rsidP="007B0E60">
      <w:pPr>
        <w:pStyle w:val="Sarakstarindkopa"/>
        <w:numPr>
          <w:ilvl w:val="0"/>
          <w:numId w:val="5"/>
        </w:numPr>
        <w:jc w:val="both"/>
      </w:pPr>
      <w:r>
        <w:t xml:space="preserve">Noteikumus, kā arī to grozījumus izdod Darba devējs, saskaņojot tos pedagoģiskās padomes sēdē. </w:t>
      </w:r>
    </w:p>
    <w:p w14:paraId="0C5FA610" w14:textId="4AB0FC0B" w:rsidR="00E12428" w:rsidRDefault="00E12428" w:rsidP="007B0E60">
      <w:pPr>
        <w:pStyle w:val="Sarakstarindkopa"/>
        <w:numPr>
          <w:ilvl w:val="0"/>
          <w:numId w:val="5"/>
        </w:numPr>
        <w:jc w:val="both"/>
      </w:pPr>
      <w:r>
        <w:t>Darba devējs nodrošina Darbinieku iepazīstināšanu ar šiem Noteikumiem. Darbinieki ar pašrocīgu parakstu darba līgumā apliecina apņemšanos ievērot šos Noteikumus. Ar Noteikumu grozījumiem Darbinieki tiek iepazīstināti nekavējoties pēc grozījumu izdarīšanas, ko apliecina ar parakstu par iepazīšanos ar veiktajiem grozījumiem.</w:t>
      </w:r>
    </w:p>
    <w:p w14:paraId="5C3C1031" w14:textId="1CA1A352" w:rsidR="00E12428" w:rsidRDefault="00E12428" w:rsidP="007B0E60">
      <w:pPr>
        <w:pStyle w:val="Sarakstarindkopa"/>
        <w:numPr>
          <w:ilvl w:val="0"/>
          <w:numId w:val="5"/>
        </w:numPr>
        <w:jc w:val="both"/>
      </w:pPr>
      <w:r>
        <w:t xml:space="preserve">Noteikumi glabājas Darbiniekiem pieejamā vietā pie Skolas lietvedes. </w:t>
      </w:r>
    </w:p>
    <w:p w14:paraId="6F9CBAD2" w14:textId="5878FDDD" w:rsidR="00861494" w:rsidRDefault="00E12428" w:rsidP="007B0E60">
      <w:pPr>
        <w:pStyle w:val="Sarakstarindkopa"/>
        <w:numPr>
          <w:ilvl w:val="0"/>
          <w:numId w:val="5"/>
        </w:numPr>
        <w:jc w:val="both"/>
      </w:pPr>
      <w:r>
        <w:t>Noteikumi ir spēkā līdz jaunu noteikumu pieņemšanai.</w:t>
      </w:r>
    </w:p>
    <w:p w14:paraId="7FCEB814" w14:textId="77777777" w:rsidR="00E12428" w:rsidRPr="001B2BCC" w:rsidRDefault="00E12428" w:rsidP="007B0E60">
      <w:pPr>
        <w:pStyle w:val="Sarakstarindkopa"/>
        <w:ind w:left="0"/>
        <w:jc w:val="both"/>
      </w:pPr>
    </w:p>
    <w:p w14:paraId="6AB80A1D" w14:textId="67610614" w:rsidR="00861494" w:rsidRPr="001B2BCC" w:rsidRDefault="007B0E60" w:rsidP="007B0E60">
      <w:pPr>
        <w:pStyle w:val="Sarakstarindkopa"/>
        <w:ind w:left="0"/>
        <w:jc w:val="center"/>
        <w:rPr>
          <w:b/>
          <w:bCs/>
        </w:rPr>
      </w:pPr>
      <w:r w:rsidRPr="007B0E60">
        <w:rPr>
          <w:b/>
          <w:bCs/>
        </w:rPr>
        <w:t>2</w:t>
      </w:r>
      <w:r>
        <w:t>.</w:t>
      </w:r>
      <w:r w:rsidR="00861494" w:rsidRPr="001B2BCC">
        <w:rPr>
          <w:b/>
          <w:bCs/>
        </w:rPr>
        <w:t xml:space="preserve"> Darba tiesisko attiecību nodibināšana un izbeigšana</w:t>
      </w:r>
    </w:p>
    <w:p w14:paraId="3168F63E" w14:textId="77777777" w:rsidR="00861494" w:rsidRPr="001B2BCC" w:rsidRDefault="00861494" w:rsidP="00B04558">
      <w:pPr>
        <w:jc w:val="both"/>
      </w:pPr>
    </w:p>
    <w:p w14:paraId="63C4308A" w14:textId="7E49E37F" w:rsidR="007B0E60" w:rsidRDefault="007B0E60" w:rsidP="007B0E60">
      <w:pPr>
        <w:pStyle w:val="Sarakstarindkopa"/>
        <w:numPr>
          <w:ilvl w:val="0"/>
          <w:numId w:val="5"/>
        </w:numPr>
        <w:jc w:val="both"/>
      </w:pPr>
      <w:r>
        <w:t xml:space="preserve">Skolas direktoru pieņem darbā un atbrīvo no darba Augšdaugavas novada pašvaldības izpilddirektors. </w:t>
      </w:r>
    </w:p>
    <w:p w14:paraId="36657462" w14:textId="77777777" w:rsidR="007B0E60" w:rsidRDefault="007B0E60" w:rsidP="00244C04">
      <w:pPr>
        <w:pStyle w:val="Sarakstarindkopa"/>
        <w:numPr>
          <w:ilvl w:val="0"/>
          <w:numId w:val="5"/>
        </w:numPr>
        <w:jc w:val="both"/>
      </w:pPr>
      <w:r>
        <w:t xml:space="preserve">Skolas Darbiniekus pieņem darbā un atbrīvo no darba Skolas direktors. </w:t>
      </w:r>
    </w:p>
    <w:p w14:paraId="1F355B71" w14:textId="000348E0" w:rsidR="007B0E60" w:rsidRDefault="007B0E60" w:rsidP="00244C04">
      <w:pPr>
        <w:pStyle w:val="Sarakstarindkopa"/>
        <w:numPr>
          <w:ilvl w:val="0"/>
          <w:numId w:val="5"/>
        </w:numPr>
        <w:jc w:val="both"/>
      </w:pPr>
      <w:r>
        <w:t>Skolas Personāla lietvedību kārto Skolas lietved</w:t>
      </w:r>
      <w:r w:rsidR="00945555">
        <w:t>e.</w:t>
      </w:r>
    </w:p>
    <w:p w14:paraId="22BB7E18" w14:textId="69118F96" w:rsidR="00861494" w:rsidRPr="001B2BCC" w:rsidRDefault="00945555" w:rsidP="00244C04">
      <w:pPr>
        <w:pStyle w:val="Sarakstarindkopa"/>
        <w:numPr>
          <w:ilvl w:val="0"/>
          <w:numId w:val="5"/>
        </w:numPr>
        <w:jc w:val="both"/>
      </w:pPr>
      <w:r>
        <w:t xml:space="preserve">Darba tiesiskās attiecības nodibina </w:t>
      </w:r>
      <w:proofErr w:type="spellStart"/>
      <w:r>
        <w:t>rakstveidā</w:t>
      </w:r>
      <w:proofErr w:type="spellEnd"/>
      <w:r>
        <w:t xml:space="preserve">, noslēdzot darba līgumu starp Darba devēju no vienas puses un Darbinieku no otras puses. Darba līguma viens eksemplārs atrodas pie Darbinieka, </w:t>
      </w:r>
      <w:r w:rsidR="005C31B1">
        <w:t>viens</w:t>
      </w:r>
      <w:r>
        <w:t xml:space="preserve"> - pie Darba devēja</w:t>
      </w:r>
      <w:r w:rsidR="00861494" w:rsidRPr="001B2BCC">
        <w:t>.</w:t>
      </w:r>
    </w:p>
    <w:p w14:paraId="0DE122D5" w14:textId="212052B9" w:rsidR="00861494" w:rsidRPr="001B2BCC" w:rsidRDefault="00861494" w:rsidP="00244C04">
      <w:pPr>
        <w:pStyle w:val="Sarakstarindkopa"/>
        <w:numPr>
          <w:ilvl w:val="0"/>
          <w:numId w:val="5"/>
        </w:numPr>
        <w:jc w:val="both"/>
      </w:pPr>
      <w:r w:rsidRPr="001B2BCC">
        <w:lastRenderedPageBreak/>
        <w:t>Stājoties darba tiesiskajās attiecībās, darbinieks direktoram uzrāda personu apliecinošu dokumentu un iesniedz šādus dokumentus:</w:t>
      </w:r>
    </w:p>
    <w:p w14:paraId="1101FD21" w14:textId="36DB0A31" w:rsidR="00861494" w:rsidRPr="001B2BCC" w:rsidRDefault="00244C04" w:rsidP="00244C04">
      <w:pPr>
        <w:ind w:left="720"/>
        <w:jc w:val="both"/>
      </w:pPr>
      <w:r>
        <w:t xml:space="preserve"> 11.1</w:t>
      </w:r>
      <w:r w:rsidR="00861494" w:rsidRPr="001B2BCC">
        <w:t>. izglītību apliecinoša dokumenta kopiju (uzrādot oriģinālu);</w:t>
      </w:r>
    </w:p>
    <w:p w14:paraId="145893DD" w14:textId="5C30D451" w:rsidR="00861494" w:rsidRPr="001B2BCC" w:rsidRDefault="00244C04" w:rsidP="00244C04">
      <w:pPr>
        <w:ind w:left="720"/>
        <w:jc w:val="both"/>
      </w:pPr>
      <w:r>
        <w:t xml:space="preserve"> 11</w:t>
      </w:r>
      <w:r w:rsidR="00E12428">
        <w:t>.</w:t>
      </w:r>
      <w:r w:rsidR="00861494" w:rsidRPr="001B2BCC">
        <w:t>2. dzīves aprakstu (Curriculum Vitae - CV);</w:t>
      </w:r>
    </w:p>
    <w:p w14:paraId="52210B6F" w14:textId="2101B1EC" w:rsidR="00861494" w:rsidRPr="001B2BCC" w:rsidRDefault="00E12428" w:rsidP="00244C04">
      <w:pPr>
        <w:ind w:left="720"/>
        <w:jc w:val="both"/>
      </w:pPr>
      <w:r>
        <w:t xml:space="preserve"> </w:t>
      </w:r>
      <w:r w:rsidR="00244C04">
        <w:t>11</w:t>
      </w:r>
      <w:r>
        <w:t>.3. izrakstu no stacionārās/ambulatorās pacienta kartes (veidlapa Nr. 027/u);</w:t>
      </w:r>
    </w:p>
    <w:p w14:paraId="58C08A86" w14:textId="644B930B" w:rsidR="00861494" w:rsidRPr="001B2BCC" w:rsidRDefault="001A48F6" w:rsidP="00244C04">
      <w:pPr>
        <w:ind w:left="360" w:firstLine="360"/>
        <w:jc w:val="both"/>
      </w:pPr>
      <w:r>
        <w:t xml:space="preserve"> </w:t>
      </w:r>
      <w:r w:rsidR="00244C04">
        <w:t>11</w:t>
      </w:r>
      <w:r w:rsidR="00B96298">
        <w:t>.4.</w:t>
      </w:r>
      <w:r w:rsidR="00861494" w:rsidRPr="001B2BCC">
        <w:t xml:space="preserve"> iesniegumu par bankas norēķinu kontu;</w:t>
      </w:r>
    </w:p>
    <w:p w14:paraId="6D8F116A" w14:textId="178596C6" w:rsidR="00861494" w:rsidRPr="001B2BCC" w:rsidRDefault="00861494" w:rsidP="00244C04">
      <w:pPr>
        <w:ind w:left="720"/>
        <w:jc w:val="both"/>
      </w:pPr>
      <w:r w:rsidRPr="001B2BCC">
        <w:t xml:space="preserve"> </w:t>
      </w:r>
      <w:r w:rsidR="00244C04">
        <w:t>11</w:t>
      </w:r>
      <w:r w:rsidR="001A48F6">
        <w:t>.5.</w:t>
      </w:r>
      <w:r w:rsidRPr="001B2BCC">
        <w:t xml:space="preserve"> valsts valodas prasmes apliecības kopiju (uzrādot oriģinālu), ja vidējā izglītība nav iegūta valsts valodā.</w:t>
      </w:r>
    </w:p>
    <w:p w14:paraId="249C0E70" w14:textId="3E5B3785" w:rsidR="00861494" w:rsidRPr="001B2BCC" w:rsidRDefault="00861494" w:rsidP="00244C04">
      <w:pPr>
        <w:pStyle w:val="Sarakstarindkopa"/>
        <w:numPr>
          <w:ilvl w:val="0"/>
          <w:numId w:val="5"/>
        </w:numPr>
        <w:jc w:val="both"/>
      </w:pPr>
      <w:r w:rsidRPr="001B2BCC">
        <w:t xml:space="preserve">Darbinieks ir atbildīgs par sniegtās informācijas patiesumu. </w:t>
      </w:r>
    </w:p>
    <w:p w14:paraId="11E2AD24" w14:textId="4886F8EA" w:rsidR="00861494" w:rsidRPr="001B2BCC" w:rsidRDefault="00861494" w:rsidP="00244C04">
      <w:pPr>
        <w:pStyle w:val="Sarakstarindkopa"/>
        <w:numPr>
          <w:ilvl w:val="0"/>
          <w:numId w:val="5"/>
        </w:numPr>
        <w:jc w:val="both"/>
      </w:pPr>
      <w:r w:rsidRPr="001B2BCC">
        <w:t xml:space="preserve">Slēdzot darba līgumu, </w:t>
      </w:r>
      <w:r>
        <w:t xml:space="preserve">Direktors veic darbinieka </w:t>
      </w:r>
      <w:r w:rsidR="00721765">
        <w:t>ievad</w:t>
      </w:r>
      <w:r w:rsidR="00721765" w:rsidRPr="001B2BCC">
        <w:t xml:space="preserve"> apmācību</w:t>
      </w:r>
      <w:r w:rsidRPr="001B2BCC">
        <w:t xml:space="preserve"> darba aizsardzības jautājumos un darbinieku iepazīstina ar: </w:t>
      </w:r>
    </w:p>
    <w:p w14:paraId="4018F85F" w14:textId="62770143" w:rsidR="00861494" w:rsidRPr="001B2BCC" w:rsidRDefault="00244C04" w:rsidP="00244C04">
      <w:pPr>
        <w:ind w:left="360" w:firstLine="360"/>
        <w:jc w:val="both"/>
      </w:pPr>
      <w:r>
        <w:t>13</w:t>
      </w:r>
      <w:r w:rsidR="00861494" w:rsidRPr="001B2BCC">
        <w:t xml:space="preserve">.1. amata aprakstu; </w:t>
      </w:r>
    </w:p>
    <w:p w14:paraId="18FD3A7E" w14:textId="4BF719E2" w:rsidR="00861494" w:rsidRPr="001B2BCC" w:rsidRDefault="00244C04" w:rsidP="00244C04">
      <w:pPr>
        <w:ind w:left="360" w:firstLine="360"/>
        <w:jc w:val="both"/>
      </w:pPr>
      <w:r>
        <w:t>13</w:t>
      </w:r>
      <w:r w:rsidR="00861494" w:rsidRPr="001B2BCC">
        <w:t xml:space="preserve">.2. šiem Noteikumiem un Skolas Iekšējās kārtības noteikumiem; </w:t>
      </w:r>
    </w:p>
    <w:p w14:paraId="6053B1D6" w14:textId="05DA3B82" w:rsidR="00BC429A" w:rsidRPr="001B2BCC" w:rsidRDefault="00244C04" w:rsidP="00BC429A">
      <w:pPr>
        <w:ind w:left="360" w:firstLine="360"/>
        <w:jc w:val="both"/>
      </w:pPr>
      <w:r>
        <w:t>13</w:t>
      </w:r>
      <w:r w:rsidR="00861494" w:rsidRPr="001B2BCC">
        <w:t>.3. ar tiešo vadītāju.</w:t>
      </w:r>
    </w:p>
    <w:p w14:paraId="7F8B65D2" w14:textId="3EFCD058" w:rsidR="00861494" w:rsidRDefault="00861494" w:rsidP="00244C04">
      <w:pPr>
        <w:pStyle w:val="Sarakstarindkopa"/>
        <w:numPr>
          <w:ilvl w:val="0"/>
          <w:numId w:val="5"/>
        </w:numPr>
        <w:jc w:val="both"/>
      </w:pPr>
      <w:r w:rsidRPr="001B2BCC">
        <w:t xml:space="preserve">Darbinieks ar parakstu apliecina, ka iepazinies ar šo noteikumu </w:t>
      </w:r>
      <w:r w:rsidR="005C31B1">
        <w:t>16</w:t>
      </w:r>
      <w:r w:rsidRPr="001B2BCC">
        <w:t xml:space="preserve">.punktā minētajiem normatīvajiem aktiem. </w:t>
      </w:r>
    </w:p>
    <w:p w14:paraId="2F9AEB9E" w14:textId="3D0203E1" w:rsidR="00BC429A" w:rsidRPr="001B2BCC" w:rsidRDefault="00BC429A" w:rsidP="00244C04">
      <w:pPr>
        <w:pStyle w:val="Sarakstarindkopa"/>
        <w:numPr>
          <w:ilvl w:val="0"/>
          <w:numId w:val="5"/>
        </w:numPr>
        <w:jc w:val="both"/>
      </w:pPr>
      <w:r>
        <w:t xml:space="preserve">Pēc darba līguma noformēšanas un parakstīšanas Skolas lietvede sagatavo rīkojumu par darba tiesisko attiecību nodibināšanu ar Darbinieku. Rīkojuma kopiju </w:t>
      </w:r>
      <w:proofErr w:type="spellStart"/>
      <w:r>
        <w:t>nosūta</w:t>
      </w:r>
      <w:proofErr w:type="spellEnd"/>
      <w:r>
        <w:t xml:space="preserve"> uz Augšdaugavas novada pašvaldības centrālās pārvaldes Finanšu pārvaldes Grāmatvedības nodaļas Atlīdzības uzskaites daļu.</w:t>
      </w:r>
    </w:p>
    <w:p w14:paraId="54302340" w14:textId="77777777" w:rsidR="00BC429A" w:rsidRDefault="00861494" w:rsidP="00244C04">
      <w:pPr>
        <w:pStyle w:val="Sarakstarindkopa"/>
        <w:numPr>
          <w:ilvl w:val="0"/>
          <w:numId w:val="5"/>
        </w:numPr>
        <w:jc w:val="both"/>
      </w:pPr>
      <w:r w:rsidRPr="001B2BCC">
        <w:t>Darbiniekam iekārto personas lietu, kurā ir: Personas kartīte, CV, i</w:t>
      </w:r>
      <w:r w:rsidR="000B723B">
        <w:t xml:space="preserve">zglītības </w:t>
      </w:r>
      <w:r w:rsidRPr="001B2BCC">
        <w:t>dokumentu kopijas, valsts valodas apliecības, ja darbiniekam tāda ir, kopija,</w:t>
      </w:r>
      <w:r w:rsidRPr="00244C04">
        <w:rPr>
          <w:color w:val="FF0000"/>
        </w:rPr>
        <w:t xml:space="preserve"> </w:t>
      </w:r>
      <w:r w:rsidRPr="001B2BCC">
        <w:t xml:space="preserve">rīkojumi par darba tiesisko attiecību gaitu. </w:t>
      </w:r>
    </w:p>
    <w:p w14:paraId="21CE3435" w14:textId="473B9782" w:rsidR="00861494" w:rsidRPr="001B2BCC" w:rsidRDefault="00861494" w:rsidP="00244C04">
      <w:pPr>
        <w:pStyle w:val="Sarakstarindkopa"/>
        <w:numPr>
          <w:ilvl w:val="0"/>
          <w:numId w:val="5"/>
        </w:numPr>
        <w:jc w:val="both"/>
      </w:pPr>
      <w:r w:rsidRPr="001B2BCC">
        <w:t xml:space="preserve">Darbiniekam ir pienākums desmit darba dienu laikā no darba tiesisko attiecību uzsākšanas informēt darba devēju un iesniegt: </w:t>
      </w:r>
    </w:p>
    <w:p w14:paraId="7EB5A619" w14:textId="51843FBE" w:rsidR="00861494" w:rsidRPr="001B2BCC" w:rsidRDefault="00BC429A" w:rsidP="00244C04">
      <w:pPr>
        <w:ind w:left="360" w:firstLine="360"/>
        <w:jc w:val="both"/>
      </w:pPr>
      <w:r>
        <w:t>19</w:t>
      </w:r>
      <w:r w:rsidR="00861494" w:rsidRPr="001B2BCC">
        <w:t xml:space="preserve">.1. pases datus, ja tie ir mainījušies; </w:t>
      </w:r>
    </w:p>
    <w:p w14:paraId="19B20CEA" w14:textId="3EC3BBD2" w:rsidR="00861494" w:rsidRPr="001B2BCC" w:rsidRDefault="00244C04" w:rsidP="00244C04">
      <w:pPr>
        <w:ind w:left="360" w:firstLine="360"/>
        <w:jc w:val="both"/>
      </w:pPr>
      <w:r>
        <w:t>1</w:t>
      </w:r>
      <w:r w:rsidR="00BC429A">
        <w:t>9</w:t>
      </w:r>
      <w:r>
        <w:t>.</w:t>
      </w:r>
      <w:r w:rsidR="00861494" w:rsidRPr="001B2BCC">
        <w:t xml:space="preserve">2. vārda vai uzvārda maiņu apliecinošu dokumentu, ja tas ir mainīts; </w:t>
      </w:r>
    </w:p>
    <w:p w14:paraId="5EA61BFC" w14:textId="2D3A2A76" w:rsidR="00861494" w:rsidRPr="001B2BCC" w:rsidRDefault="00BC429A" w:rsidP="00244C04">
      <w:pPr>
        <w:ind w:left="360" w:firstLine="360"/>
        <w:jc w:val="both"/>
      </w:pPr>
      <w:r>
        <w:t>19</w:t>
      </w:r>
      <w:r w:rsidR="00861494" w:rsidRPr="001B2BCC">
        <w:t xml:space="preserve">.3. bankas kontu, ja tas ir mainīts; </w:t>
      </w:r>
    </w:p>
    <w:p w14:paraId="1537350D" w14:textId="01FB0373" w:rsidR="00BC429A" w:rsidRPr="001B2BCC" w:rsidRDefault="00244C04" w:rsidP="00BC429A">
      <w:pPr>
        <w:ind w:left="360" w:firstLine="360"/>
        <w:jc w:val="both"/>
      </w:pPr>
      <w:r>
        <w:t>1</w:t>
      </w:r>
      <w:r w:rsidR="00BC429A">
        <w:t>9</w:t>
      </w:r>
      <w:r w:rsidR="00861494" w:rsidRPr="001B2BCC">
        <w:t xml:space="preserve">.4. mobilā tālruņa numuru, ja tas ir mainīts; </w:t>
      </w:r>
    </w:p>
    <w:p w14:paraId="1C65446A" w14:textId="1478396D" w:rsidR="00BC429A" w:rsidRPr="001B2BCC" w:rsidRDefault="00861494" w:rsidP="00BC429A">
      <w:pPr>
        <w:pStyle w:val="Sarakstarindkopa"/>
        <w:numPr>
          <w:ilvl w:val="0"/>
          <w:numId w:val="5"/>
        </w:numPr>
        <w:ind w:left="567" w:hanging="567"/>
        <w:jc w:val="both"/>
      </w:pPr>
      <w:r w:rsidRPr="001B2BCC">
        <w:t xml:space="preserve">Darbinieka personas lieta glabājas slēdzamā skapī pie </w:t>
      </w:r>
      <w:r w:rsidR="00721765">
        <w:t>skolas lietvedes</w:t>
      </w:r>
      <w:r w:rsidRPr="001B2BCC">
        <w:t xml:space="preserve">. </w:t>
      </w:r>
      <w:r w:rsidR="00BC429A">
        <w:t>Skolas direktora personas lieta glabājas pie Dibinātāja – Augšdaugavas novada pašvaldības centrālajā pārvaldē</w:t>
      </w:r>
      <w:r w:rsidRPr="001B2BCC">
        <w:t xml:space="preserve">. Pēc darba tiesisko attiecību izbeigšanas darbinieka personas lietu nodod </w:t>
      </w:r>
      <w:r w:rsidR="00BC429A">
        <w:t xml:space="preserve">Skolas </w:t>
      </w:r>
      <w:r w:rsidRPr="001B2BCC">
        <w:t xml:space="preserve">arhīvā. </w:t>
      </w:r>
    </w:p>
    <w:p w14:paraId="078C6E88" w14:textId="77777777" w:rsidR="00BC429A" w:rsidRDefault="00BC429A" w:rsidP="00244C04">
      <w:pPr>
        <w:pStyle w:val="Sarakstarindkopa"/>
        <w:numPr>
          <w:ilvl w:val="0"/>
          <w:numId w:val="5"/>
        </w:numPr>
        <w:jc w:val="both"/>
      </w:pPr>
      <w:r>
        <w:t>Darbinieka medicīniskā izziņa (veidlapa Nr. 027/u) glabājas pie Skolas lietvedes, kur tiek veikta uzskaite par Darbinieku veiktajām periodiskajām medicīniskajām pārbaudēm noteiktajos termiņos.</w:t>
      </w:r>
    </w:p>
    <w:p w14:paraId="1CD43DCC" w14:textId="583BC1F3" w:rsidR="00861494" w:rsidRDefault="00861494" w:rsidP="00244C04">
      <w:pPr>
        <w:pStyle w:val="Sarakstarindkopa"/>
        <w:numPr>
          <w:ilvl w:val="0"/>
          <w:numId w:val="5"/>
        </w:numPr>
        <w:jc w:val="both"/>
      </w:pPr>
      <w:r w:rsidRPr="001B2BCC">
        <w:t xml:space="preserve">Šo noteikumu </w:t>
      </w:r>
      <w:r w:rsidR="005C31B1">
        <w:t>14</w:t>
      </w:r>
      <w:r w:rsidRPr="001B2BCC">
        <w:t xml:space="preserve">. punktā minētie dokumenti ir pieejami trešajām personām tikai ar Darbinieka piekrišanu. Dokumentos iekļauto informāciju Direktors izmanto gadījumos, ja Skolā nepieciešams veikt organizatoriskus vai sociālus pasākumus, ievērojot fizisko personu datu aizsardzības prasības. </w:t>
      </w:r>
    </w:p>
    <w:p w14:paraId="237C7DB6" w14:textId="77777777" w:rsidR="00E957DD" w:rsidRDefault="00E957DD" w:rsidP="00244C04">
      <w:pPr>
        <w:pStyle w:val="Sarakstarindkopa"/>
        <w:numPr>
          <w:ilvl w:val="0"/>
          <w:numId w:val="5"/>
        </w:numPr>
        <w:jc w:val="both"/>
      </w:pPr>
      <w:r>
        <w:t xml:space="preserve">Algas nodokļu grāmatiņa ir elektronisks ieraksts Valsts ieņēmumu dienesta informācijas sistēmā un tā ir pieejama Valsts ieņēmumu dienesta Elektroniskās deklarēšanas sistēmā. </w:t>
      </w:r>
    </w:p>
    <w:p w14:paraId="0D199441" w14:textId="77777777" w:rsidR="00E957DD" w:rsidRDefault="00E957DD" w:rsidP="00244C04">
      <w:pPr>
        <w:pStyle w:val="Sarakstarindkopa"/>
        <w:numPr>
          <w:ilvl w:val="0"/>
          <w:numId w:val="5"/>
        </w:numPr>
        <w:jc w:val="both"/>
      </w:pPr>
      <w:r>
        <w:t xml:space="preserve"> Darba devējs ar saviem rīkojumiem darba līguma ietvaros var precizēt darba kārtības un Darbinieka uzvedības noteikumus. </w:t>
      </w:r>
    </w:p>
    <w:p w14:paraId="428CDB09" w14:textId="77777777" w:rsidR="00753E2C" w:rsidRDefault="00E957DD" w:rsidP="00E957DD">
      <w:pPr>
        <w:pStyle w:val="Sarakstarindkopa"/>
        <w:numPr>
          <w:ilvl w:val="0"/>
          <w:numId w:val="5"/>
        </w:numPr>
        <w:jc w:val="both"/>
      </w:pPr>
      <w:r>
        <w:t>Rakstiski saskaņojot ar Darba devēju, Darbiniekam ir tiesības slēgt darba līgumu ar citiem Darba devējiem, ja tas netraucē darba pienākumu izpildi, nepasliktina darba kvalitāti un pārējo Darbinieku darba apstākļus.</w:t>
      </w:r>
    </w:p>
    <w:p w14:paraId="2DD060D2" w14:textId="77777777" w:rsidR="00753E2C" w:rsidRDefault="00E957DD" w:rsidP="00E957DD">
      <w:pPr>
        <w:pStyle w:val="Sarakstarindkopa"/>
        <w:numPr>
          <w:ilvl w:val="0"/>
          <w:numId w:val="5"/>
        </w:numPr>
        <w:jc w:val="both"/>
      </w:pPr>
      <w:r>
        <w:t xml:space="preserve">Ja Darbiniekam ir palikušas neizmantotas ikgadējā atvaļinājuma dienas, Darba devējs, atbrīvojot Darbinieku, tās izmaksā kā kompensāciju naudas izteiksmē, darba tiesisko attiecību izbeigšanas dienā. </w:t>
      </w:r>
    </w:p>
    <w:p w14:paraId="15D53479" w14:textId="77777777" w:rsidR="00753E2C" w:rsidRDefault="00E957DD" w:rsidP="00E957DD">
      <w:pPr>
        <w:pStyle w:val="Sarakstarindkopa"/>
        <w:numPr>
          <w:ilvl w:val="0"/>
          <w:numId w:val="5"/>
        </w:numPr>
        <w:jc w:val="both"/>
      </w:pPr>
      <w:r>
        <w:t>Izbeidzot darba tiesiskās attiecības, pēdējā darba dienā Darbinieks Darba devējam nodod ar darba pienākumu izpildi saistītos dokumentus un materiālās vērtības.</w:t>
      </w:r>
    </w:p>
    <w:p w14:paraId="63EA9431" w14:textId="0574271B" w:rsidR="00861494" w:rsidRPr="00E957DD" w:rsidRDefault="00E957DD" w:rsidP="00E957DD">
      <w:pPr>
        <w:pStyle w:val="Sarakstarindkopa"/>
        <w:numPr>
          <w:ilvl w:val="0"/>
          <w:numId w:val="5"/>
        </w:numPr>
        <w:jc w:val="both"/>
      </w:pPr>
      <w:r>
        <w:t xml:space="preserve"> Darba devējs, pēc Darbinieka rakstveida pieprasījuma, piecu darba dienu laikā izsniedz izziņu par Darba devēja un Darbinieka darba tiesisko attiecību ilgumu, Darbinieka veikto </w:t>
      </w:r>
      <w:r>
        <w:lastRenderedPageBreak/>
        <w:t>darbu, darba samaksu, ieturētajiem nodokļiem un valsts sociālās apdrošināšanas obligāto iemaksu veikšanu.</w:t>
      </w:r>
    </w:p>
    <w:p w14:paraId="3943F68A" w14:textId="48CD2746" w:rsidR="00861494" w:rsidRPr="001B2BCC" w:rsidRDefault="007B0E60" w:rsidP="007B0E60">
      <w:pPr>
        <w:jc w:val="center"/>
        <w:rPr>
          <w:b/>
          <w:bCs/>
        </w:rPr>
      </w:pPr>
      <w:r>
        <w:rPr>
          <w:b/>
          <w:bCs/>
        </w:rPr>
        <w:t>3.</w:t>
      </w:r>
      <w:r w:rsidR="00861494" w:rsidRPr="001B2BCC">
        <w:rPr>
          <w:b/>
          <w:bCs/>
        </w:rPr>
        <w:t xml:space="preserve"> Darba laiks un tā organizācija</w:t>
      </w:r>
    </w:p>
    <w:p w14:paraId="7F55E4B2" w14:textId="77777777" w:rsidR="00861494" w:rsidRPr="001B2BCC" w:rsidRDefault="00861494" w:rsidP="00B04558">
      <w:pPr>
        <w:ind w:firstLine="360"/>
        <w:jc w:val="both"/>
        <w:rPr>
          <w:b/>
          <w:bCs/>
        </w:rPr>
      </w:pPr>
    </w:p>
    <w:p w14:paraId="1D337554" w14:textId="262DC38F" w:rsidR="00861494" w:rsidRPr="001B2BCC" w:rsidRDefault="00861494" w:rsidP="00244C04">
      <w:pPr>
        <w:pStyle w:val="Sarakstarindkopa"/>
        <w:numPr>
          <w:ilvl w:val="0"/>
          <w:numId w:val="5"/>
        </w:numPr>
        <w:jc w:val="both"/>
      </w:pPr>
      <w:r w:rsidRPr="001B2BCC">
        <w:t xml:space="preserve">Skolā ir piecu dienu darba nedēļa ar divām atpūtas dienām - sestdienu un svētdienu. </w:t>
      </w:r>
    </w:p>
    <w:p w14:paraId="5A28EA4F" w14:textId="573AE059" w:rsidR="00861494" w:rsidRDefault="00861494" w:rsidP="00244C04">
      <w:pPr>
        <w:pStyle w:val="Sarakstarindkopa"/>
        <w:numPr>
          <w:ilvl w:val="0"/>
          <w:numId w:val="5"/>
        </w:numPr>
        <w:jc w:val="both"/>
      </w:pPr>
      <w:r w:rsidRPr="001B2BCC">
        <w:t>Darba dienās Skola ir atvērta no plkst. 8.00 līdz 19.</w:t>
      </w:r>
      <w:r w:rsidRPr="000310CD">
        <w:t>00.</w:t>
      </w:r>
      <w:r w:rsidRPr="00244C04">
        <w:rPr>
          <w:color w:val="FF0000"/>
        </w:rPr>
        <w:t xml:space="preserve"> </w:t>
      </w:r>
      <w:r w:rsidRPr="001B2BCC">
        <w:t xml:space="preserve">Sestdienās, svētdienās un svētku dienās Skola ir slēgta. Darbinieku atrašanās Skolā un pasākumi Skolā, ārpus šajā punktā noteiktā darba laika var notikt tikai saskaņojot ar Direktoru. </w:t>
      </w:r>
    </w:p>
    <w:p w14:paraId="6EB1CDE2" w14:textId="39B50250" w:rsidR="00861494" w:rsidRPr="001B2BCC" w:rsidRDefault="00861494" w:rsidP="00244C04">
      <w:pPr>
        <w:pStyle w:val="Sarakstarindkopa"/>
        <w:numPr>
          <w:ilvl w:val="0"/>
          <w:numId w:val="5"/>
        </w:numPr>
        <w:jc w:val="both"/>
      </w:pPr>
      <w:r>
        <w:t>Skolas darba laiks, audzēkņu vasaras brīvlaikā, no 1.jūnija līdz 31.augustam ir no plkst. 9.00 līdz plkst. 15.00.</w:t>
      </w:r>
    </w:p>
    <w:p w14:paraId="36345A9A" w14:textId="5BCBD3A6" w:rsidR="00861494" w:rsidRPr="001B2BCC" w:rsidRDefault="00861494" w:rsidP="00244C04">
      <w:pPr>
        <w:pStyle w:val="Sarakstarindkopa"/>
        <w:numPr>
          <w:ilvl w:val="0"/>
          <w:numId w:val="5"/>
        </w:numPr>
        <w:jc w:val="both"/>
      </w:pPr>
      <w:r>
        <w:t>Pirmā mācību stunda Skolā sākas plkst. 12.45. Pedagogi ierodas Skolā ne vēlāk kā 15 minūtes pirms savas mācību stundas sākuma. Individuālās un grupu nodarbības var sākties plkst. 12.00.</w:t>
      </w:r>
    </w:p>
    <w:p w14:paraId="11849765" w14:textId="43347F43" w:rsidR="00861494" w:rsidRPr="001B2BCC" w:rsidRDefault="00861494" w:rsidP="00244C04">
      <w:pPr>
        <w:pStyle w:val="Sarakstarindkopa"/>
        <w:numPr>
          <w:ilvl w:val="0"/>
          <w:numId w:val="5"/>
        </w:numPr>
        <w:jc w:val="both"/>
      </w:pPr>
      <w:r w:rsidRPr="001B2BCC">
        <w:t xml:space="preserve">Mācību stundu, individuālā un </w:t>
      </w:r>
      <w:r w:rsidRPr="00E046FF">
        <w:t>grupu darbā ar izglītojamiem</w:t>
      </w:r>
      <w:r>
        <w:t>,</w:t>
      </w:r>
      <w:r w:rsidRPr="001B2BCC">
        <w:t xml:space="preserve"> nodarbību darba laiku apstiprina Direktors. </w:t>
      </w:r>
    </w:p>
    <w:p w14:paraId="26B0C22E" w14:textId="1B3E7F46" w:rsidR="00861494" w:rsidRDefault="00861494" w:rsidP="00244C04">
      <w:pPr>
        <w:pStyle w:val="Sarakstarindkopa"/>
        <w:numPr>
          <w:ilvl w:val="0"/>
          <w:numId w:val="5"/>
        </w:numPr>
        <w:jc w:val="both"/>
      </w:pPr>
      <w:r w:rsidRPr="001B2BCC">
        <w:t>Skolā noteikts šāds mācību stundu sākuma laiks, beigu laiks un starpbrīžu ilgums:</w:t>
      </w:r>
    </w:p>
    <w:p w14:paraId="661612EF" w14:textId="77777777" w:rsidR="00861494" w:rsidRPr="001B2BCC" w:rsidRDefault="00861494" w:rsidP="00456C94">
      <w:pPr>
        <w:jc w:val="both"/>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3867"/>
        <w:gridCol w:w="2656"/>
      </w:tblGrid>
      <w:tr w:rsidR="00861494" w:rsidRPr="001B2BCC" w14:paraId="640B128C" w14:textId="77777777" w:rsidTr="2FAA1FF4">
        <w:trPr>
          <w:trHeight w:val="430"/>
          <w:jc w:val="center"/>
        </w:trPr>
        <w:tc>
          <w:tcPr>
            <w:tcW w:w="1961" w:type="dxa"/>
            <w:vAlign w:val="center"/>
          </w:tcPr>
          <w:p w14:paraId="77E14BD0" w14:textId="77777777" w:rsidR="00861494" w:rsidRPr="001B2BCC" w:rsidRDefault="00861494" w:rsidP="00456C94">
            <w:pPr>
              <w:jc w:val="center"/>
              <w:rPr>
                <w:b/>
                <w:bCs/>
              </w:rPr>
            </w:pPr>
            <w:r w:rsidRPr="001B2BCC">
              <w:rPr>
                <w:b/>
                <w:bCs/>
              </w:rPr>
              <w:t>Mācību stunda</w:t>
            </w:r>
          </w:p>
          <w:p w14:paraId="19266778" w14:textId="77777777" w:rsidR="00861494" w:rsidRPr="001B2BCC" w:rsidRDefault="00861494" w:rsidP="00456C94">
            <w:pPr>
              <w:jc w:val="center"/>
            </w:pPr>
            <w:r w:rsidRPr="001B2BCC">
              <w:rPr>
                <w:b/>
                <w:bCs/>
              </w:rPr>
              <w:t>pēc kārtas</w:t>
            </w:r>
          </w:p>
        </w:tc>
        <w:tc>
          <w:tcPr>
            <w:tcW w:w="3867" w:type="dxa"/>
            <w:vAlign w:val="center"/>
          </w:tcPr>
          <w:p w14:paraId="715C38A3" w14:textId="77777777" w:rsidR="00861494" w:rsidRPr="001B2BCC" w:rsidRDefault="00861494" w:rsidP="00456C94">
            <w:pPr>
              <w:ind w:firstLine="360"/>
              <w:jc w:val="center"/>
            </w:pPr>
            <w:r w:rsidRPr="001B2BCC">
              <w:rPr>
                <w:b/>
                <w:bCs/>
              </w:rPr>
              <w:t>Stundas norises laiks</w:t>
            </w:r>
          </w:p>
        </w:tc>
        <w:tc>
          <w:tcPr>
            <w:tcW w:w="2656" w:type="dxa"/>
            <w:vAlign w:val="center"/>
          </w:tcPr>
          <w:p w14:paraId="79F5C171" w14:textId="77777777" w:rsidR="00861494" w:rsidRPr="001B2BCC" w:rsidRDefault="00861494" w:rsidP="00456C94">
            <w:pPr>
              <w:ind w:firstLine="360"/>
              <w:jc w:val="center"/>
              <w:rPr>
                <w:b/>
                <w:bCs/>
              </w:rPr>
            </w:pPr>
            <w:r w:rsidRPr="001B2BCC">
              <w:rPr>
                <w:b/>
                <w:bCs/>
              </w:rPr>
              <w:t>Starpbrīža ilgums</w:t>
            </w:r>
          </w:p>
        </w:tc>
      </w:tr>
      <w:tr w:rsidR="00861494" w:rsidRPr="001B2BCC" w14:paraId="2FFA71F7" w14:textId="77777777" w:rsidTr="2FAA1FF4">
        <w:trPr>
          <w:trHeight w:val="108"/>
          <w:jc w:val="center"/>
        </w:trPr>
        <w:tc>
          <w:tcPr>
            <w:tcW w:w="1961" w:type="dxa"/>
          </w:tcPr>
          <w:p w14:paraId="17D36080" w14:textId="77777777" w:rsidR="00861494" w:rsidRPr="001B2BCC" w:rsidRDefault="00861494" w:rsidP="00A72E5D">
            <w:pPr>
              <w:jc w:val="center"/>
            </w:pPr>
            <w:r w:rsidRPr="001B2BCC">
              <w:t>0.</w:t>
            </w:r>
          </w:p>
        </w:tc>
        <w:tc>
          <w:tcPr>
            <w:tcW w:w="3867" w:type="dxa"/>
          </w:tcPr>
          <w:p w14:paraId="2329C799" w14:textId="0C1804D3" w:rsidR="00861494" w:rsidRPr="001B2BCC" w:rsidRDefault="00861494" w:rsidP="00A72E5D">
            <w:pPr>
              <w:ind w:firstLine="360"/>
              <w:jc w:val="center"/>
            </w:pPr>
            <w:r>
              <w:t xml:space="preserve">12.00 - 12.40 </w:t>
            </w:r>
          </w:p>
        </w:tc>
        <w:tc>
          <w:tcPr>
            <w:tcW w:w="2656" w:type="dxa"/>
          </w:tcPr>
          <w:p w14:paraId="14DAFBCC" w14:textId="77777777" w:rsidR="00861494" w:rsidRPr="001B2BCC" w:rsidRDefault="00861494" w:rsidP="00A72E5D">
            <w:pPr>
              <w:jc w:val="center"/>
            </w:pPr>
            <w:r w:rsidRPr="001B2BCC">
              <w:t>5 min.</w:t>
            </w:r>
          </w:p>
        </w:tc>
      </w:tr>
      <w:tr w:rsidR="00861494" w:rsidRPr="001B2BCC" w14:paraId="1678653F" w14:textId="77777777" w:rsidTr="2FAA1FF4">
        <w:trPr>
          <w:trHeight w:val="108"/>
          <w:jc w:val="center"/>
        </w:trPr>
        <w:tc>
          <w:tcPr>
            <w:tcW w:w="1961" w:type="dxa"/>
          </w:tcPr>
          <w:p w14:paraId="35F2D4B1" w14:textId="77777777" w:rsidR="00861494" w:rsidRPr="001B2BCC" w:rsidRDefault="00861494" w:rsidP="00A72E5D">
            <w:pPr>
              <w:jc w:val="center"/>
            </w:pPr>
            <w:r w:rsidRPr="001B2BCC">
              <w:t>1.</w:t>
            </w:r>
          </w:p>
        </w:tc>
        <w:tc>
          <w:tcPr>
            <w:tcW w:w="3867" w:type="dxa"/>
          </w:tcPr>
          <w:p w14:paraId="3FD65A79" w14:textId="77777777" w:rsidR="00861494" w:rsidRPr="001B2BCC" w:rsidRDefault="00861494" w:rsidP="00A72E5D">
            <w:pPr>
              <w:ind w:firstLine="360"/>
              <w:jc w:val="center"/>
            </w:pPr>
            <w:r w:rsidRPr="001B2BCC">
              <w:t>12.45 – 13.25</w:t>
            </w:r>
          </w:p>
        </w:tc>
        <w:tc>
          <w:tcPr>
            <w:tcW w:w="2656" w:type="dxa"/>
          </w:tcPr>
          <w:p w14:paraId="1D59BB6F" w14:textId="77777777" w:rsidR="00861494" w:rsidRPr="001B2BCC" w:rsidRDefault="00861494" w:rsidP="00A72E5D">
            <w:pPr>
              <w:jc w:val="center"/>
            </w:pPr>
            <w:r w:rsidRPr="001B2BCC">
              <w:t>5 min.</w:t>
            </w:r>
          </w:p>
        </w:tc>
      </w:tr>
      <w:tr w:rsidR="00861494" w:rsidRPr="001B2BCC" w14:paraId="4A5F3BD6" w14:textId="77777777" w:rsidTr="2FAA1FF4">
        <w:trPr>
          <w:trHeight w:val="108"/>
          <w:jc w:val="center"/>
        </w:trPr>
        <w:tc>
          <w:tcPr>
            <w:tcW w:w="1961" w:type="dxa"/>
          </w:tcPr>
          <w:p w14:paraId="23D0E626" w14:textId="77777777" w:rsidR="00861494" w:rsidRPr="001B2BCC" w:rsidRDefault="00861494" w:rsidP="00A72E5D">
            <w:pPr>
              <w:jc w:val="center"/>
            </w:pPr>
            <w:r w:rsidRPr="001B2BCC">
              <w:t>2.</w:t>
            </w:r>
          </w:p>
        </w:tc>
        <w:tc>
          <w:tcPr>
            <w:tcW w:w="3867" w:type="dxa"/>
          </w:tcPr>
          <w:p w14:paraId="201A057E" w14:textId="77777777" w:rsidR="00861494" w:rsidRPr="001B2BCC" w:rsidRDefault="00861494" w:rsidP="00A72E5D">
            <w:pPr>
              <w:ind w:firstLine="360"/>
              <w:jc w:val="center"/>
            </w:pPr>
            <w:r w:rsidRPr="001B2BCC">
              <w:t>13.30 – 14.10</w:t>
            </w:r>
          </w:p>
        </w:tc>
        <w:tc>
          <w:tcPr>
            <w:tcW w:w="2656" w:type="dxa"/>
          </w:tcPr>
          <w:p w14:paraId="21516367" w14:textId="77777777" w:rsidR="00861494" w:rsidRPr="001B2BCC" w:rsidRDefault="00861494" w:rsidP="00A72E5D">
            <w:pPr>
              <w:jc w:val="center"/>
            </w:pPr>
            <w:r w:rsidRPr="001B2BCC">
              <w:t>5 min.</w:t>
            </w:r>
          </w:p>
        </w:tc>
      </w:tr>
      <w:tr w:rsidR="00861494" w:rsidRPr="001B2BCC" w14:paraId="7D20AFCE" w14:textId="77777777" w:rsidTr="2FAA1FF4">
        <w:trPr>
          <w:trHeight w:val="108"/>
          <w:jc w:val="center"/>
        </w:trPr>
        <w:tc>
          <w:tcPr>
            <w:tcW w:w="1961" w:type="dxa"/>
          </w:tcPr>
          <w:p w14:paraId="42875D47" w14:textId="77777777" w:rsidR="00861494" w:rsidRPr="001B2BCC" w:rsidRDefault="00861494" w:rsidP="00A72E5D">
            <w:pPr>
              <w:jc w:val="center"/>
            </w:pPr>
            <w:r w:rsidRPr="001B2BCC">
              <w:t>3.</w:t>
            </w:r>
          </w:p>
        </w:tc>
        <w:tc>
          <w:tcPr>
            <w:tcW w:w="3867" w:type="dxa"/>
          </w:tcPr>
          <w:p w14:paraId="5E125325" w14:textId="77777777" w:rsidR="00861494" w:rsidRPr="001B2BCC" w:rsidRDefault="00861494" w:rsidP="00A72E5D">
            <w:pPr>
              <w:ind w:firstLine="360"/>
              <w:jc w:val="center"/>
            </w:pPr>
            <w:r w:rsidRPr="001B2BCC">
              <w:t>14.15 – 14.55</w:t>
            </w:r>
          </w:p>
        </w:tc>
        <w:tc>
          <w:tcPr>
            <w:tcW w:w="2656" w:type="dxa"/>
          </w:tcPr>
          <w:p w14:paraId="000C90EE" w14:textId="77777777" w:rsidR="00861494" w:rsidRPr="001B2BCC" w:rsidRDefault="00861494" w:rsidP="00A72E5D">
            <w:pPr>
              <w:ind w:left="72" w:hanging="72"/>
              <w:jc w:val="center"/>
            </w:pPr>
            <w:r w:rsidRPr="001B2BCC">
              <w:t>5 min.</w:t>
            </w:r>
          </w:p>
        </w:tc>
      </w:tr>
      <w:tr w:rsidR="00861494" w:rsidRPr="001B2BCC" w14:paraId="1E0899DB" w14:textId="77777777" w:rsidTr="2FAA1FF4">
        <w:trPr>
          <w:trHeight w:val="108"/>
          <w:jc w:val="center"/>
        </w:trPr>
        <w:tc>
          <w:tcPr>
            <w:tcW w:w="1961" w:type="dxa"/>
          </w:tcPr>
          <w:p w14:paraId="6A057EA0" w14:textId="77777777" w:rsidR="00861494" w:rsidRPr="001B2BCC" w:rsidRDefault="00861494" w:rsidP="00A72E5D">
            <w:pPr>
              <w:jc w:val="center"/>
            </w:pPr>
            <w:r w:rsidRPr="001B2BCC">
              <w:t>4.</w:t>
            </w:r>
          </w:p>
        </w:tc>
        <w:tc>
          <w:tcPr>
            <w:tcW w:w="3867" w:type="dxa"/>
          </w:tcPr>
          <w:p w14:paraId="6FD7B34A" w14:textId="77777777" w:rsidR="00861494" w:rsidRPr="001B2BCC" w:rsidRDefault="00861494" w:rsidP="00A72E5D">
            <w:pPr>
              <w:ind w:firstLine="360"/>
              <w:jc w:val="center"/>
            </w:pPr>
            <w:r w:rsidRPr="001B2BCC">
              <w:t>15.00 – 15.40</w:t>
            </w:r>
          </w:p>
        </w:tc>
        <w:tc>
          <w:tcPr>
            <w:tcW w:w="2656" w:type="dxa"/>
          </w:tcPr>
          <w:p w14:paraId="4105FEB1" w14:textId="77777777" w:rsidR="00861494" w:rsidRPr="001B2BCC" w:rsidRDefault="00861494" w:rsidP="00A72E5D">
            <w:pPr>
              <w:jc w:val="center"/>
            </w:pPr>
            <w:r w:rsidRPr="001B2BCC">
              <w:t>5min.</w:t>
            </w:r>
          </w:p>
        </w:tc>
      </w:tr>
      <w:tr w:rsidR="00861494" w:rsidRPr="001B2BCC" w14:paraId="17B27593" w14:textId="77777777" w:rsidTr="2FAA1FF4">
        <w:trPr>
          <w:trHeight w:val="108"/>
          <w:jc w:val="center"/>
        </w:trPr>
        <w:tc>
          <w:tcPr>
            <w:tcW w:w="1961" w:type="dxa"/>
          </w:tcPr>
          <w:p w14:paraId="4B0319F6" w14:textId="77777777" w:rsidR="00861494" w:rsidRPr="001B2BCC" w:rsidRDefault="00861494" w:rsidP="00A72E5D">
            <w:pPr>
              <w:jc w:val="center"/>
            </w:pPr>
            <w:r w:rsidRPr="001B2BCC">
              <w:t>5.</w:t>
            </w:r>
          </w:p>
        </w:tc>
        <w:tc>
          <w:tcPr>
            <w:tcW w:w="3867" w:type="dxa"/>
          </w:tcPr>
          <w:p w14:paraId="5107BD12" w14:textId="77777777" w:rsidR="00861494" w:rsidRPr="001B2BCC" w:rsidRDefault="00861494" w:rsidP="00A72E5D">
            <w:pPr>
              <w:ind w:firstLine="360"/>
              <w:jc w:val="center"/>
            </w:pPr>
            <w:r w:rsidRPr="001B2BCC">
              <w:t>15.45 – 16.25</w:t>
            </w:r>
          </w:p>
        </w:tc>
        <w:tc>
          <w:tcPr>
            <w:tcW w:w="2656" w:type="dxa"/>
          </w:tcPr>
          <w:p w14:paraId="30ED390D" w14:textId="77777777" w:rsidR="00861494" w:rsidRPr="001B2BCC" w:rsidRDefault="00861494" w:rsidP="00A72E5D">
            <w:pPr>
              <w:jc w:val="center"/>
            </w:pPr>
            <w:r w:rsidRPr="001B2BCC">
              <w:t>5 min.</w:t>
            </w:r>
          </w:p>
        </w:tc>
      </w:tr>
      <w:tr w:rsidR="00861494" w:rsidRPr="001B2BCC" w14:paraId="20AA6A39" w14:textId="77777777" w:rsidTr="2FAA1FF4">
        <w:trPr>
          <w:trHeight w:val="108"/>
          <w:jc w:val="center"/>
        </w:trPr>
        <w:tc>
          <w:tcPr>
            <w:tcW w:w="1961" w:type="dxa"/>
          </w:tcPr>
          <w:p w14:paraId="345557AD" w14:textId="77777777" w:rsidR="00861494" w:rsidRPr="001B2BCC" w:rsidRDefault="00861494" w:rsidP="00A72E5D">
            <w:pPr>
              <w:jc w:val="center"/>
            </w:pPr>
            <w:r w:rsidRPr="001B2BCC">
              <w:t>6.</w:t>
            </w:r>
          </w:p>
        </w:tc>
        <w:tc>
          <w:tcPr>
            <w:tcW w:w="3867" w:type="dxa"/>
          </w:tcPr>
          <w:p w14:paraId="4911686E" w14:textId="77777777" w:rsidR="00861494" w:rsidRPr="001B2BCC" w:rsidRDefault="00861494" w:rsidP="00A72E5D">
            <w:pPr>
              <w:ind w:firstLine="360"/>
              <w:jc w:val="center"/>
            </w:pPr>
            <w:r w:rsidRPr="001B2BCC">
              <w:t>16.30 - 17.10</w:t>
            </w:r>
          </w:p>
        </w:tc>
        <w:tc>
          <w:tcPr>
            <w:tcW w:w="2656" w:type="dxa"/>
          </w:tcPr>
          <w:p w14:paraId="3BE022F8" w14:textId="77777777" w:rsidR="00861494" w:rsidRPr="001B2BCC" w:rsidRDefault="00861494" w:rsidP="00A72E5D">
            <w:pPr>
              <w:ind w:left="72" w:hanging="72"/>
              <w:jc w:val="center"/>
            </w:pPr>
            <w:r w:rsidRPr="001B2BCC">
              <w:t>5 min.</w:t>
            </w:r>
          </w:p>
        </w:tc>
      </w:tr>
      <w:tr w:rsidR="00861494" w:rsidRPr="001B2BCC" w14:paraId="33A02056" w14:textId="77777777" w:rsidTr="2FAA1FF4">
        <w:trPr>
          <w:trHeight w:val="108"/>
          <w:jc w:val="center"/>
        </w:trPr>
        <w:tc>
          <w:tcPr>
            <w:tcW w:w="1961" w:type="dxa"/>
          </w:tcPr>
          <w:p w14:paraId="44B9D649" w14:textId="77777777" w:rsidR="00861494" w:rsidRPr="001B2BCC" w:rsidRDefault="00861494" w:rsidP="00A72E5D">
            <w:pPr>
              <w:jc w:val="center"/>
            </w:pPr>
            <w:r w:rsidRPr="001B2BCC">
              <w:t>7.</w:t>
            </w:r>
          </w:p>
        </w:tc>
        <w:tc>
          <w:tcPr>
            <w:tcW w:w="3867" w:type="dxa"/>
          </w:tcPr>
          <w:p w14:paraId="285E9699" w14:textId="77777777" w:rsidR="00861494" w:rsidRPr="001B2BCC" w:rsidRDefault="00861494" w:rsidP="00A72E5D">
            <w:pPr>
              <w:ind w:firstLine="360"/>
              <w:jc w:val="center"/>
            </w:pPr>
            <w:r w:rsidRPr="001B2BCC">
              <w:t>17.15 – 17.55</w:t>
            </w:r>
          </w:p>
        </w:tc>
        <w:tc>
          <w:tcPr>
            <w:tcW w:w="2656" w:type="dxa"/>
          </w:tcPr>
          <w:p w14:paraId="4FC42A85" w14:textId="77777777" w:rsidR="00861494" w:rsidRPr="001B2BCC" w:rsidRDefault="00861494" w:rsidP="00A72E5D">
            <w:pPr>
              <w:jc w:val="center"/>
            </w:pPr>
            <w:r w:rsidRPr="001B2BCC">
              <w:t>5 min.</w:t>
            </w:r>
          </w:p>
        </w:tc>
      </w:tr>
      <w:tr w:rsidR="00861494" w:rsidRPr="001B2BCC" w14:paraId="6D0BB693" w14:textId="77777777" w:rsidTr="2FAA1FF4">
        <w:trPr>
          <w:trHeight w:val="108"/>
          <w:jc w:val="center"/>
        </w:trPr>
        <w:tc>
          <w:tcPr>
            <w:tcW w:w="1961" w:type="dxa"/>
          </w:tcPr>
          <w:p w14:paraId="21054BED" w14:textId="77777777" w:rsidR="00861494" w:rsidRPr="001B2BCC" w:rsidRDefault="00861494" w:rsidP="00A72E5D">
            <w:pPr>
              <w:jc w:val="center"/>
            </w:pPr>
            <w:r w:rsidRPr="001B2BCC">
              <w:t>8.</w:t>
            </w:r>
          </w:p>
        </w:tc>
        <w:tc>
          <w:tcPr>
            <w:tcW w:w="3867" w:type="dxa"/>
          </w:tcPr>
          <w:p w14:paraId="633E7DEA" w14:textId="77777777" w:rsidR="00861494" w:rsidRPr="001B2BCC" w:rsidRDefault="00861494" w:rsidP="00A72E5D">
            <w:pPr>
              <w:ind w:firstLine="360"/>
              <w:jc w:val="center"/>
            </w:pPr>
            <w:r w:rsidRPr="001B2BCC">
              <w:t>18.00 – 18.40</w:t>
            </w:r>
          </w:p>
        </w:tc>
        <w:tc>
          <w:tcPr>
            <w:tcW w:w="2656" w:type="dxa"/>
          </w:tcPr>
          <w:p w14:paraId="6F716A66" w14:textId="77777777" w:rsidR="00861494" w:rsidRPr="001B2BCC" w:rsidRDefault="00861494" w:rsidP="00A72E5D">
            <w:pPr>
              <w:ind w:firstLine="360"/>
              <w:jc w:val="center"/>
            </w:pPr>
          </w:p>
        </w:tc>
      </w:tr>
    </w:tbl>
    <w:p w14:paraId="573CA2AC" w14:textId="77777777" w:rsidR="006A014E" w:rsidRDefault="006A014E" w:rsidP="00456C94">
      <w:pPr>
        <w:jc w:val="both"/>
      </w:pPr>
    </w:p>
    <w:p w14:paraId="7568186A" w14:textId="13156E3E" w:rsidR="00861494" w:rsidRPr="00257EBB" w:rsidRDefault="00861494" w:rsidP="00244C04">
      <w:pPr>
        <w:pStyle w:val="Sarakstarindkopa"/>
        <w:numPr>
          <w:ilvl w:val="0"/>
          <w:numId w:val="5"/>
        </w:numPr>
        <w:jc w:val="both"/>
      </w:pPr>
      <w:r w:rsidRPr="00257EBB">
        <w:t>Direktora pieņemšanas laiks: pirmdienās no 10.00 līdz 11.00.</w:t>
      </w:r>
    </w:p>
    <w:p w14:paraId="357D93D1" w14:textId="389044F4" w:rsidR="00861494" w:rsidRPr="00257EBB" w:rsidRDefault="00861494" w:rsidP="00244C04">
      <w:pPr>
        <w:pStyle w:val="Sarakstarindkopa"/>
        <w:numPr>
          <w:ilvl w:val="0"/>
          <w:numId w:val="5"/>
        </w:numPr>
        <w:jc w:val="both"/>
      </w:pPr>
      <w:r w:rsidRPr="00257EBB">
        <w:t xml:space="preserve">Skolas </w:t>
      </w:r>
      <w:r w:rsidR="00721765" w:rsidRPr="00257EBB">
        <w:t>lietvedes</w:t>
      </w:r>
      <w:r w:rsidRPr="00257EBB">
        <w:t xml:space="preserve"> darba laiks - no </w:t>
      </w:r>
      <w:r w:rsidR="000B723B" w:rsidRPr="00257EBB">
        <w:t>8.30</w:t>
      </w:r>
      <w:r w:rsidRPr="00257EBB">
        <w:t xml:space="preserve"> līdz 1</w:t>
      </w:r>
      <w:r w:rsidR="000B723B" w:rsidRPr="00257EBB">
        <w:t>7</w:t>
      </w:r>
      <w:r w:rsidRPr="00257EBB">
        <w:t xml:space="preserve">.00. </w:t>
      </w:r>
      <w:r w:rsidR="00257EBB" w:rsidRPr="00257EBB">
        <w:t>Pusdienu pārtraukums no plkst.12:00 līdz plkst.12:30. Darbinieks ir tiesīgs atpūtas pārtraukumu pavadīt ārpus Skolas.</w:t>
      </w:r>
    </w:p>
    <w:p w14:paraId="2D9C95C3" w14:textId="3FFA921C" w:rsidR="00861494" w:rsidRDefault="00861494" w:rsidP="00244C04">
      <w:pPr>
        <w:pStyle w:val="Sarakstarindkopa"/>
        <w:numPr>
          <w:ilvl w:val="0"/>
          <w:numId w:val="5"/>
        </w:numPr>
        <w:jc w:val="both"/>
      </w:pPr>
      <w:r w:rsidRPr="00257EBB">
        <w:t>Pirms</w:t>
      </w:r>
      <w:r w:rsidR="000B723B" w:rsidRPr="00257EBB">
        <w:t xml:space="preserve"> </w:t>
      </w:r>
      <w:r w:rsidRPr="00257EBB">
        <w:t>svētku darbadienā darba dienas ilgums ir saīsināts par vienu stundu, mācību stundas notiek pēc sekojoša stundu saraksta.</w:t>
      </w:r>
    </w:p>
    <w:p w14:paraId="6F029F38" w14:textId="77777777" w:rsidR="006A014E" w:rsidRPr="00257EBB" w:rsidRDefault="006A014E" w:rsidP="00EB5488">
      <w:pPr>
        <w:jc w:val="both"/>
      </w:pPr>
    </w:p>
    <w:tbl>
      <w:tblPr>
        <w:tblW w:w="0" w:type="auto"/>
        <w:jc w:val="center"/>
        <w:tblLayout w:type="fixed"/>
        <w:tblLook w:val="0000" w:firstRow="0" w:lastRow="0" w:firstColumn="0" w:lastColumn="0" w:noHBand="0" w:noVBand="0"/>
      </w:tblPr>
      <w:tblGrid>
        <w:gridCol w:w="1800"/>
        <w:gridCol w:w="3060"/>
      </w:tblGrid>
      <w:tr w:rsidR="00861494" w:rsidRPr="001B2BCC" w14:paraId="385DC19D" w14:textId="77777777" w:rsidTr="2FAA1FF4">
        <w:trPr>
          <w:trHeight w:val="250"/>
          <w:jc w:val="center"/>
        </w:trPr>
        <w:tc>
          <w:tcPr>
            <w:tcW w:w="1800" w:type="dxa"/>
            <w:tcBorders>
              <w:top w:val="single" w:sz="4" w:space="0" w:color="auto"/>
              <w:left w:val="single" w:sz="4" w:space="0" w:color="auto"/>
              <w:bottom w:val="single" w:sz="4" w:space="0" w:color="auto"/>
              <w:right w:val="single" w:sz="4" w:space="0" w:color="auto"/>
            </w:tcBorders>
          </w:tcPr>
          <w:p w14:paraId="6B2A35B3" w14:textId="77777777" w:rsidR="00861494" w:rsidRPr="001B2BCC" w:rsidRDefault="00861494" w:rsidP="00456C94">
            <w:pPr>
              <w:jc w:val="center"/>
            </w:pPr>
            <w:r w:rsidRPr="001B2BCC">
              <w:rPr>
                <w:b/>
                <w:bCs/>
              </w:rPr>
              <w:t>Mācību stunda</w:t>
            </w:r>
          </w:p>
        </w:tc>
        <w:tc>
          <w:tcPr>
            <w:tcW w:w="3060" w:type="dxa"/>
            <w:tcBorders>
              <w:top w:val="single" w:sz="4" w:space="0" w:color="auto"/>
              <w:left w:val="single" w:sz="4" w:space="0" w:color="auto"/>
              <w:bottom w:val="single" w:sz="4" w:space="0" w:color="auto"/>
              <w:right w:val="single" w:sz="4" w:space="0" w:color="auto"/>
            </w:tcBorders>
          </w:tcPr>
          <w:p w14:paraId="4D5B0864" w14:textId="77777777" w:rsidR="00861494" w:rsidRPr="001B2BCC" w:rsidRDefault="00861494" w:rsidP="00B04558">
            <w:pPr>
              <w:ind w:firstLine="360"/>
              <w:jc w:val="both"/>
            </w:pPr>
            <w:r w:rsidRPr="001B2BCC">
              <w:rPr>
                <w:b/>
                <w:bCs/>
              </w:rPr>
              <w:t>Stundas norises laiks</w:t>
            </w:r>
          </w:p>
        </w:tc>
      </w:tr>
      <w:tr w:rsidR="00861494" w:rsidRPr="001B2BCC" w14:paraId="05BAF3D9"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7FD98357" w14:textId="77777777" w:rsidR="00861494" w:rsidRPr="001B2BCC" w:rsidRDefault="00861494" w:rsidP="00456C94">
            <w:pPr>
              <w:jc w:val="center"/>
            </w:pPr>
            <w:r w:rsidRPr="001B2BCC">
              <w:t>0.</w:t>
            </w:r>
          </w:p>
        </w:tc>
        <w:tc>
          <w:tcPr>
            <w:tcW w:w="3060" w:type="dxa"/>
            <w:tcBorders>
              <w:top w:val="single" w:sz="4" w:space="0" w:color="auto"/>
              <w:left w:val="single" w:sz="4" w:space="0" w:color="auto"/>
              <w:bottom w:val="single" w:sz="4" w:space="0" w:color="auto"/>
              <w:right w:val="single" w:sz="4" w:space="0" w:color="auto"/>
            </w:tcBorders>
          </w:tcPr>
          <w:p w14:paraId="5690A29B" w14:textId="55DA64F6" w:rsidR="00861494" w:rsidRPr="001B2BCC" w:rsidRDefault="00861494" w:rsidP="00456C94">
            <w:pPr>
              <w:ind w:firstLine="360"/>
              <w:jc w:val="center"/>
            </w:pPr>
            <w:r>
              <w:t xml:space="preserve">12.00 </w:t>
            </w:r>
          </w:p>
        </w:tc>
      </w:tr>
      <w:tr w:rsidR="00861494" w:rsidRPr="001B2BCC" w14:paraId="08DB61D5" w14:textId="77777777" w:rsidTr="2FAA1FF4">
        <w:trPr>
          <w:trHeight w:val="285"/>
          <w:jc w:val="center"/>
        </w:trPr>
        <w:tc>
          <w:tcPr>
            <w:tcW w:w="1800" w:type="dxa"/>
            <w:tcBorders>
              <w:top w:val="single" w:sz="4" w:space="0" w:color="auto"/>
              <w:left w:val="single" w:sz="4" w:space="0" w:color="auto"/>
              <w:bottom w:val="single" w:sz="4" w:space="0" w:color="auto"/>
              <w:right w:val="single" w:sz="4" w:space="0" w:color="auto"/>
            </w:tcBorders>
          </w:tcPr>
          <w:p w14:paraId="70296FA5" w14:textId="77777777" w:rsidR="00861494" w:rsidRPr="001B2BCC" w:rsidRDefault="00861494" w:rsidP="00456C94">
            <w:pPr>
              <w:jc w:val="center"/>
            </w:pPr>
            <w:r w:rsidRPr="001B2BCC">
              <w:t>1.</w:t>
            </w:r>
          </w:p>
        </w:tc>
        <w:tc>
          <w:tcPr>
            <w:tcW w:w="3060" w:type="dxa"/>
            <w:tcBorders>
              <w:top w:val="single" w:sz="4" w:space="0" w:color="auto"/>
              <w:left w:val="single" w:sz="4" w:space="0" w:color="auto"/>
              <w:bottom w:val="single" w:sz="4" w:space="0" w:color="auto"/>
              <w:right w:val="single" w:sz="4" w:space="0" w:color="auto"/>
            </w:tcBorders>
          </w:tcPr>
          <w:p w14:paraId="00AD0668" w14:textId="77777777" w:rsidR="00861494" w:rsidRPr="001B2BCC" w:rsidRDefault="00861494" w:rsidP="00456C94">
            <w:pPr>
              <w:ind w:firstLine="360"/>
              <w:jc w:val="center"/>
            </w:pPr>
            <w:r w:rsidRPr="001B2BCC">
              <w:t>12.30</w:t>
            </w:r>
          </w:p>
        </w:tc>
      </w:tr>
      <w:tr w:rsidR="00861494" w:rsidRPr="001B2BCC" w14:paraId="2D7FC216"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6344D5A3" w14:textId="77777777" w:rsidR="00861494" w:rsidRPr="001B2BCC" w:rsidRDefault="00861494" w:rsidP="00456C94">
            <w:pPr>
              <w:jc w:val="center"/>
            </w:pPr>
            <w:r w:rsidRPr="001B2BCC">
              <w:t>2.</w:t>
            </w:r>
          </w:p>
        </w:tc>
        <w:tc>
          <w:tcPr>
            <w:tcW w:w="3060" w:type="dxa"/>
            <w:tcBorders>
              <w:top w:val="single" w:sz="4" w:space="0" w:color="auto"/>
              <w:left w:val="single" w:sz="4" w:space="0" w:color="auto"/>
              <w:bottom w:val="single" w:sz="4" w:space="0" w:color="auto"/>
              <w:right w:val="single" w:sz="4" w:space="0" w:color="auto"/>
            </w:tcBorders>
          </w:tcPr>
          <w:p w14:paraId="62C4A877" w14:textId="77777777" w:rsidR="00861494" w:rsidRPr="001B2BCC" w:rsidRDefault="00861494" w:rsidP="00456C94">
            <w:pPr>
              <w:ind w:firstLine="360"/>
              <w:jc w:val="center"/>
            </w:pPr>
            <w:r w:rsidRPr="001B2BCC">
              <w:t>13.00</w:t>
            </w:r>
          </w:p>
        </w:tc>
      </w:tr>
      <w:tr w:rsidR="00861494" w:rsidRPr="001B2BCC" w14:paraId="2159ECC3"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19458C34" w14:textId="77777777" w:rsidR="00861494" w:rsidRPr="001B2BCC" w:rsidRDefault="00861494" w:rsidP="00456C94">
            <w:pPr>
              <w:jc w:val="center"/>
            </w:pPr>
            <w:r w:rsidRPr="001B2BCC">
              <w:t>3.</w:t>
            </w:r>
          </w:p>
        </w:tc>
        <w:tc>
          <w:tcPr>
            <w:tcW w:w="3060" w:type="dxa"/>
            <w:tcBorders>
              <w:top w:val="single" w:sz="4" w:space="0" w:color="auto"/>
              <w:left w:val="single" w:sz="4" w:space="0" w:color="auto"/>
              <w:bottom w:val="single" w:sz="4" w:space="0" w:color="auto"/>
              <w:right w:val="single" w:sz="4" w:space="0" w:color="auto"/>
            </w:tcBorders>
          </w:tcPr>
          <w:p w14:paraId="1C2061F0" w14:textId="77777777" w:rsidR="00861494" w:rsidRPr="001B2BCC" w:rsidRDefault="00861494" w:rsidP="00456C94">
            <w:pPr>
              <w:ind w:firstLine="360"/>
              <w:jc w:val="center"/>
            </w:pPr>
            <w:r w:rsidRPr="001B2BCC">
              <w:t>13.30</w:t>
            </w:r>
          </w:p>
        </w:tc>
      </w:tr>
      <w:tr w:rsidR="00861494" w:rsidRPr="001B2BCC" w14:paraId="034EDFB6"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11DCADA3" w14:textId="77777777" w:rsidR="00861494" w:rsidRPr="001B2BCC" w:rsidRDefault="00861494" w:rsidP="00456C94">
            <w:pPr>
              <w:jc w:val="center"/>
            </w:pPr>
            <w:r w:rsidRPr="001B2BCC">
              <w:t>4.</w:t>
            </w:r>
          </w:p>
        </w:tc>
        <w:tc>
          <w:tcPr>
            <w:tcW w:w="3060" w:type="dxa"/>
            <w:tcBorders>
              <w:top w:val="single" w:sz="4" w:space="0" w:color="auto"/>
              <w:left w:val="single" w:sz="4" w:space="0" w:color="auto"/>
              <w:bottom w:val="single" w:sz="4" w:space="0" w:color="auto"/>
              <w:right w:val="single" w:sz="4" w:space="0" w:color="auto"/>
            </w:tcBorders>
          </w:tcPr>
          <w:p w14:paraId="59FE13EA" w14:textId="77777777" w:rsidR="00861494" w:rsidRPr="001B2BCC" w:rsidRDefault="00861494" w:rsidP="00456C94">
            <w:pPr>
              <w:ind w:firstLine="360"/>
              <w:jc w:val="center"/>
            </w:pPr>
            <w:r w:rsidRPr="001B2BCC">
              <w:t>14.00</w:t>
            </w:r>
          </w:p>
        </w:tc>
      </w:tr>
      <w:tr w:rsidR="00861494" w:rsidRPr="001B2BCC" w14:paraId="7EA9E957"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03E90B95" w14:textId="77777777" w:rsidR="00861494" w:rsidRPr="001B2BCC" w:rsidRDefault="00861494" w:rsidP="00456C94">
            <w:pPr>
              <w:jc w:val="center"/>
            </w:pPr>
            <w:r w:rsidRPr="001B2BCC">
              <w:t>5.</w:t>
            </w:r>
          </w:p>
        </w:tc>
        <w:tc>
          <w:tcPr>
            <w:tcW w:w="3060" w:type="dxa"/>
            <w:tcBorders>
              <w:top w:val="single" w:sz="4" w:space="0" w:color="auto"/>
              <w:left w:val="single" w:sz="4" w:space="0" w:color="auto"/>
              <w:bottom w:val="single" w:sz="4" w:space="0" w:color="auto"/>
              <w:right w:val="single" w:sz="4" w:space="0" w:color="auto"/>
            </w:tcBorders>
          </w:tcPr>
          <w:p w14:paraId="1E6E0B08" w14:textId="77777777" w:rsidR="00861494" w:rsidRPr="001B2BCC" w:rsidRDefault="00861494" w:rsidP="00456C94">
            <w:pPr>
              <w:ind w:firstLine="360"/>
              <w:jc w:val="center"/>
            </w:pPr>
            <w:r w:rsidRPr="001B2BCC">
              <w:t>14.30</w:t>
            </w:r>
          </w:p>
        </w:tc>
      </w:tr>
      <w:tr w:rsidR="00861494" w:rsidRPr="001B2BCC" w14:paraId="1EA69469"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5769AF72" w14:textId="77777777" w:rsidR="00861494" w:rsidRPr="001B2BCC" w:rsidRDefault="00861494" w:rsidP="00456C94">
            <w:pPr>
              <w:jc w:val="center"/>
            </w:pPr>
            <w:r w:rsidRPr="001B2BCC">
              <w:t>6.</w:t>
            </w:r>
          </w:p>
        </w:tc>
        <w:tc>
          <w:tcPr>
            <w:tcW w:w="3060" w:type="dxa"/>
            <w:tcBorders>
              <w:top w:val="single" w:sz="4" w:space="0" w:color="auto"/>
              <w:left w:val="single" w:sz="4" w:space="0" w:color="auto"/>
              <w:bottom w:val="single" w:sz="4" w:space="0" w:color="auto"/>
              <w:right w:val="single" w:sz="4" w:space="0" w:color="auto"/>
            </w:tcBorders>
          </w:tcPr>
          <w:p w14:paraId="0C7C7BD0" w14:textId="77777777" w:rsidR="00861494" w:rsidRPr="001B2BCC" w:rsidRDefault="00861494" w:rsidP="00456C94">
            <w:pPr>
              <w:ind w:firstLine="360"/>
              <w:jc w:val="center"/>
            </w:pPr>
            <w:r w:rsidRPr="001B2BCC">
              <w:t>15.00</w:t>
            </w:r>
          </w:p>
        </w:tc>
      </w:tr>
      <w:tr w:rsidR="00861494" w:rsidRPr="001B2BCC" w14:paraId="30FA732F"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77983C4F" w14:textId="77777777" w:rsidR="00861494" w:rsidRPr="001B2BCC" w:rsidRDefault="00861494" w:rsidP="00456C94">
            <w:pPr>
              <w:jc w:val="center"/>
            </w:pPr>
            <w:r w:rsidRPr="001B2BCC">
              <w:t>7.</w:t>
            </w:r>
          </w:p>
        </w:tc>
        <w:tc>
          <w:tcPr>
            <w:tcW w:w="3060" w:type="dxa"/>
            <w:tcBorders>
              <w:top w:val="single" w:sz="4" w:space="0" w:color="auto"/>
              <w:left w:val="single" w:sz="4" w:space="0" w:color="auto"/>
              <w:bottom w:val="single" w:sz="4" w:space="0" w:color="auto"/>
              <w:right w:val="single" w:sz="4" w:space="0" w:color="auto"/>
            </w:tcBorders>
          </w:tcPr>
          <w:p w14:paraId="264E9D6F" w14:textId="77777777" w:rsidR="00861494" w:rsidRPr="001B2BCC" w:rsidRDefault="00861494" w:rsidP="00456C94">
            <w:pPr>
              <w:ind w:firstLine="360"/>
              <w:jc w:val="center"/>
            </w:pPr>
            <w:r w:rsidRPr="001B2BCC">
              <w:t>15.30</w:t>
            </w:r>
          </w:p>
        </w:tc>
      </w:tr>
      <w:tr w:rsidR="00861494" w:rsidRPr="001B2BCC" w14:paraId="252D74C2" w14:textId="77777777" w:rsidTr="2FAA1FF4">
        <w:trPr>
          <w:trHeight w:val="112"/>
          <w:jc w:val="center"/>
        </w:trPr>
        <w:tc>
          <w:tcPr>
            <w:tcW w:w="1800" w:type="dxa"/>
            <w:tcBorders>
              <w:top w:val="single" w:sz="4" w:space="0" w:color="auto"/>
              <w:left w:val="single" w:sz="4" w:space="0" w:color="auto"/>
              <w:bottom w:val="single" w:sz="4" w:space="0" w:color="auto"/>
              <w:right w:val="single" w:sz="4" w:space="0" w:color="auto"/>
            </w:tcBorders>
          </w:tcPr>
          <w:p w14:paraId="13218CF9" w14:textId="77777777" w:rsidR="00861494" w:rsidRPr="001B2BCC" w:rsidRDefault="00861494" w:rsidP="00456C94">
            <w:pPr>
              <w:jc w:val="center"/>
            </w:pPr>
            <w:r w:rsidRPr="001B2BCC">
              <w:t>8.</w:t>
            </w:r>
          </w:p>
        </w:tc>
        <w:tc>
          <w:tcPr>
            <w:tcW w:w="3060" w:type="dxa"/>
            <w:tcBorders>
              <w:top w:val="single" w:sz="4" w:space="0" w:color="auto"/>
              <w:left w:val="single" w:sz="4" w:space="0" w:color="auto"/>
              <w:bottom w:val="single" w:sz="4" w:space="0" w:color="auto"/>
              <w:right w:val="single" w:sz="4" w:space="0" w:color="auto"/>
            </w:tcBorders>
          </w:tcPr>
          <w:p w14:paraId="0929D718" w14:textId="77777777" w:rsidR="00861494" w:rsidRPr="001B2BCC" w:rsidRDefault="00861494" w:rsidP="00456C94">
            <w:pPr>
              <w:ind w:firstLine="360"/>
              <w:jc w:val="center"/>
            </w:pPr>
            <w:r w:rsidRPr="001B2BCC">
              <w:t>16.00</w:t>
            </w:r>
          </w:p>
        </w:tc>
      </w:tr>
    </w:tbl>
    <w:p w14:paraId="1AB3A0A2" w14:textId="77777777" w:rsidR="006A014E" w:rsidRDefault="006A014E" w:rsidP="00EB5488">
      <w:pPr>
        <w:tabs>
          <w:tab w:val="left" w:pos="720"/>
        </w:tabs>
        <w:jc w:val="both"/>
      </w:pPr>
    </w:p>
    <w:p w14:paraId="5BE5036D" w14:textId="07504E70" w:rsidR="00861494" w:rsidRPr="001B2BCC" w:rsidRDefault="00257EBB" w:rsidP="00244C04">
      <w:pPr>
        <w:pStyle w:val="Sarakstarindkopa"/>
        <w:numPr>
          <w:ilvl w:val="0"/>
          <w:numId w:val="5"/>
        </w:numPr>
        <w:tabs>
          <w:tab w:val="left" w:pos="720"/>
        </w:tabs>
        <w:jc w:val="both"/>
      </w:pPr>
      <w:r>
        <w:t>D</w:t>
      </w:r>
      <w:r w:rsidR="00861494" w:rsidRPr="001B2BCC">
        <w:t>arbinieki darba pienākumus veic atbilstoši Direktora apstiprinātajam darba grafikam</w:t>
      </w:r>
      <w:r w:rsidR="0021677A">
        <w:t xml:space="preserve"> saskaņā ar Darba līgumu</w:t>
      </w:r>
      <w:r w:rsidR="00861494" w:rsidRPr="001B2BCC">
        <w:t>. Sētniekam un apkopējai apkopjamo teritoriju un platību apstiprina Direktors</w:t>
      </w:r>
      <w:r w:rsidR="0021677A">
        <w:t xml:space="preserve"> saskaņā ar teritorijas plāniem.</w:t>
      </w:r>
    </w:p>
    <w:p w14:paraId="230CE0E4" w14:textId="7FF146EC" w:rsidR="00257EBB" w:rsidRDefault="00257EBB" w:rsidP="00244C04">
      <w:pPr>
        <w:pStyle w:val="Sarakstarindkopa"/>
        <w:numPr>
          <w:ilvl w:val="0"/>
          <w:numId w:val="5"/>
        </w:numPr>
        <w:jc w:val="both"/>
      </w:pPr>
      <w:r>
        <w:t>D</w:t>
      </w:r>
      <w:r w:rsidR="00861494" w:rsidRPr="001B2BCC">
        <w:t xml:space="preserve">arbinieku darba laika uzskaiti nodrošina </w:t>
      </w:r>
      <w:r>
        <w:t xml:space="preserve">skolas lietvede </w:t>
      </w:r>
      <w:hyperlink r:id="rId16" w:history="1">
        <w:r w:rsidR="00676930" w:rsidRPr="00696FF6">
          <w:rPr>
            <w:rStyle w:val="Hipersaite"/>
          </w:rPr>
          <w:t>https://visvaris.zzdats.lv/</w:t>
        </w:r>
      </w:hyperlink>
      <w:r w:rsidR="00676930">
        <w:t xml:space="preserve"> </w:t>
      </w:r>
      <w:r>
        <w:t>programmā ”Darba laika uzskaite”</w:t>
      </w:r>
      <w:r w:rsidR="001358B3">
        <w:t xml:space="preserve">,  kura aizpilda darba laika uzskaites tabeles par katru mēnesi līdz nākamā mēneša 1.datumam un iesniedz tās </w:t>
      </w:r>
      <w:r w:rsidR="00E74A5B">
        <w:t>Augšdaugavas novada pašvaldības Centrālās pārvaldes Finanšu pārvaldes Grāmatvedības nodaļas Atlīdzības uzskaites daļā</w:t>
      </w:r>
      <w:r w:rsidR="00107DC4">
        <w:t>.</w:t>
      </w:r>
    </w:p>
    <w:p w14:paraId="1DE2F262" w14:textId="663AD8F9" w:rsidR="00861494" w:rsidRPr="001B2BCC" w:rsidRDefault="00257EBB" w:rsidP="00244C04">
      <w:pPr>
        <w:pStyle w:val="Sarakstarindkopa"/>
        <w:numPr>
          <w:ilvl w:val="0"/>
          <w:numId w:val="5"/>
        </w:numPr>
        <w:jc w:val="both"/>
      </w:pPr>
      <w:r>
        <w:lastRenderedPageBreak/>
        <w:t>Skolas lietotajā digitālajā skolas mācību procesa pārvaldes sistēmā “</w:t>
      </w:r>
      <w:r w:rsidR="001358B3">
        <w:t>E-klase</w:t>
      </w:r>
      <w:r>
        <w:t>” visus ierakstus elektroniskajā žurnālā jāveic līdz plkst.22.00 tajā dienā, kad notika nodarbības</w:t>
      </w:r>
      <w:r w:rsidR="001358B3">
        <w:t>.</w:t>
      </w:r>
    </w:p>
    <w:p w14:paraId="2679643B" w14:textId="6B83BB56" w:rsidR="00861494" w:rsidRPr="001B2BCC" w:rsidRDefault="00861494" w:rsidP="00244C04">
      <w:pPr>
        <w:pStyle w:val="Sarakstarindkopa"/>
        <w:numPr>
          <w:ilvl w:val="0"/>
          <w:numId w:val="5"/>
        </w:numPr>
        <w:jc w:val="both"/>
      </w:pPr>
      <w:r w:rsidRPr="001B2BCC">
        <w:t xml:space="preserve">Mācību gada beigās pedagogu, līdz viņa aiziešanai kārtējā ikgadējā apmaksātajā atvaļinājumā, Direktors iepazīstina ar </w:t>
      </w:r>
      <w:r w:rsidRPr="00244C04">
        <w:rPr>
          <w:i/>
          <w:iCs/>
        </w:rPr>
        <w:t>plānoto</w:t>
      </w:r>
      <w:r w:rsidRPr="001B2BCC">
        <w:t xml:space="preserve"> darba slodzi nākamajam mācību gadam. </w:t>
      </w:r>
    </w:p>
    <w:p w14:paraId="1A0701FA" w14:textId="256AC949" w:rsidR="00861494" w:rsidRPr="001B2BCC" w:rsidRDefault="00861494" w:rsidP="00244C04">
      <w:pPr>
        <w:pStyle w:val="Sarakstarindkopa"/>
        <w:numPr>
          <w:ilvl w:val="0"/>
          <w:numId w:val="5"/>
        </w:numPr>
        <w:jc w:val="both"/>
      </w:pPr>
      <w:r w:rsidRPr="001B2BCC">
        <w:t xml:space="preserve">Darbinieks piedalās Skolas mācību gada darba plānā paredzētajos pasākumos un citos Direktora noteiktajos pasākumos. </w:t>
      </w:r>
    </w:p>
    <w:p w14:paraId="19E3A5CB" w14:textId="64763B46" w:rsidR="00861494" w:rsidRPr="001B2BCC" w:rsidRDefault="00861494" w:rsidP="00244C04">
      <w:pPr>
        <w:pStyle w:val="Sarakstarindkopa"/>
        <w:numPr>
          <w:ilvl w:val="0"/>
          <w:numId w:val="5"/>
        </w:numPr>
        <w:jc w:val="both"/>
      </w:pPr>
      <w:r w:rsidRPr="001B2BCC">
        <w:t xml:space="preserve">Piedalīties pasākumā ārpus Skolas, kas notiek pēc darbinieka iniciatīvas darba laikā, Darbinieks drīkst, tikai saskaņojot to ar tiešo vadītāju un Direktoru. </w:t>
      </w:r>
    </w:p>
    <w:p w14:paraId="4D5C2BA5" w14:textId="2A0CF978" w:rsidR="00861494" w:rsidRPr="001B2BCC" w:rsidRDefault="00861494" w:rsidP="00244C04">
      <w:pPr>
        <w:pStyle w:val="Sarakstarindkopa"/>
        <w:numPr>
          <w:ilvl w:val="0"/>
          <w:numId w:val="5"/>
        </w:numPr>
        <w:jc w:val="both"/>
      </w:pPr>
      <w:r w:rsidRPr="001B2BCC">
        <w:t xml:space="preserve">Pasākumos ārpus skolas kopā ar izglītojamiem Darbinieks piedalās saskaņā ar Skolas noteikto kārtību. </w:t>
      </w:r>
    </w:p>
    <w:p w14:paraId="64033D0B" w14:textId="1E590A44" w:rsidR="00861494" w:rsidRPr="001B2BCC" w:rsidRDefault="00861494" w:rsidP="00244C04">
      <w:pPr>
        <w:pStyle w:val="Sarakstarindkopa"/>
        <w:numPr>
          <w:ilvl w:val="0"/>
          <w:numId w:val="5"/>
        </w:numPr>
        <w:jc w:val="both"/>
      </w:pPr>
      <w:r w:rsidRPr="001B2BCC">
        <w:t xml:space="preserve">Bez saskaņošanas ar tiešo vadītāju vai  Direktoru aizliegts: </w:t>
      </w:r>
    </w:p>
    <w:p w14:paraId="6B49C29C" w14:textId="51C54823" w:rsidR="00861494" w:rsidRPr="001B2BCC" w:rsidRDefault="00753E2C" w:rsidP="00EB5488">
      <w:pPr>
        <w:ind w:left="360"/>
        <w:jc w:val="both"/>
      </w:pPr>
      <w:r>
        <w:t>44</w:t>
      </w:r>
      <w:r w:rsidR="006A014E">
        <w:t>.</w:t>
      </w:r>
      <w:r w:rsidR="006821FB">
        <w:t>1</w:t>
      </w:r>
      <w:r w:rsidR="00861494" w:rsidRPr="001B2BCC">
        <w:t xml:space="preserve">. mainīt apstiprinātos mācību stundu un nodarbību sarakstus, saīsināt vai pagarināt mācību stundu, nodarbību un starpbrīžu ilgumu; </w:t>
      </w:r>
    </w:p>
    <w:p w14:paraId="07BBBEEE" w14:textId="3DCDE16F" w:rsidR="00861494" w:rsidRPr="001B2BCC" w:rsidRDefault="00753E2C" w:rsidP="00B04558">
      <w:pPr>
        <w:ind w:firstLine="360"/>
        <w:jc w:val="both"/>
      </w:pPr>
      <w:r>
        <w:t>44</w:t>
      </w:r>
      <w:r w:rsidR="00244C04">
        <w:t>.</w:t>
      </w:r>
      <w:r w:rsidR="00861494" w:rsidRPr="001B2BCC">
        <w:t xml:space="preserve">2. darba laikā organizēt sapulces, sēdes un citus pasākumus; </w:t>
      </w:r>
    </w:p>
    <w:p w14:paraId="4898656F" w14:textId="365644A2" w:rsidR="00861494" w:rsidRPr="001B2BCC" w:rsidRDefault="00753E2C" w:rsidP="00B04558">
      <w:pPr>
        <w:ind w:firstLine="360"/>
        <w:jc w:val="both"/>
      </w:pPr>
      <w:r>
        <w:t>44</w:t>
      </w:r>
      <w:r w:rsidR="00861494" w:rsidRPr="001B2BCC">
        <w:t xml:space="preserve">.3. darba laikā veikt sabiedriskos pienākumus. </w:t>
      </w:r>
    </w:p>
    <w:p w14:paraId="55A12BF1" w14:textId="77777777" w:rsidR="00244C04" w:rsidRDefault="00861494" w:rsidP="00EB5488">
      <w:pPr>
        <w:pStyle w:val="Sarakstarindkopa"/>
        <w:numPr>
          <w:ilvl w:val="0"/>
          <w:numId w:val="5"/>
        </w:numPr>
        <w:jc w:val="both"/>
      </w:pPr>
      <w:r w:rsidRPr="001B2BCC">
        <w:t xml:space="preserve">Darbinieku sanāksmes vai sēdes ilgums nedrīkst pārsniegt divas stundas. </w:t>
      </w:r>
    </w:p>
    <w:p w14:paraId="137003EE" w14:textId="77777777" w:rsidR="00244C04" w:rsidRDefault="00861494" w:rsidP="00EB5488">
      <w:pPr>
        <w:pStyle w:val="Sarakstarindkopa"/>
        <w:numPr>
          <w:ilvl w:val="0"/>
          <w:numId w:val="5"/>
        </w:numPr>
        <w:jc w:val="both"/>
      </w:pPr>
      <w:r w:rsidRPr="001B2BCC">
        <w:t xml:space="preserve"> Darbinieku darba laiku un pienākumus izglītojamo brīvlaikā nosaka Direktors</w:t>
      </w:r>
    </w:p>
    <w:p w14:paraId="74A2C9A5" w14:textId="77777777" w:rsidR="00244C04" w:rsidRDefault="00861494" w:rsidP="00EB5488">
      <w:pPr>
        <w:pStyle w:val="Sarakstarindkopa"/>
        <w:numPr>
          <w:ilvl w:val="0"/>
          <w:numId w:val="5"/>
        </w:numPr>
        <w:jc w:val="both"/>
      </w:pPr>
      <w:r w:rsidRPr="001B2BCC">
        <w:t xml:space="preserve">Izglītojamo brīvlaikā, ja tas nav atvaļinājuma laikā, pedagogi ierodas darbā un veic darbu atbilstoši apstiprinātajam plānam un darba grafikam, kas atbilst viņu tarificētajai slodzei.  </w:t>
      </w:r>
    </w:p>
    <w:p w14:paraId="275B6345" w14:textId="77777777" w:rsidR="00244C04" w:rsidRDefault="001358B3" w:rsidP="00276B37">
      <w:pPr>
        <w:pStyle w:val="Sarakstarindkopa"/>
        <w:numPr>
          <w:ilvl w:val="0"/>
          <w:numId w:val="5"/>
        </w:numPr>
        <w:jc w:val="both"/>
      </w:pPr>
      <w:r>
        <w:t>Darbinieki</w:t>
      </w:r>
      <w:r w:rsidR="00861494" w:rsidRPr="001B2BCC">
        <w:t xml:space="preserve"> darbnespējas (slimības) gadījumā ne vēlāk kā līdz plkst. 9.00 informē (mutiski, telefoniski - pats vai ar citas personas starpniecību) </w:t>
      </w:r>
      <w:r w:rsidR="006821FB">
        <w:t>direktoru vai</w:t>
      </w:r>
      <w:r w:rsidR="00861494" w:rsidRPr="001B2BCC">
        <w:t xml:space="preserve"> direktora vietnieku par nespēju pildīt darba pienākumus</w:t>
      </w:r>
      <w:r w:rsidR="006821FB">
        <w:t>.</w:t>
      </w:r>
      <w:r w:rsidR="00861494" w:rsidRPr="001B2BCC">
        <w:t xml:space="preserve"> </w:t>
      </w:r>
    </w:p>
    <w:p w14:paraId="64258274" w14:textId="77777777" w:rsidR="00244C04" w:rsidRDefault="00861494" w:rsidP="00276B37">
      <w:pPr>
        <w:pStyle w:val="Sarakstarindkopa"/>
        <w:numPr>
          <w:ilvl w:val="0"/>
          <w:numId w:val="5"/>
        </w:numPr>
        <w:jc w:val="both"/>
      </w:pPr>
      <w:r w:rsidRPr="001B2BCC">
        <w:t>Darbiniekam slimības gadījumā ir pienākums noformēt darbnespējas lapu. Par darbnespējas lapas saņemšanu tās izsniegšanas dienā un katras darbnespējas lapas pagarināšanas dienu darbinieks informē Skolas lietved</w:t>
      </w:r>
      <w:r w:rsidR="006821FB">
        <w:t>i.</w:t>
      </w:r>
    </w:p>
    <w:p w14:paraId="5D36CDC5" w14:textId="75D70F9F" w:rsidR="00861494" w:rsidRPr="001B2BCC" w:rsidRDefault="00861494" w:rsidP="00276B37">
      <w:pPr>
        <w:pStyle w:val="Sarakstarindkopa"/>
        <w:numPr>
          <w:ilvl w:val="0"/>
          <w:numId w:val="5"/>
        </w:numPr>
        <w:jc w:val="both"/>
      </w:pPr>
      <w:r w:rsidRPr="001B2BCC">
        <w:t xml:space="preserve">Ja Darbinieks nav ievērojis Noteikumu </w:t>
      </w:r>
      <w:r w:rsidR="00244C04">
        <w:t>4</w:t>
      </w:r>
      <w:r w:rsidR="00737B62">
        <w:t>2</w:t>
      </w:r>
      <w:r w:rsidRPr="001B2BCC">
        <w:t xml:space="preserve">.punktu, darba dienas par kurām pēc darba nespējas laika beigām nav iesniegta darbnespējas lapa, tiek uzskatītas par neattaisnoti kavētām. </w:t>
      </w:r>
    </w:p>
    <w:p w14:paraId="1A80F28F" w14:textId="7E42D9AD" w:rsidR="00861494" w:rsidRPr="001B2BCC" w:rsidRDefault="00861494" w:rsidP="00737B62">
      <w:pPr>
        <w:pStyle w:val="Sarakstarindkopa"/>
        <w:numPr>
          <w:ilvl w:val="0"/>
          <w:numId w:val="5"/>
        </w:numPr>
        <w:jc w:val="both"/>
      </w:pPr>
      <w:r w:rsidRPr="001B2BCC">
        <w:t xml:space="preserve">Darbiniekam, kurš ārstniecības iestādē plāno nodot asinis, par savu prombūtni ir jāinformē Direktors ne vēlāk kā trīs darba dienas pirms asins nodošanas, iesniedzot iesniegumu, kas saskaņots ar tiešo vadītāju. </w:t>
      </w:r>
    </w:p>
    <w:p w14:paraId="5FE61DC8" w14:textId="65A5BF47" w:rsidR="00861494" w:rsidRPr="001B2BCC" w:rsidRDefault="00861494" w:rsidP="00737B62">
      <w:pPr>
        <w:pStyle w:val="Sarakstarindkopa"/>
        <w:numPr>
          <w:ilvl w:val="0"/>
          <w:numId w:val="5"/>
        </w:numPr>
        <w:jc w:val="both"/>
      </w:pPr>
      <w:r w:rsidRPr="001B2BCC">
        <w:t xml:space="preserve">Darbinieka prombūtni saistībā ar komandējumu, atvaļinājumu vai profesionālo pilnveidi noformē ar Direktora rīkojumu. Darbinieks par savu prombūtni ne vēlāk kā piecas darba dienas iepriekš iesniedz direktoram iesniegumu, kas saskaņots ar tiešo vadītāju. </w:t>
      </w:r>
    </w:p>
    <w:p w14:paraId="1A116696" w14:textId="59DEE9BD" w:rsidR="00861494" w:rsidRPr="001B2BCC" w:rsidRDefault="00861494" w:rsidP="00737B62">
      <w:pPr>
        <w:pStyle w:val="Sarakstarindkopa"/>
        <w:numPr>
          <w:ilvl w:val="0"/>
          <w:numId w:val="5"/>
        </w:numPr>
        <w:jc w:val="both"/>
      </w:pPr>
      <w:r w:rsidRPr="001B2BCC">
        <w:t>Darbinieks par neparedzētu prombūtni, pēc kavējošā apstākļa iestāšanās, nekavējoties informē (mutiski, telefoniski</w:t>
      </w:r>
      <w:r>
        <w:t xml:space="preserve"> </w:t>
      </w:r>
      <w:r w:rsidRPr="001B2BCC">
        <w:t xml:space="preserve">- pats vai ar citas personas starpniecību) tiešo vadītāju par kavējošo apstākļu raksturu un paredzamo darbā ierašanās laiku. </w:t>
      </w:r>
    </w:p>
    <w:p w14:paraId="289955AC" w14:textId="57B9E08F" w:rsidR="00861494" w:rsidRPr="001B2BCC" w:rsidRDefault="00861494" w:rsidP="00737B62">
      <w:pPr>
        <w:pStyle w:val="Sarakstarindkopa"/>
        <w:numPr>
          <w:ilvl w:val="0"/>
          <w:numId w:val="5"/>
        </w:numPr>
        <w:jc w:val="both"/>
      </w:pPr>
      <w:r w:rsidRPr="001B2BCC">
        <w:t xml:space="preserve">Ja Darbinieks vēlas darbu Skolā savienot ar citu darbu vai amatu, vai uzņēmuma līgumu, tad viņš iesniedz Direktoram iesniegumu, kurā norāda darbu vai amatu, ko vēlas savienot, un pievieno darba līguma vai uzņēmuma līguma projektu, lai Direktors varētu izvērtēt vai darba, vai amata savienošana neietekmēs darbinieka darba pienākumu pienācīgu izpildi Skolā un neradīs interešu konfliktu. </w:t>
      </w:r>
    </w:p>
    <w:p w14:paraId="1D785E69" w14:textId="77777777" w:rsidR="00861494" w:rsidRPr="001B2BCC" w:rsidRDefault="00861494" w:rsidP="00B04558">
      <w:pPr>
        <w:ind w:firstLine="360"/>
        <w:jc w:val="both"/>
        <w:rPr>
          <w:b/>
          <w:bCs/>
        </w:rPr>
      </w:pPr>
    </w:p>
    <w:p w14:paraId="2DCA9B17" w14:textId="7470A514" w:rsidR="00861494" w:rsidRPr="001B2BCC" w:rsidRDefault="00A87CB3" w:rsidP="00A87CB3">
      <w:pPr>
        <w:jc w:val="center"/>
        <w:rPr>
          <w:b/>
          <w:bCs/>
        </w:rPr>
      </w:pPr>
      <w:r>
        <w:rPr>
          <w:b/>
          <w:bCs/>
        </w:rPr>
        <w:t>4.</w:t>
      </w:r>
      <w:r w:rsidR="00861494" w:rsidRPr="001B2BCC">
        <w:rPr>
          <w:b/>
          <w:bCs/>
        </w:rPr>
        <w:t xml:space="preserve"> Darba samaksa</w:t>
      </w:r>
    </w:p>
    <w:p w14:paraId="50AC9CFE" w14:textId="77777777" w:rsidR="00861494" w:rsidRPr="001B2BCC" w:rsidRDefault="00861494" w:rsidP="00B04558">
      <w:pPr>
        <w:ind w:firstLine="360"/>
        <w:jc w:val="both"/>
      </w:pPr>
    </w:p>
    <w:p w14:paraId="090F9BBC" w14:textId="750D35FC" w:rsidR="00861494" w:rsidRPr="001B2BCC" w:rsidRDefault="00861494" w:rsidP="00737B62">
      <w:pPr>
        <w:pStyle w:val="Default"/>
        <w:numPr>
          <w:ilvl w:val="0"/>
          <w:numId w:val="5"/>
        </w:numPr>
        <w:jc w:val="both"/>
        <w:rPr>
          <w:rFonts w:ascii="Times New Roman" w:hAnsi="Times New Roman" w:cs="Times New Roman"/>
        </w:rPr>
      </w:pPr>
      <w:r w:rsidRPr="001B2BCC">
        <w:rPr>
          <w:rFonts w:ascii="Times New Roman" w:hAnsi="Times New Roman" w:cs="Times New Roman"/>
        </w:rPr>
        <w:t xml:space="preserve">Darba samaksa ir Darbiniekam regulāri izmaksājamā atlīdzība par darbu, kura ietver darba algu, normatīvajos aktos, vai darba līgumā noteiktās piemaksas un jebkuru cita veida atlīdzību saistībā ar darbu. Mēnešalgas apmēru, ņemot vērā Skolai piešķirto atalgojuma fonda apjomu un normatīvajos aktos noteikto, nosaka Direktors, apstiprinot Skolas Amatu sarakstu. </w:t>
      </w:r>
    </w:p>
    <w:p w14:paraId="36D63E82" w14:textId="4E6EB30F" w:rsidR="00861494" w:rsidRPr="001B2BCC" w:rsidRDefault="00861494" w:rsidP="00737B62">
      <w:pPr>
        <w:pStyle w:val="Default"/>
        <w:numPr>
          <w:ilvl w:val="0"/>
          <w:numId w:val="5"/>
        </w:numPr>
        <w:jc w:val="both"/>
        <w:rPr>
          <w:rFonts w:ascii="Times New Roman" w:hAnsi="Times New Roman" w:cs="Times New Roman"/>
        </w:rPr>
      </w:pPr>
      <w:r w:rsidRPr="001B2BCC">
        <w:rPr>
          <w:rFonts w:ascii="Times New Roman" w:hAnsi="Times New Roman" w:cs="Times New Roman"/>
        </w:rPr>
        <w:t xml:space="preserve">Darbinieka darba samaksas aprēķinu veic </w:t>
      </w:r>
      <w:r w:rsidR="00E74A5B" w:rsidRPr="00E74A5B">
        <w:rPr>
          <w:rFonts w:ascii="Times New Roman" w:hAnsi="Times New Roman" w:cs="Times New Roman"/>
        </w:rPr>
        <w:t xml:space="preserve">Augšdaugavas novada pašvaldības Centrālās </w:t>
      </w:r>
      <w:r w:rsidR="00E74A5B">
        <w:rPr>
          <w:rFonts w:ascii="Times New Roman" w:hAnsi="Times New Roman" w:cs="Times New Roman"/>
        </w:rPr>
        <w:t>pārvaldes</w:t>
      </w:r>
      <w:r w:rsidR="00E74A5B" w:rsidRPr="00E74A5B">
        <w:rPr>
          <w:rFonts w:ascii="Times New Roman" w:hAnsi="Times New Roman" w:cs="Times New Roman"/>
        </w:rPr>
        <w:t xml:space="preserve"> Finanšu pārvaldes Grāmatvedības nodaļas Atlīdzības uzskaites daļā</w:t>
      </w:r>
      <w:r w:rsidRPr="001B2BCC">
        <w:rPr>
          <w:rFonts w:ascii="Times New Roman" w:hAnsi="Times New Roman" w:cs="Times New Roman"/>
        </w:rPr>
        <w:t xml:space="preserve">, pamatojoties uz Direktora apstiprināto pedagogu tarifikāciju, darba laika uzskaites tabulām un rīkojumiem. </w:t>
      </w:r>
    </w:p>
    <w:p w14:paraId="465D68E9" w14:textId="7ADFEE48" w:rsidR="00E74A5B" w:rsidRDefault="00E74A5B" w:rsidP="00737B62">
      <w:pPr>
        <w:pStyle w:val="Default"/>
        <w:numPr>
          <w:ilvl w:val="0"/>
          <w:numId w:val="5"/>
        </w:numPr>
        <w:jc w:val="both"/>
        <w:rPr>
          <w:rFonts w:ascii="Times New Roman" w:hAnsi="Times New Roman" w:cs="Times New Roman"/>
        </w:rPr>
      </w:pPr>
      <w:r w:rsidRPr="00E74A5B">
        <w:rPr>
          <w:rFonts w:ascii="Times New Roman" w:hAnsi="Times New Roman" w:cs="Times New Roman"/>
        </w:rPr>
        <w:t xml:space="preserve">Darba samaksas pārskaitījumu uz Darbinieka norādīto bankas kontu nodrošina Augšdaugavas novada pašvaldības centrālās </w:t>
      </w:r>
      <w:r w:rsidR="00107DC4">
        <w:rPr>
          <w:rFonts w:ascii="Times New Roman" w:hAnsi="Times New Roman" w:cs="Times New Roman"/>
        </w:rPr>
        <w:t>pārvaldes</w:t>
      </w:r>
      <w:r w:rsidRPr="00E74A5B">
        <w:rPr>
          <w:rFonts w:ascii="Times New Roman" w:hAnsi="Times New Roman" w:cs="Times New Roman"/>
        </w:rPr>
        <w:t xml:space="preserve"> Finanšu pārvaldes Grāmatvedības nodaļas Atlīdzības </w:t>
      </w:r>
      <w:r w:rsidRPr="00E74A5B">
        <w:rPr>
          <w:rFonts w:ascii="Times New Roman" w:hAnsi="Times New Roman" w:cs="Times New Roman"/>
        </w:rPr>
        <w:lastRenderedPageBreak/>
        <w:t>uzskaites daļa saskaņā ar Skolas iesniegto ikmēneša darba laika uzskaites tabulu un Darba devēja rīkojumiem</w:t>
      </w:r>
      <w:r>
        <w:rPr>
          <w:rFonts w:ascii="Times New Roman" w:hAnsi="Times New Roman" w:cs="Times New Roman"/>
        </w:rPr>
        <w:t>.</w:t>
      </w:r>
    </w:p>
    <w:p w14:paraId="3E045160" w14:textId="6F6C3676" w:rsidR="00861494" w:rsidRPr="001B2BCC" w:rsidRDefault="00861494" w:rsidP="00737B62">
      <w:pPr>
        <w:pStyle w:val="Default"/>
        <w:numPr>
          <w:ilvl w:val="0"/>
          <w:numId w:val="5"/>
        </w:numPr>
        <w:jc w:val="both"/>
        <w:rPr>
          <w:rFonts w:ascii="Times New Roman" w:hAnsi="Times New Roman" w:cs="Times New Roman"/>
        </w:rPr>
      </w:pPr>
      <w:r w:rsidRPr="001B2BCC">
        <w:rPr>
          <w:rFonts w:ascii="Times New Roman" w:hAnsi="Times New Roman" w:cs="Times New Roman"/>
        </w:rPr>
        <w:t xml:space="preserve">Darba samaksu pārskaita uz Darbinieka norādīto bankas kontu līdz katra mēneša </w:t>
      </w:r>
      <w:r w:rsidR="006A014E">
        <w:rPr>
          <w:rFonts w:ascii="Times New Roman" w:hAnsi="Times New Roman" w:cs="Times New Roman"/>
        </w:rPr>
        <w:t>10.</w:t>
      </w:r>
      <w:r w:rsidRPr="001B2BCC">
        <w:rPr>
          <w:rFonts w:ascii="Times New Roman" w:hAnsi="Times New Roman" w:cs="Times New Roman"/>
        </w:rPr>
        <w:t xml:space="preserve"> datumam</w:t>
      </w:r>
      <w:r w:rsidRPr="001B2BCC">
        <w:rPr>
          <w:rFonts w:ascii="Times New Roman" w:hAnsi="Times New Roman" w:cs="Times New Roman"/>
          <w:i/>
          <w:iCs/>
        </w:rPr>
        <w:t xml:space="preserve">. </w:t>
      </w:r>
      <w:r w:rsidRPr="001B2BCC">
        <w:rPr>
          <w:rFonts w:ascii="Times New Roman" w:hAnsi="Times New Roman" w:cs="Times New Roman"/>
        </w:rPr>
        <w:t xml:space="preserve">Pamatojoties uz Darbinieka iesniegumu, viņam var izmaksāt avansu. </w:t>
      </w:r>
    </w:p>
    <w:p w14:paraId="247B4EA9" w14:textId="1F9566DF" w:rsidR="00107DC4" w:rsidRPr="00107DC4" w:rsidRDefault="00107DC4" w:rsidP="00737B62">
      <w:pPr>
        <w:pStyle w:val="Default"/>
        <w:numPr>
          <w:ilvl w:val="0"/>
          <w:numId w:val="5"/>
        </w:numPr>
        <w:jc w:val="both"/>
        <w:rPr>
          <w:rFonts w:ascii="Times New Roman" w:hAnsi="Times New Roman" w:cs="Times New Roman"/>
          <w:color w:val="auto"/>
        </w:rPr>
      </w:pPr>
      <w:r w:rsidRPr="00107DC4">
        <w:rPr>
          <w:rStyle w:val="CittsRakstz"/>
          <w:rFonts w:ascii="Times New Roman" w:hAnsi="Times New Roman" w:cs="Times New Roman"/>
          <w:i w:val="0"/>
          <w:iCs w:val="0"/>
          <w:color w:val="auto"/>
        </w:rPr>
        <w:t>Darbinieks elektroniskā veidā saņem darba samaksas aprēķinu par katru nostrādāto mēnesi. Nepieciešamības gadījumā Darba devēja pienākums ir šo aprēķinu izskaidrot.</w:t>
      </w:r>
      <w:r w:rsidRPr="00107DC4">
        <w:rPr>
          <w:rFonts w:ascii="Times New Roman" w:hAnsi="Times New Roman" w:cs="Times New Roman"/>
          <w:color w:val="auto"/>
        </w:rPr>
        <w:t xml:space="preserve"> </w:t>
      </w:r>
    </w:p>
    <w:p w14:paraId="35C5E0E3" w14:textId="36DD7327" w:rsidR="002A0710" w:rsidRPr="00DF2E18" w:rsidRDefault="00861494" w:rsidP="00737B62">
      <w:pPr>
        <w:pStyle w:val="Default"/>
        <w:numPr>
          <w:ilvl w:val="0"/>
          <w:numId w:val="5"/>
        </w:numPr>
        <w:jc w:val="both"/>
        <w:rPr>
          <w:rFonts w:ascii="Times New Roman" w:hAnsi="Times New Roman" w:cs="Times New Roman"/>
        </w:rPr>
      </w:pPr>
      <w:r w:rsidRPr="001B2BCC">
        <w:rPr>
          <w:rFonts w:ascii="Times New Roman" w:hAnsi="Times New Roman" w:cs="Times New Roman"/>
        </w:rPr>
        <w:t>Amata algas likmi, piemaksas un materiālo stimulēšanu, darbiniekam nosaka Direktors ar rīkojumu</w:t>
      </w:r>
      <w:r w:rsidR="006A014E">
        <w:rPr>
          <w:rFonts w:ascii="Times New Roman" w:hAnsi="Times New Roman" w:cs="Times New Roman"/>
        </w:rPr>
        <w:t>,</w:t>
      </w:r>
      <w:r w:rsidRPr="001B2BCC">
        <w:rPr>
          <w:rFonts w:ascii="Times New Roman" w:hAnsi="Times New Roman" w:cs="Times New Roman"/>
        </w:rPr>
        <w:t xml:space="preserve"> atbilstoši </w:t>
      </w:r>
      <w:r w:rsidR="002A0710" w:rsidRPr="002A0710">
        <w:rPr>
          <w:rFonts w:ascii="Times New Roman" w:hAnsi="Times New Roman" w:cs="Times New Roman"/>
        </w:rPr>
        <w:t>pašvaldības</w:t>
      </w:r>
      <w:r w:rsidR="002A0710" w:rsidRPr="002A0710">
        <w:t xml:space="preserve"> </w:t>
      </w:r>
      <w:r w:rsidR="002A0710" w:rsidRPr="002A0710">
        <w:rPr>
          <w:rFonts w:ascii="Times New Roman" w:hAnsi="Times New Roman" w:cs="Times New Roman"/>
        </w:rPr>
        <w:t>domes deputātu, iestāžu vadītāju un</w:t>
      </w:r>
      <w:r w:rsidR="002A0710" w:rsidRPr="00DF2E18">
        <w:rPr>
          <w:rFonts w:ascii="Times New Roman" w:hAnsi="Times New Roman" w:cs="Times New Roman"/>
        </w:rPr>
        <w:t xml:space="preserve"> darbinieku atlīdzības sistēmas reglament</w:t>
      </w:r>
      <w:r w:rsidR="00DF2E18">
        <w:rPr>
          <w:rFonts w:ascii="Times New Roman" w:hAnsi="Times New Roman" w:cs="Times New Roman"/>
        </w:rPr>
        <w:t xml:space="preserve">am un </w:t>
      </w:r>
      <w:r w:rsidR="00DF2E18" w:rsidRPr="00DF2E18">
        <w:rPr>
          <w:rFonts w:ascii="Times New Roman" w:hAnsi="Times New Roman" w:cs="Times New Roman"/>
        </w:rPr>
        <w:t>Pedagogu materiālās stimulēšanas kārtībai. Direktoram piemaksas un prēmijas piešķir darba devējs</w:t>
      </w:r>
      <w:r w:rsidR="00DF2E18">
        <w:rPr>
          <w:rFonts w:ascii="Times New Roman" w:hAnsi="Times New Roman" w:cs="Times New Roman"/>
        </w:rPr>
        <w:t>.</w:t>
      </w:r>
    </w:p>
    <w:p w14:paraId="60758CA9" w14:textId="4A43FFB2" w:rsidR="00861494" w:rsidRPr="00DF2E18" w:rsidRDefault="00DF2E18" w:rsidP="00737B62">
      <w:pPr>
        <w:pStyle w:val="Default"/>
        <w:numPr>
          <w:ilvl w:val="0"/>
          <w:numId w:val="5"/>
        </w:numPr>
        <w:jc w:val="both"/>
        <w:rPr>
          <w:rFonts w:ascii="Times New Roman" w:hAnsi="Times New Roman" w:cs="Times New Roman"/>
        </w:rPr>
      </w:pPr>
      <w:r w:rsidRPr="00DF2E18">
        <w:rPr>
          <w:rFonts w:ascii="Times New Roman" w:hAnsi="Times New Roman" w:cs="Times New Roman"/>
        </w:rPr>
        <w:t>Samaksu par atvaļinājuma laiku un darba samaksu par līdz atvaļinājumam nostrādāto laiku darbiniekam izmaksā ne vēlāk kā vienu dienu pirms atvaļinājuma vai citā atvaļinājuma laikā, ja Darbinieks iesniegumā to ir norādījis.</w:t>
      </w:r>
    </w:p>
    <w:p w14:paraId="18A21A05" w14:textId="77777777" w:rsidR="00861494" w:rsidRPr="001B2BCC" w:rsidRDefault="00861494" w:rsidP="00B04558">
      <w:pPr>
        <w:ind w:firstLine="360"/>
        <w:jc w:val="both"/>
      </w:pPr>
    </w:p>
    <w:p w14:paraId="1DCCF781" w14:textId="6B17C378" w:rsidR="00861494" w:rsidRPr="001B2BCC" w:rsidRDefault="00A87CB3" w:rsidP="00A87CB3">
      <w:pPr>
        <w:jc w:val="center"/>
        <w:rPr>
          <w:b/>
          <w:bCs/>
        </w:rPr>
      </w:pPr>
      <w:r>
        <w:rPr>
          <w:b/>
          <w:bCs/>
        </w:rPr>
        <w:t>5.</w:t>
      </w:r>
      <w:r w:rsidR="00861494" w:rsidRPr="001B2BCC">
        <w:rPr>
          <w:b/>
          <w:bCs/>
        </w:rPr>
        <w:t xml:space="preserve"> Atvaļinājumi un to piešķiršanas kārtība</w:t>
      </w:r>
    </w:p>
    <w:p w14:paraId="5B3FC07E" w14:textId="77777777" w:rsidR="00861494" w:rsidRPr="001B2BCC" w:rsidRDefault="00861494" w:rsidP="00B04558">
      <w:pPr>
        <w:ind w:firstLine="360"/>
        <w:jc w:val="both"/>
      </w:pPr>
    </w:p>
    <w:p w14:paraId="71DFB027" w14:textId="77777777" w:rsidR="007B0E60" w:rsidRDefault="00DF2E18" w:rsidP="00737B62">
      <w:pPr>
        <w:pStyle w:val="Sarakstarindkopa"/>
        <w:numPr>
          <w:ilvl w:val="0"/>
          <w:numId w:val="5"/>
        </w:numPr>
        <w:jc w:val="both"/>
      </w:pPr>
      <w:r>
        <w:t>Pedagogiem ikgadējā apmaksātā atvaļinājuma kopējais ilgums ir 8 (astoņas) kalendārās nedēļas, tehniskajiem darbiniekiem ikgadējais apmaksātais atvaļinājums ir 4 (četras) kalendārās nedēļas, neskaitot svētku dienas</w:t>
      </w:r>
    </w:p>
    <w:p w14:paraId="33F7CCF7" w14:textId="7952A573" w:rsidR="00064C7D" w:rsidRDefault="007B0E60" w:rsidP="00737B62">
      <w:pPr>
        <w:pStyle w:val="Sarakstarindkopa"/>
        <w:numPr>
          <w:ilvl w:val="0"/>
          <w:numId w:val="5"/>
        </w:numPr>
        <w:jc w:val="both"/>
      </w:pPr>
      <w:r>
        <w:t>Darbiniekiem</w:t>
      </w:r>
      <w:r w:rsidR="00064C7D">
        <w:t xml:space="preserve"> </w:t>
      </w:r>
      <w:r w:rsidR="00BF6B50">
        <w:t xml:space="preserve">ir tiesības uz </w:t>
      </w:r>
      <w:r w:rsidR="00064C7D">
        <w:t>Darba likum</w:t>
      </w:r>
      <w:r w:rsidR="00E74A5B">
        <w:t>ā</w:t>
      </w:r>
      <w:r w:rsidR="00064C7D">
        <w:t xml:space="preserve"> </w:t>
      </w:r>
      <w:r w:rsidR="00BF6B50">
        <w:t>noteiktajiem</w:t>
      </w:r>
      <w:r w:rsidR="00064C7D">
        <w:t xml:space="preserve"> obligāt</w:t>
      </w:r>
      <w:r w:rsidR="00BF6B50">
        <w:t xml:space="preserve">ajiem </w:t>
      </w:r>
      <w:r w:rsidR="00E74A5B">
        <w:t>papildatvaļināju</w:t>
      </w:r>
      <w:r w:rsidR="00BF6B50">
        <w:t>miem.</w:t>
      </w:r>
    </w:p>
    <w:p w14:paraId="2A4DC9D7" w14:textId="6E75AA5F" w:rsidR="00077E7B" w:rsidRDefault="00077E7B" w:rsidP="00737B62">
      <w:pPr>
        <w:pStyle w:val="Sarakstarindkopa"/>
        <w:numPr>
          <w:ilvl w:val="0"/>
          <w:numId w:val="5"/>
        </w:numPr>
        <w:jc w:val="both"/>
      </w:pPr>
      <w:r>
        <w:t>Papildatvaļinājumu darbiniekiem var piešķirt:</w:t>
      </w:r>
    </w:p>
    <w:p w14:paraId="7ADA3F54" w14:textId="0EB28EBA" w:rsidR="00077E7B" w:rsidRDefault="00753E2C" w:rsidP="006A014E">
      <w:pPr>
        <w:ind w:left="720"/>
        <w:jc w:val="both"/>
      </w:pPr>
      <w:r>
        <w:t>6</w:t>
      </w:r>
      <w:r w:rsidR="00737B62">
        <w:t>6</w:t>
      </w:r>
      <w:r w:rsidR="006A014E">
        <w:t>.</w:t>
      </w:r>
      <w:r w:rsidR="00077E7B">
        <w:t xml:space="preserve">1. 3 darba dienas, ja aprūpē ir </w:t>
      </w:r>
      <w:r w:rsidR="00BF61FF">
        <w:t>bērns</w:t>
      </w:r>
      <w:r w:rsidR="00077E7B">
        <w:t xml:space="preserve"> ar invaliditāti līdz 18 </w:t>
      </w:r>
      <w:r w:rsidR="00BF61FF">
        <w:t>gadu</w:t>
      </w:r>
      <w:r w:rsidR="00077E7B">
        <w:t xml:space="preserve"> </w:t>
      </w:r>
      <w:r w:rsidR="00BF61FF">
        <w:t>vecumam</w:t>
      </w:r>
      <w:r w:rsidR="00077E7B">
        <w:t>;</w:t>
      </w:r>
    </w:p>
    <w:p w14:paraId="4AED2C7B" w14:textId="50E43DA8" w:rsidR="00077E7B" w:rsidRDefault="00753E2C" w:rsidP="006A014E">
      <w:pPr>
        <w:ind w:left="720"/>
        <w:jc w:val="both"/>
      </w:pPr>
      <w:r>
        <w:t>6</w:t>
      </w:r>
      <w:r w:rsidR="00737B62">
        <w:t>6</w:t>
      </w:r>
      <w:r w:rsidR="00077E7B">
        <w:t xml:space="preserve">.2. 3 darba dienas, ja aprūpē ir 3 vai </w:t>
      </w:r>
      <w:r w:rsidR="00BF61FF">
        <w:t>vairāk</w:t>
      </w:r>
      <w:r w:rsidR="00077E7B">
        <w:t xml:space="preserve"> </w:t>
      </w:r>
      <w:r w:rsidR="00BF61FF">
        <w:t>bērni</w:t>
      </w:r>
      <w:r w:rsidR="00077E7B">
        <w:t xml:space="preserve"> </w:t>
      </w:r>
      <w:r w:rsidR="00BF61FF">
        <w:t>vecumā</w:t>
      </w:r>
      <w:r w:rsidR="00077E7B">
        <w:t xml:space="preserve"> līdz 16 gadiem;</w:t>
      </w:r>
    </w:p>
    <w:p w14:paraId="43031110" w14:textId="23CED34F" w:rsidR="00BF61FF" w:rsidRDefault="00753E2C" w:rsidP="006A014E">
      <w:pPr>
        <w:ind w:left="720"/>
        <w:jc w:val="both"/>
      </w:pPr>
      <w:r>
        <w:t>6</w:t>
      </w:r>
      <w:r w:rsidR="00737B62">
        <w:t>6</w:t>
      </w:r>
      <w:r w:rsidR="00077E7B">
        <w:t>.3</w:t>
      </w:r>
      <w:r w:rsidR="00077E7B" w:rsidRPr="00BF61FF">
        <w:t xml:space="preserve">. </w:t>
      </w:r>
      <w:r w:rsidR="00BF61FF" w:rsidRPr="00BF61FF">
        <w:t xml:space="preserve"> Darbiniekam, kura aprūpē ir mazāk par trim bērniem vecumā līdz 14 gadiem</w:t>
      </w:r>
      <w:r w:rsidR="00BF61FF">
        <w:t xml:space="preserve"> 1 darba dienu par katru bērnu;</w:t>
      </w:r>
    </w:p>
    <w:p w14:paraId="3D3F0B2D" w14:textId="5A976BB7" w:rsidR="00240525" w:rsidRDefault="00C32D72" w:rsidP="00737B62">
      <w:pPr>
        <w:pStyle w:val="Sarakstarindkopa"/>
        <w:numPr>
          <w:ilvl w:val="0"/>
          <w:numId w:val="5"/>
        </w:numPr>
        <w:jc w:val="both"/>
      </w:pPr>
      <w:r>
        <w:t>Darbiniekiem, izņemot pedagogus, piešķir papildatvaļinājumu par novērtējumu līdz 10 darba dienām</w:t>
      </w:r>
      <w:r w:rsidR="00240525">
        <w:t>, atbilstoši darbinieku darba izpildes novērtējumam iepriekšēja darba periodā:</w:t>
      </w:r>
    </w:p>
    <w:p w14:paraId="2B66BC87" w14:textId="539E9D47" w:rsidR="00240525" w:rsidRDefault="00753E2C" w:rsidP="006A014E">
      <w:pPr>
        <w:ind w:left="720"/>
        <w:jc w:val="both"/>
      </w:pPr>
      <w:r>
        <w:t>6</w:t>
      </w:r>
      <w:r w:rsidR="00737B62">
        <w:t>7</w:t>
      </w:r>
      <w:r w:rsidR="00240525">
        <w:t>.1. 7 darba dienas, ja  novērtējums “teicami”;</w:t>
      </w:r>
    </w:p>
    <w:p w14:paraId="412BBA3E" w14:textId="54D8B913" w:rsidR="00240525" w:rsidRDefault="00753E2C" w:rsidP="006A014E">
      <w:pPr>
        <w:ind w:left="720"/>
        <w:jc w:val="both"/>
      </w:pPr>
      <w:r>
        <w:t>6</w:t>
      </w:r>
      <w:r w:rsidR="00737B62">
        <w:t>7</w:t>
      </w:r>
      <w:r w:rsidR="00240525">
        <w:t>.2. 6 darba dienas, ja novērtējums “ļoti labi”;</w:t>
      </w:r>
    </w:p>
    <w:p w14:paraId="272CA353" w14:textId="68F901DA" w:rsidR="00240525" w:rsidRDefault="00753E2C" w:rsidP="006A014E">
      <w:pPr>
        <w:ind w:left="720"/>
        <w:jc w:val="both"/>
      </w:pPr>
      <w:r>
        <w:t>6</w:t>
      </w:r>
      <w:r w:rsidR="00737B62">
        <w:t>7.</w:t>
      </w:r>
      <w:r w:rsidR="00240525">
        <w:t>3. 5 darba dienas</w:t>
      </w:r>
      <w:r w:rsidR="004301C4">
        <w:t>, ja novērtējums “labi”;</w:t>
      </w:r>
    </w:p>
    <w:p w14:paraId="35556ACB" w14:textId="3D12BF40" w:rsidR="00240525" w:rsidRDefault="00753E2C" w:rsidP="006A014E">
      <w:pPr>
        <w:ind w:left="720"/>
        <w:jc w:val="both"/>
      </w:pPr>
      <w:r>
        <w:t>6</w:t>
      </w:r>
      <w:r w:rsidR="00737B62">
        <w:t>7</w:t>
      </w:r>
      <w:r w:rsidR="004301C4">
        <w:t>.4. par darba intensitāti līdz 3 darba dienām.</w:t>
      </w:r>
    </w:p>
    <w:p w14:paraId="20916F57" w14:textId="03CFCD29" w:rsidR="00861494" w:rsidRPr="001B2BCC" w:rsidRDefault="00861494" w:rsidP="00737B62">
      <w:pPr>
        <w:pStyle w:val="Sarakstarindkopa"/>
        <w:numPr>
          <w:ilvl w:val="0"/>
          <w:numId w:val="5"/>
        </w:numPr>
        <w:jc w:val="both"/>
      </w:pPr>
      <w:r w:rsidRPr="001B2BCC">
        <w:t xml:space="preserve">Pedagogiem un tehniskajiem darbiniekiem ikgadējo apmaksāto atvaļinājumu piešķir izglītojamo brīvlaikā. Izņēmumu gadījumos ikgadējo apmaksāto atvaļinājumu var piešķirt citā laikā, iesniedzot Direktoram pamatotu un ar tiešo vadītāju saskaņotu iesniegumu. </w:t>
      </w:r>
    </w:p>
    <w:p w14:paraId="2EA9CA4B" w14:textId="77777777" w:rsidR="00753E2C" w:rsidRDefault="00861494" w:rsidP="00737B62">
      <w:pPr>
        <w:pStyle w:val="Sarakstarindkopa"/>
        <w:numPr>
          <w:ilvl w:val="0"/>
          <w:numId w:val="5"/>
        </w:numPr>
        <w:jc w:val="both"/>
      </w:pPr>
      <w:r w:rsidRPr="00C3222D">
        <w:t xml:space="preserve">Darbinieks iesniegumu par sev vēlamo ikgadējā apmaksātā atvaļinājuma laiku iesniedz </w:t>
      </w:r>
      <w:r w:rsidR="00C3222D">
        <w:t xml:space="preserve">elektroniski - </w:t>
      </w:r>
      <w:hyperlink r:id="rId17" w:history="1">
        <w:r w:rsidR="00C3222D" w:rsidRPr="00BF61FF">
          <w:rPr>
            <w:rStyle w:val="Hipersaite"/>
          </w:rPr>
          <w:t>https://visvaris.zzdats.lv/</w:t>
        </w:r>
      </w:hyperlink>
      <w:r w:rsidR="00C3222D" w:rsidRPr="00BF61FF">
        <w:t xml:space="preserve"> Darbinieka iesniegumi un personas lieta</w:t>
      </w:r>
      <w:r w:rsidR="00C3222D" w:rsidRPr="00C3222D">
        <w:t xml:space="preserve">  </w:t>
      </w:r>
      <w:r w:rsidR="00C3222D">
        <w:t>- programmā</w:t>
      </w:r>
      <w:r w:rsidR="00753E2C">
        <w:t>,</w:t>
      </w:r>
      <w:r w:rsidR="00C3222D">
        <w:t xml:space="preserve">  </w:t>
      </w:r>
      <w:r w:rsidRPr="00C3222D">
        <w:t xml:space="preserve">līdz kārtējā gada </w:t>
      </w:r>
      <w:r w:rsidR="00753E2C">
        <w:t>30. aprīlim</w:t>
      </w:r>
      <w:r w:rsidR="00107DC4">
        <w:t>.</w:t>
      </w:r>
      <w:r w:rsidRPr="00C3222D">
        <w:t xml:space="preserve"> </w:t>
      </w:r>
    </w:p>
    <w:p w14:paraId="267C4222" w14:textId="77777777" w:rsidR="00A87CB3" w:rsidRDefault="00753E2C" w:rsidP="00737B62">
      <w:pPr>
        <w:pStyle w:val="Sarakstarindkopa"/>
        <w:numPr>
          <w:ilvl w:val="0"/>
          <w:numId w:val="5"/>
        </w:numPr>
        <w:jc w:val="both"/>
      </w:pPr>
      <w:r>
        <w:t xml:space="preserve">Atvaļinājumu grafiku darbiniekiem sastāda Skolas lietvede līdz kārtējā gada 15.maijam un iesniedz apstiprināšanai Darba devējam. </w:t>
      </w:r>
      <w:r w:rsidRPr="00753E2C">
        <w:t>Darba devējs</w:t>
      </w:r>
      <w:r>
        <w:t xml:space="preserve"> apstiprina atvaļinājuma grafiku un </w:t>
      </w:r>
      <w:r w:rsidR="00A87CB3">
        <w:t xml:space="preserve">skolas lietvede  </w:t>
      </w:r>
      <w:r>
        <w:t>iepazīstina ar to pedagogus.</w:t>
      </w:r>
      <w:r w:rsidR="004301C4">
        <w:t xml:space="preserve"> </w:t>
      </w:r>
    </w:p>
    <w:p w14:paraId="06691C99" w14:textId="2659B358" w:rsidR="00861494" w:rsidRPr="00C3222D" w:rsidRDefault="00A87CB3" w:rsidP="00737B62">
      <w:pPr>
        <w:pStyle w:val="Sarakstarindkopa"/>
        <w:numPr>
          <w:ilvl w:val="0"/>
          <w:numId w:val="5"/>
        </w:numPr>
        <w:jc w:val="both"/>
      </w:pPr>
      <w:r>
        <w:t xml:space="preserve">Atvaļinājums un papildatvaļinājums  </w:t>
      </w:r>
      <w:r w:rsidR="004301C4">
        <w:t>tiek piešķirts ar direktora rīkojumu.</w:t>
      </w:r>
    </w:p>
    <w:p w14:paraId="1265AB67" w14:textId="5BF8E66B" w:rsidR="00064C7D" w:rsidRPr="00064C7D" w:rsidRDefault="00064C7D" w:rsidP="00737B62">
      <w:pPr>
        <w:pStyle w:val="Sarakstarindkopa"/>
        <w:numPr>
          <w:ilvl w:val="0"/>
          <w:numId w:val="5"/>
        </w:numPr>
        <w:jc w:val="both"/>
      </w:pPr>
      <w:r>
        <w:t>Darbinieks var prasīt ikgadējā apmaksātā atvaļinājuma piešķiršanu par pirmo darba gadu, ja viņš pie darba devēja nepārtraukti nodarbināts ne mazāk kā sešus mēnešus. Darba devējam ir pienākums šādu atvaļinājumu piešķirt pilnā apmērā.</w:t>
      </w:r>
    </w:p>
    <w:p w14:paraId="47CBC21A" w14:textId="42B9B389" w:rsidR="00861494" w:rsidRPr="001B2BCC" w:rsidRDefault="00861494" w:rsidP="00737B62">
      <w:pPr>
        <w:pStyle w:val="Sarakstarindkopa"/>
        <w:numPr>
          <w:ilvl w:val="0"/>
          <w:numId w:val="5"/>
        </w:numPr>
        <w:jc w:val="both"/>
      </w:pPr>
      <w:r w:rsidRPr="001B2BCC">
        <w:t xml:space="preserve">Darbiniekam un Direktoram vienojoties, ikgadējo apmaksāto atvaļinājumu kārtējā gadā var piešķirt pa daļām, taču viena no atvaļinājuma daļām kārtējā gadā nedrīkst būt īsāka par divām nepārtrauktām kalendāra nedēļām. </w:t>
      </w:r>
    </w:p>
    <w:p w14:paraId="22B3E2DD" w14:textId="1D86F9E5" w:rsidR="00064C7D" w:rsidRDefault="00064C7D" w:rsidP="00737B62">
      <w:pPr>
        <w:pStyle w:val="Sarakstarindkopa"/>
        <w:numPr>
          <w:ilvl w:val="0"/>
          <w:numId w:val="5"/>
        </w:numPr>
        <w:jc w:val="both"/>
      </w:pPr>
      <w:r>
        <w:t>Darba devējs pēc Darbinieka pieprasījuma (motivēta lūguma), ja netiek traucēts darba process, var piešķirt viņam atvaļinājumu bez darba samaksas saglabāšanas uz laiku, par kuru abas puses vienojas.</w:t>
      </w:r>
      <w:r w:rsidRPr="001B2BCC">
        <w:t xml:space="preserve"> </w:t>
      </w:r>
      <w:r w:rsidR="004301C4">
        <w:t xml:space="preserve"> Atvaļinājums bez darba samaksas tiek ieskaitīts kopēj</w:t>
      </w:r>
      <w:r w:rsidR="006A014E">
        <w:t>ā</w:t>
      </w:r>
      <w:r w:rsidR="004301C4">
        <w:t xml:space="preserve"> darba stāžā.</w:t>
      </w:r>
    </w:p>
    <w:p w14:paraId="2C6CF8DC" w14:textId="7A7C3FA5" w:rsidR="006A014E" w:rsidRDefault="00861494" w:rsidP="00737B62">
      <w:pPr>
        <w:pStyle w:val="Sarakstarindkopa"/>
        <w:numPr>
          <w:ilvl w:val="0"/>
          <w:numId w:val="5"/>
        </w:numPr>
        <w:jc w:val="both"/>
      </w:pPr>
      <w:r w:rsidRPr="001B2BCC">
        <w:t xml:space="preserve">Darbiniekam, kurš, nepārtraucot darbu, mācās izglītības iestādē, apgūstot izglītības programmu, kas atbilst viņa amata aprakstā noteiktajām prasībām un darba pienākumiem, piešķir mācību atvaļinājumu, saglabājot darba algu. Iesniegumam par mācību atvaļinājuma piešķiršanu Darbinieks pievieno izziņu no izglītības iestādes. </w:t>
      </w:r>
    </w:p>
    <w:p w14:paraId="726AE9F8" w14:textId="7EE9741C" w:rsidR="00861494" w:rsidRPr="001B2BCC" w:rsidRDefault="00861494" w:rsidP="00737B62">
      <w:pPr>
        <w:pStyle w:val="Sarakstarindkopa"/>
        <w:numPr>
          <w:ilvl w:val="0"/>
          <w:numId w:val="5"/>
        </w:numPr>
        <w:jc w:val="both"/>
      </w:pPr>
      <w:r w:rsidRPr="001B2BCC">
        <w:lastRenderedPageBreak/>
        <w:t xml:space="preserve">Darbiniekam valsts eksāmena kārtošanai vai diplomdarba izstrādāšanai un aizstāvēšanai piešķir 20 darba dienas ilgu mācību atvaļinājumu, saglabājot darba algu. </w:t>
      </w:r>
    </w:p>
    <w:p w14:paraId="0A9EC3E9" w14:textId="37152416" w:rsidR="00861494" w:rsidRPr="001B2BCC" w:rsidRDefault="00861494" w:rsidP="00737B62">
      <w:pPr>
        <w:pStyle w:val="Sarakstarindkopa"/>
        <w:numPr>
          <w:ilvl w:val="0"/>
          <w:numId w:val="5"/>
        </w:numPr>
        <w:jc w:val="both"/>
      </w:pPr>
      <w:r w:rsidRPr="001B2BCC">
        <w:t xml:space="preserve">Darbinieks par savu pārejošo darbnespēju atvaļinājuma laikā informē šo noteikumu 36. punktā noteiktajā kārtībā. </w:t>
      </w:r>
    </w:p>
    <w:p w14:paraId="07CE7C04" w14:textId="09D70A85" w:rsidR="00861494" w:rsidRPr="001B2BCC" w:rsidRDefault="00861494" w:rsidP="00737B62">
      <w:pPr>
        <w:pStyle w:val="Sarakstarindkopa"/>
        <w:numPr>
          <w:ilvl w:val="0"/>
          <w:numId w:val="5"/>
        </w:numPr>
        <w:jc w:val="both"/>
      </w:pPr>
      <w:r w:rsidRPr="001B2BCC">
        <w:t xml:space="preserve">Darbinieka pārejošas darbnespējas gadījumā atvaļinājumu, pamatojoties uz Darbinieka iesniegumu, pagarina vai pārceļ par pārejošas darbnespējas dienu skaitu. Par šīm dienām papildu atvaļinājuma naudu neizmaksā. </w:t>
      </w:r>
    </w:p>
    <w:p w14:paraId="17786C0A" w14:textId="45DEFC31" w:rsidR="00861494" w:rsidRPr="001B2BCC" w:rsidRDefault="00861494" w:rsidP="00737B62">
      <w:pPr>
        <w:pStyle w:val="Sarakstarindkopa"/>
        <w:numPr>
          <w:ilvl w:val="0"/>
          <w:numId w:val="5"/>
        </w:numPr>
        <w:jc w:val="both"/>
      </w:pPr>
      <w:r w:rsidRPr="001B2BCC">
        <w:t xml:space="preserve">Darbiniece pirms došanās grūtniecības un dzemdību atvaļinājumā darba devējam iesniedz iesniegumu, norādot atvaļinājuma sākuma datumu (pamatojums – pārejošas darbnespējas lapa). </w:t>
      </w:r>
    </w:p>
    <w:p w14:paraId="01D57329" w14:textId="15693992" w:rsidR="00861494" w:rsidRPr="001B2BCC" w:rsidRDefault="00861494" w:rsidP="00737B62">
      <w:pPr>
        <w:pStyle w:val="Sarakstarindkopa"/>
        <w:numPr>
          <w:ilvl w:val="0"/>
          <w:numId w:val="5"/>
        </w:numPr>
        <w:jc w:val="both"/>
      </w:pPr>
      <w:r w:rsidRPr="001B2BCC">
        <w:t xml:space="preserve">Darbinieks, kas ir bērna tēvs, var saņemt 10 kalendāra dienas ilgu atvaļinājumu. To piešķir uzreiz pēc bērna piedzimšanas, bet ne vēlāk kā divu mēnešu laikā pēc bērna piedzimšanas. Lai saņemtu minēto atvaļinājumu, darbinieks iesniedz Direktoram adresētu iesniegumu. Iesniegumam pievieno bērna dzimšanas apliecības kopiju. </w:t>
      </w:r>
    </w:p>
    <w:p w14:paraId="74AF8FDB" w14:textId="3E513D1C" w:rsidR="00861494" w:rsidRPr="001B2BCC" w:rsidRDefault="00861494" w:rsidP="00737B62">
      <w:pPr>
        <w:pStyle w:val="Sarakstarindkopa"/>
        <w:numPr>
          <w:ilvl w:val="0"/>
          <w:numId w:val="5"/>
        </w:numPr>
        <w:jc w:val="both"/>
      </w:pPr>
      <w:r w:rsidRPr="001B2BCC">
        <w:t xml:space="preserve">Ja bērna kopšanas atvaļinājumu izmanto bērna tēvs, viņš ne vēlāk kā divas nedēļas pirms tā sākuma iesniedz Direktoram adresētu iesniegumu, kurā norāda atvaļinājuma sākuma datumu, un, aizejot bērna kopšanas atvaļinājumā, nodod ar darbu saistītos lietvedības dokumentus tiešajam vadītājam. </w:t>
      </w:r>
    </w:p>
    <w:p w14:paraId="0E2ECBF6" w14:textId="0AD971F1" w:rsidR="00861494" w:rsidRPr="001B2BCC" w:rsidRDefault="00861494" w:rsidP="00737B62">
      <w:pPr>
        <w:pStyle w:val="Sarakstarindkopa"/>
        <w:numPr>
          <w:ilvl w:val="0"/>
          <w:numId w:val="5"/>
        </w:numPr>
        <w:jc w:val="both"/>
      </w:pPr>
      <w:r>
        <w:t xml:space="preserve">Darbiniece, kas pēc bērna kopšanas atvaļinājuma vēlas </w:t>
      </w:r>
      <w:r w:rsidR="2C861D7D">
        <w:t xml:space="preserve">ātrāk </w:t>
      </w:r>
      <w:r>
        <w:t xml:space="preserve">atsākt darbu, ne vēlāk kā divas nedēļas, iepriekš iesniedz Direktoram adresētu iesniegumu. </w:t>
      </w:r>
    </w:p>
    <w:p w14:paraId="3453491A" w14:textId="0859D8D9" w:rsidR="00861494" w:rsidRPr="001B2BCC" w:rsidRDefault="00861494" w:rsidP="00737B62">
      <w:pPr>
        <w:pStyle w:val="Sarakstarindkopa"/>
        <w:numPr>
          <w:ilvl w:val="0"/>
          <w:numId w:val="5"/>
        </w:numPr>
        <w:jc w:val="both"/>
      </w:pPr>
      <w:r w:rsidRPr="001B2BCC">
        <w:t>Pamatojoties uz šo noteikumu 6</w:t>
      </w:r>
      <w:r w:rsidR="00C32D72">
        <w:t>3</w:t>
      </w:r>
      <w:r w:rsidRPr="001B2BCC">
        <w:t xml:space="preserve">.punktā minēto iesniegumu, Direktors: </w:t>
      </w:r>
    </w:p>
    <w:p w14:paraId="7A282EC7" w14:textId="2CFFAB8E" w:rsidR="00861494" w:rsidRPr="001B2BCC" w:rsidRDefault="00A87CB3" w:rsidP="006A014E">
      <w:pPr>
        <w:ind w:left="720"/>
        <w:jc w:val="both"/>
      </w:pPr>
      <w:r>
        <w:t>83</w:t>
      </w:r>
      <w:r w:rsidR="00861494" w:rsidRPr="001B2BCC">
        <w:t>.1. sagatavo rīkojumu par bērna kopšanas atvaļinājuma pārtraukšanu;</w:t>
      </w:r>
    </w:p>
    <w:p w14:paraId="72977B4E" w14:textId="49C78DFB" w:rsidR="00861494" w:rsidRPr="001B2BCC" w:rsidRDefault="00A87CB3" w:rsidP="006A014E">
      <w:pPr>
        <w:ind w:left="720"/>
        <w:jc w:val="both"/>
      </w:pPr>
      <w:r>
        <w:t>83</w:t>
      </w:r>
      <w:r w:rsidR="006A014E">
        <w:t>.</w:t>
      </w:r>
      <w:r w:rsidR="00861494" w:rsidRPr="001B2BCC">
        <w:t xml:space="preserve">2. ne vēlāk kā divas nedēļas iepriekš </w:t>
      </w:r>
      <w:proofErr w:type="spellStart"/>
      <w:r w:rsidR="00861494" w:rsidRPr="001B2BCC">
        <w:t>rakstveidā</w:t>
      </w:r>
      <w:proofErr w:type="spellEnd"/>
      <w:r w:rsidR="00861494" w:rsidRPr="001B2BCC">
        <w:t xml:space="preserve"> informē (uzteikums) par darba tiesisko attiecību izbeigšanu darbinieku, kas pieņemts darbā uz darbinieces prombūtnes laiku. </w:t>
      </w:r>
    </w:p>
    <w:p w14:paraId="386258A5" w14:textId="77777777" w:rsidR="00861494" w:rsidRPr="001B2BCC" w:rsidRDefault="00861494" w:rsidP="00B04558">
      <w:pPr>
        <w:ind w:firstLine="360"/>
        <w:jc w:val="both"/>
      </w:pPr>
      <w:r w:rsidRPr="001B2BCC">
        <w:t xml:space="preserve"> </w:t>
      </w:r>
    </w:p>
    <w:p w14:paraId="2FEF8EC7" w14:textId="2CE0980C" w:rsidR="00861494" w:rsidRPr="001B2BCC" w:rsidRDefault="00A87CB3" w:rsidP="00A87CB3">
      <w:pPr>
        <w:jc w:val="center"/>
        <w:rPr>
          <w:b/>
          <w:bCs/>
        </w:rPr>
      </w:pPr>
      <w:r>
        <w:rPr>
          <w:b/>
          <w:bCs/>
        </w:rPr>
        <w:t>6.</w:t>
      </w:r>
      <w:r w:rsidR="00861494" w:rsidRPr="001B2BCC">
        <w:rPr>
          <w:b/>
          <w:bCs/>
        </w:rPr>
        <w:t xml:space="preserve"> Apmaksātu brīvdienu piešķiršanas kārtība</w:t>
      </w:r>
    </w:p>
    <w:p w14:paraId="14454428" w14:textId="77777777" w:rsidR="00861494" w:rsidRPr="001B2BCC" w:rsidRDefault="00861494" w:rsidP="00B04558">
      <w:pPr>
        <w:ind w:firstLine="360"/>
        <w:jc w:val="both"/>
      </w:pPr>
    </w:p>
    <w:p w14:paraId="40548088" w14:textId="2D110823" w:rsidR="00861494" w:rsidRPr="001B2BCC" w:rsidRDefault="00861494" w:rsidP="00737B62">
      <w:pPr>
        <w:pStyle w:val="Sarakstarindkopa"/>
        <w:numPr>
          <w:ilvl w:val="0"/>
          <w:numId w:val="5"/>
        </w:numPr>
        <w:jc w:val="both"/>
      </w:pPr>
      <w:r w:rsidRPr="001B2BCC">
        <w:t xml:space="preserve">Apmaksātas brīvdienas piešķir ar Skolas Direktora rīkojumu pēc darbinieka iesnieguma saņemšanas: </w:t>
      </w:r>
    </w:p>
    <w:p w14:paraId="04D3BE9F" w14:textId="50BAAD2A" w:rsidR="00861494" w:rsidRPr="001B2BCC" w:rsidRDefault="00753E2C" w:rsidP="001941C8">
      <w:pPr>
        <w:ind w:left="720"/>
        <w:jc w:val="both"/>
      </w:pPr>
      <w:r>
        <w:t>8</w:t>
      </w:r>
      <w:r w:rsidR="00A87CB3">
        <w:t>4</w:t>
      </w:r>
      <w:r w:rsidR="00861494" w:rsidRPr="001B2BCC">
        <w:t>.</w:t>
      </w:r>
      <w:r w:rsidR="001941C8">
        <w:t xml:space="preserve">1. </w:t>
      </w:r>
      <w:r w:rsidR="00861494" w:rsidRPr="001B2BCC">
        <w:t xml:space="preserve"> ja darbinieks stājas laulībā - līdz trim darba dienām; </w:t>
      </w:r>
    </w:p>
    <w:p w14:paraId="4A448BBD" w14:textId="1112A825" w:rsidR="00861494" w:rsidRPr="001B2BCC" w:rsidRDefault="00753E2C" w:rsidP="001941C8">
      <w:pPr>
        <w:ind w:left="720"/>
        <w:jc w:val="both"/>
      </w:pPr>
      <w:r>
        <w:t>8</w:t>
      </w:r>
      <w:r w:rsidR="00A87CB3">
        <w:t>4</w:t>
      </w:r>
      <w:r w:rsidR="00737B62">
        <w:t>.2</w:t>
      </w:r>
      <w:r w:rsidR="001941C8">
        <w:t>.</w:t>
      </w:r>
      <w:r w:rsidR="00861494" w:rsidRPr="001B2BCC">
        <w:t xml:space="preserve"> darbiniekam, kura bērns uzsāk skolas gaitas 1.- 4.klasē - pirmajā skolas dienā; </w:t>
      </w:r>
    </w:p>
    <w:p w14:paraId="42B1B16B" w14:textId="2AD52101" w:rsidR="00861494" w:rsidRPr="001B2BCC" w:rsidRDefault="00753E2C" w:rsidP="001941C8">
      <w:pPr>
        <w:ind w:left="1080" w:hanging="360"/>
        <w:jc w:val="both"/>
      </w:pPr>
      <w:r>
        <w:t>8</w:t>
      </w:r>
      <w:r w:rsidR="00A87CB3">
        <w:t>4</w:t>
      </w:r>
      <w:r w:rsidR="001941C8">
        <w:t>.3.</w:t>
      </w:r>
      <w:r w:rsidR="00861494" w:rsidRPr="001B2BCC">
        <w:t xml:space="preserve"> vienu apmaksātu brīvdienu izlaiduma dienā, darbiniekam vai tā bērnam absolvējot izglītības iestādi. </w:t>
      </w:r>
    </w:p>
    <w:p w14:paraId="35F034F5" w14:textId="16BF10EC" w:rsidR="00861494" w:rsidRPr="001B2BCC" w:rsidRDefault="00753E2C" w:rsidP="001941C8">
      <w:pPr>
        <w:ind w:left="720"/>
        <w:jc w:val="both"/>
      </w:pPr>
      <w:r>
        <w:t>8</w:t>
      </w:r>
      <w:r w:rsidR="00A87CB3">
        <w:t>4</w:t>
      </w:r>
      <w:r w:rsidR="00737B62">
        <w:t>.</w:t>
      </w:r>
      <w:r w:rsidR="001941C8">
        <w:t>4.</w:t>
      </w:r>
      <w:r w:rsidR="00861494" w:rsidRPr="001B2BCC">
        <w:t xml:space="preserve"> </w:t>
      </w:r>
      <w:r w:rsidR="00861494">
        <w:t>ne vairāk kā divas apmaksātas brīvdienas</w:t>
      </w:r>
      <w:r w:rsidR="00861494" w:rsidRPr="001B2BCC">
        <w:t xml:space="preserve"> darbinieka tuvinieku bēru gadījumā. </w:t>
      </w:r>
    </w:p>
    <w:p w14:paraId="5B2C61BC" w14:textId="6AAF8D08" w:rsidR="00861494" w:rsidRPr="001B2BCC" w:rsidRDefault="00861494" w:rsidP="00737B62">
      <w:pPr>
        <w:pStyle w:val="Sarakstarindkopa"/>
        <w:numPr>
          <w:ilvl w:val="0"/>
          <w:numId w:val="5"/>
        </w:numPr>
        <w:jc w:val="both"/>
      </w:pPr>
      <w:r w:rsidRPr="001B2BCC">
        <w:t xml:space="preserve">Darbinieks iesniegumu par apmaksātas brīvdienas piešķiršanu iesniedz saskaņošanai ne vēlāk kā piecas darba dienas pirms apmaksātās brīvdienas izņemot ( </w:t>
      </w:r>
      <w:r w:rsidR="00753E2C">
        <w:t>8</w:t>
      </w:r>
      <w:r w:rsidR="00FE6DCF">
        <w:t>4</w:t>
      </w:r>
      <w:r w:rsidRPr="001B2BCC">
        <w:t>.4 punktu).</w:t>
      </w:r>
    </w:p>
    <w:p w14:paraId="437353EF" w14:textId="77777777" w:rsidR="001941C8" w:rsidRDefault="001941C8" w:rsidP="00093181">
      <w:pPr>
        <w:jc w:val="both"/>
        <w:rPr>
          <w:b/>
          <w:bCs/>
        </w:rPr>
      </w:pPr>
    </w:p>
    <w:p w14:paraId="4B044859" w14:textId="5242351A" w:rsidR="00861494" w:rsidRPr="001B2BCC" w:rsidRDefault="00A87CB3" w:rsidP="00A87CB3">
      <w:pPr>
        <w:jc w:val="center"/>
        <w:rPr>
          <w:b/>
          <w:bCs/>
        </w:rPr>
      </w:pPr>
      <w:r>
        <w:rPr>
          <w:b/>
          <w:bCs/>
        </w:rPr>
        <w:t>7.</w:t>
      </w:r>
      <w:r w:rsidR="00861494" w:rsidRPr="001B2BCC">
        <w:rPr>
          <w:b/>
          <w:bCs/>
        </w:rPr>
        <w:t xml:space="preserve"> Apbalvojumi un pamudinājumi</w:t>
      </w:r>
    </w:p>
    <w:p w14:paraId="7E58601C" w14:textId="77777777" w:rsidR="00861494" w:rsidRPr="001B2BCC" w:rsidRDefault="00861494" w:rsidP="00B04558">
      <w:pPr>
        <w:ind w:firstLine="360"/>
        <w:jc w:val="both"/>
        <w:rPr>
          <w:b/>
          <w:bCs/>
        </w:rPr>
      </w:pPr>
    </w:p>
    <w:p w14:paraId="327B167E" w14:textId="4A6FE560" w:rsidR="0035426F" w:rsidRDefault="0035426F" w:rsidP="00737B62">
      <w:pPr>
        <w:pStyle w:val="Pamatteksts"/>
        <w:numPr>
          <w:ilvl w:val="0"/>
          <w:numId w:val="5"/>
        </w:numPr>
        <w:rPr>
          <w:szCs w:val="24"/>
        </w:rPr>
      </w:pPr>
      <w:r>
        <w:t>Saskaņā ar atlīdzības reglamenta 61. punktu, darbinieks sakarā ar ģimenes locekļa (laulātais, bērns, vecāki, vecvecāki, adoptētāji vai adoptētie, brāļi un māsas) vai apgādājamā nāvi saņem pabalstu vienas minimālās mēneša darba algas apmērā.</w:t>
      </w:r>
    </w:p>
    <w:p w14:paraId="371A9C2B" w14:textId="73CB347A" w:rsidR="0035426F" w:rsidRDefault="0035426F" w:rsidP="00737B62">
      <w:pPr>
        <w:pStyle w:val="Pamatteksts"/>
        <w:numPr>
          <w:ilvl w:val="0"/>
          <w:numId w:val="5"/>
        </w:numPr>
        <w:rPr>
          <w:szCs w:val="24"/>
        </w:rPr>
      </w:pPr>
      <w:r>
        <w:rPr>
          <w:szCs w:val="24"/>
        </w:rPr>
        <w:t>Saskaņā ar Augšdaugavas novada pašvaldības nolikumu, vadītājs var ieteikt apbalvot darbiniekus ar pašvaldības, Izglītības pārvaldes, Izglītības un zinātnes ministrijas, valdības un valsts apbalvojumiem.</w:t>
      </w:r>
    </w:p>
    <w:p w14:paraId="1F8DD4CA" w14:textId="12E5E089" w:rsidR="00861494" w:rsidRPr="001B2BCC" w:rsidRDefault="00861494" w:rsidP="0035426F">
      <w:pPr>
        <w:jc w:val="both"/>
      </w:pPr>
    </w:p>
    <w:p w14:paraId="1F2900C2" w14:textId="58EF8AD0" w:rsidR="00861494" w:rsidRPr="001B2BCC" w:rsidRDefault="00A87CB3" w:rsidP="00A87CB3">
      <w:pPr>
        <w:jc w:val="center"/>
        <w:rPr>
          <w:b/>
          <w:bCs/>
        </w:rPr>
      </w:pPr>
      <w:r>
        <w:rPr>
          <w:b/>
          <w:bCs/>
        </w:rPr>
        <w:t>8.</w:t>
      </w:r>
      <w:r w:rsidR="00861494" w:rsidRPr="001B2BCC">
        <w:rPr>
          <w:b/>
          <w:bCs/>
        </w:rPr>
        <w:t xml:space="preserve"> Būtiskie Noteikumu pārkāpumi un disciplinārie sodi</w:t>
      </w:r>
    </w:p>
    <w:p w14:paraId="030ECEDF" w14:textId="77777777" w:rsidR="00861494" w:rsidRPr="001B2BCC" w:rsidRDefault="00861494" w:rsidP="00B04558">
      <w:pPr>
        <w:ind w:firstLine="360"/>
        <w:jc w:val="both"/>
        <w:rPr>
          <w:b/>
          <w:bCs/>
        </w:rPr>
      </w:pPr>
    </w:p>
    <w:p w14:paraId="6A2303EC" w14:textId="55A91E23" w:rsidR="00861494" w:rsidRPr="001B2BCC" w:rsidRDefault="00861494" w:rsidP="00737B62">
      <w:pPr>
        <w:pStyle w:val="Sarakstarindkopa"/>
        <w:numPr>
          <w:ilvl w:val="0"/>
          <w:numId w:val="5"/>
        </w:numPr>
        <w:jc w:val="both"/>
      </w:pPr>
      <w:r w:rsidRPr="001B2BCC">
        <w:t xml:space="preserve">Darbinieka atrašanās Skolā vai tās teritorijā alkohola, narkotiku vai toksiska reibuma stāvoklī, kā arī alkohola, narkotisko vai toksisko vielu ienešana vai lietošana, smēķēšana Skolā vai tās teritorijā. </w:t>
      </w:r>
    </w:p>
    <w:p w14:paraId="5C5A5671" w14:textId="21ED8349" w:rsidR="00861494" w:rsidRPr="001B2BCC" w:rsidRDefault="00861494" w:rsidP="00737B62">
      <w:pPr>
        <w:pStyle w:val="Sarakstarindkopa"/>
        <w:numPr>
          <w:ilvl w:val="0"/>
          <w:numId w:val="5"/>
        </w:numPr>
        <w:jc w:val="both"/>
      </w:pPr>
      <w:r w:rsidRPr="001B2BCC">
        <w:t xml:space="preserve">Darbinieka atrašanās Skolā ar saslimstību, kas rada vai var radīt draudus citu darbinieku vai skolēnu drošībai vai veselībai. </w:t>
      </w:r>
    </w:p>
    <w:p w14:paraId="10B31880" w14:textId="65DDF642" w:rsidR="00861494" w:rsidRPr="001B2BCC" w:rsidRDefault="00861494" w:rsidP="00737B62">
      <w:pPr>
        <w:pStyle w:val="Sarakstarindkopa"/>
        <w:numPr>
          <w:ilvl w:val="0"/>
          <w:numId w:val="5"/>
        </w:numPr>
        <w:jc w:val="both"/>
      </w:pPr>
      <w:r w:rsidRPr="001B2BCC">
        <w:t xml:space="preserve">Darbinieka neattaisnota neierašanās darbā. </w:t>
      </w:r>
    </w:p>
    <w:p w14:paraId="41BFAC1C" w14:textId="0F3D2110" w:rsidR="00861494" w:rsidRPr="001B2BCC" w:rsidRDefault="00861494" w:rsidP="00737B62">
      <w:pPr>
        <w:pStyle w:val="Sarakstarindkopa"/>
        <w:numPr>
          <w:ilvl w:val="0"/>
          <w:numId w:val="5"/>
        </w:numPr>
        <w:jc w:val="both"/>
      </w:pPr>
      <w:r w:rsidRPr="001B2BCC">
        <w:lastRenderedPageBreak/>
        <w:t xml:space="preserve">Darbinieka neierašanās darbā un neziņošana par darba nespēju vai neparedzētu prombūtni. </w:t>
      </w:r>
    </w:p>
    <w:p w14:paraId="713A7E31" w14:textId="1F49B47D" w:rsidR="00861494" w:rsidRPr="001B2BCC" w:rsidRDefault="00861494" w:rsidP="00737B62">
      <w:pPr>
        <w:pStyle w:val="Sarakstarindkopa"/>
        <w:numPr>
          <w:ilvl w:val="0"/>
          <w:numId w:val="5"/>
        </w:numPr>
        <w:jc w:val="both"/>
      </w:pPr>
      <w:r w:rsidRPr="001B2BCC">
        <w:t>Darbinieks atkārtoti (vairāk par divām reizēm) pusgada laikā neattaisnoti kavējis darbu.</w:t>
      </w:r>
    </w:p>
    <w:p w14:paraId="6C081DB3" w14:textId="380038AA" w:rsidR="00861494" w:rsidRPr="001B2BCC" w:rsidRDefault="00861494" w:rsidP="00737B62">
      <w:pPr>
        <w:pStyle w:val="Sarakstarindkopa"/>
        <w:numPr>
          <w:ilvl w:val="0"/>
          <w:numId w:val="5"/>
        </w:numPr>
        <w:jc w:val="both"/>
      </w:pPr>
      <w:r w:rsidRPr="001B2BCC">
        <w:t xml:space="preserve">Darbinieks rupji pārkāpis drošības noteikumus vai normatīvo aktu prasības, kā rezultātā radies apdraudējums vai iestājušās sekas paša darbinieka un citu personu drošībai un veselībai. </w:t>
      </w:r>
    </w:p>
    <w:p w14:paraId="0E685EA1" w14:textId="5CBA7D64" w:rsidR="00861494" w:rsidRPr="001B2BCC" w:rsidRDefault="00861494" w:rsidP="00737B62">
      <w:pPr>
        <w:pStyle w:val="Sarakstarindkopa"/>
        <w:numPr>
          <w:ilvl w:val="0"/>
          <w:numId w:val="5"/>
        </w:numPr>
        <w:jc w:val="both"/>
      </w:pPr>
      <w:r w:rsidRPr="001B2BCC">
        <w:t xml:space="preserve">Darbinieks piesavinājies Skolas vai citas personas mantu vai intelektuālo īpašumu. </w:t>
      </w:r>
    </w:p>
    <w:p w14:paraId="5503110A" w14:textId="5B4041D5" w:rsidR="00861494" w:rsidRPr="001B2BCC" w:rsidRDefault="00861494" w:rsidP="00737B62">
      <w:pPr>
        <w:pStyle w:val="Sarakstarindkopa"/>
        <w:numPr>
          <w:ilvl w:val="0"/>
          <w:numId w:val="5"/>
        </w:numPr>
        <w:jc w:val="both"/>
      </w:pPr>
      <w:r w:rsidRPr="001B2BCC">
        <w:t xml:space="preserve">Darbinieks savas darbības vai bezdarbības rezultātā nodarījis Skolai vai citai personai kaitējumu vai radījis zaudējumus. </w:t>
      </w:r>
    </w:p>
    <w:p w14:paraId="71B1A291" w14:textId="0E433B42" w:rsidR="00861494" w:rsidRPr="001B2BCC" w:rsidRDefault="00861494" w:rsidP="00737B62">
      <w:pPr>
        <w:pStyle w:val="Sarakstarindkopa"/>
        <w:numPr>
          <w:ilvl w:val="0"/>
          <w:numId w:val="5"/>
        </w:numPr>
        <w:jc w:val="both"/>
      </w:pPr>
      <w:r w:rsidRPr="001B2BCC">
        <w:t xml:space="preserve">Darbinieks nelikumīgi izmantojis Skolas telpas, resursus un materiāli tehnisko bāzi. </w:t>
      </w:r>
    </w:p>
    <w:p w14:paraId="46B69122" w14:textId="095BFE5B" w:rsidR="00861494" w:rsidRPr="001B2BCC" w:rsidRDefault="00861494" w:rsidP="00737B62">
      <w:pPr>
        <w:pStyle w:val="Sarakstarindkopa"/>
        <w:numPr>
          <w:ilvl w:val="0"/>
          <w:numId w:val="5"/>
        </w:numPr>
        <w:jc w:val="both"/>
      </w:pPr>
      <w:r w:rsidRPr="001B2BCC">
        <w:t xml:space="preserve">Darbinieks ir izpaudis izglītojamo vai darbinieku personas datus, personas </w:t>
      </w:r>
      <w:proofErr w:type="spellStart"/>
      <w:r w:rsidRPr="00913345">
        <w:t>sens</w:t>
      </w:r>
      <w:r>
        <w:t>i</w:t>
      </w:r>
      <w:r w:rsidRPr="00913345">
        <w:t>tīvos</w:t>
      </w:r>
      <w:proofErr w:type="spellEnd"/>
      <w:r w:rsidRPr="001B2BCC">
        <w:t xml:space="preserve"> datus vai citu konfidenciālo informāciju. </w:t>
      </w:r>
    </w:p>
    <w:p w14:paraId="64EA93F3" w14:textId="263991C6" w:rsidR="00861494" w:rsidRPr="001B2BCC" w:rsidRDefault="00861494" w:rsidP="00737B62">
      <w:pPr>
        <w:pStyle w:val="Sarakstarindkopa"/>
        <w:numPr>
          <w:ilvl w:val="0"/>
          <w:numId w:val="5"/>
        </w:numPr>
        <w:jc w:val="both"/>
      </w:pPr>
      <w:r w:rsidRPr="001B2BCC">
        <w:t xml:space="preserve">Par normatīvo aktu, darba līguma vai koplīguma, kā arī šo noteikumu neievērošanu vai direktora rīkojumu nepildīšanu Darbiniekam piemēro Darba likumā noteiktos disciplināros sodus  - piezīmi, rājienu, nepiešķir piemaksu, uzsaka darba līgumu. Pirms disciplinārsoda noteikšanas darba devējs iepazīstina darbinieku ar viņa izdarītā pārkāpuma būtību un pieprasa no viņa rakstveida paskaidrojumu. </w:t>
      </w:r>
    </w:p>
    <w:p w14:paraId="163ABFE0" w14:textId="54B02DDB" w:rsidR="00861494" w:rsidRPr="001B2BCC" w:rsidRDefault="00861494" w:rsidP="00737B62">
      <w:pPr>
        <w:pStyle w:val="Sarakstarindkopa"/>
        <w:numPr>
          <w:ilvl w:val="0"/>
          <w:numId w:val="5"/>
        </w:numPr>
        <w:jc w:val="both"/>
      </w:pPr>
      <w:r w:rsidRPr="001B2BCC">
        <w:t xml:space="preserve">Par disciplinārsoda piemērošanu Direktors izdod rīkojumu, ar kuru pret parakstu iepazīstina darbinieku. </w:t>
      </w:r>
    </w:p>
    <w:p w14:paraId="66DFABBF" w14:textId="77777777" w:rsidR="00861494" w:rsidRPr="001B2BCC" w:rsidRDefault="00861494" w:rsidP="00B04558">
      <w:pPr>
        <w:ind w:firstLine="360"/>
        <w:jc w:val="both"/>
        <w:rPr>
          <w:b/>
          <w:bCs/>
        </w:rPr>
      </w:pPr>
    </w:p>
    <w:p w14:paraId="2DCCA125" w14:textId="283A1555" w:rsidR="00861494" w:rsidRPr="001B2BCC" w:rsidRDefault="00A87CB3" w:rsidP="00A87CB3">
      <w:pPr>
        <w:jc w:val="center"/>
        <w:rPr>
          <w:b/>
          <w:bCs/>
        </w:rPr>
      </w:pPr>
      <w:r>
        <w:rPr>
          <w:b/>
          <w:bCs/>
        </w:rPr>
        <w:t>9.</w:t>
      </w:r>
      <w:r w:rsidR="00861494" w:rsidRPr="001B2BCC">
        <w:rPr>
          <w:b/>
          <w:bCs/>
        </w:rPr>
        <w:t xml:space="preserve"> Darba aizsardzības pasākumi Skolā</w:t>
      </w:r>
    </w:p>
    <w:p w14:paraId="1E4ECB5B" w14:textId="77777777" w:rsidR="00861494" w:rsidRPr="001B2BCC" w:rsidRDefault="00861494" w:rsidP="00B04558">
      <w:pPr>
        <w:ind w:firstLine="360"/>
        <w:jc w:val="both"/>
        <w:rPr>
          <w:b/>
          <w:bCs/>
        </w:rPr>
      </w:pPr>
    </w:p>
    <w:p w14:paraId="3FE586BE" w14:textId="3D7D5DAB" w:rsidR="001941C8" w:rsidRDefault="001941C8" w:rsidP="00737B62">
      <w:pPr>
        <w:pStyle w:val="Sarakstarindkopa"/>
        <w:numPr>
          <w:ilvl w:val="0"/>
          <w:numId w:val="5"/>
        </w:numPr>
        <w:jc w:val="both"/>
      </w:pPr>
      <w:r>
        <w:t xml:space="preserve">Darba aizsardzības pasākumus nosaka Darba aizsardzības likums. </w:t>
      </w:r>
    </w:p>
    <w:p w14:paraId="4D220A2B" w14:textId="3377AA5B" w:rsidR="001941C8" w:rsidRPr="00823CC2" w:rsidRDefault="001941C8" w:rsidP="00737B62">
      <w:pPr>
        <w:pStyle w:val="Sarakstarindkopa"/>
        <w:numPr>
          <w:ilvl w:val="0"/>
          <w:numId w:val="5"/>
        </w:numPr>
        <w:jc w:val="both"/>
      </w:pPr>
      <w:r w:rsidRPr="00823CC2">
        <w:t xml:space="preserve">Par darba aizsardzību un darba drošības noteikumu ievērošanu, darba vides iekšējo uzraudzību un konsultēšanos ar darbiniekiem skolā atbild ugunsdrošības un darba aizsardzības pakalpojumu sniedzējs, saziņai starp darbiniekiem un </w:t>
      </w:r>
      <w:r w:rsidR="00823CC2" w:rsidRPr="00823CC2">
        <w:t>ugunsdrošības un darba aizsardzības pakalpojumu sniedzēj</w:t>
      </w:r>
      <w:r w:rsidR="00823CC2" w:rsidRPr="00823CC2">
        <w:t xml:space="preserve">u </w:t>
      </w:r>
      <w:r w:rsidRPr="00823CC2">
        <w:t>norīkota atbildīgā persona.</w:t>
      </w:r>
    </w:p>
    <w:p w14:paraId="5DCFEDAF" w14:textId="59CDF98F" w:rsidR="00FC07A0" w:rsidRDefault="00FC07A0" w:rsidP="00737B62">
      <w:pPr>
        <w:pStyle w:val="Sarakstarindkopa"/>
        <w:numPr>
          <w:ilvl w:val="0"/>
          <w:numId w:val="5"/>
        </w:numPr>
        <w:jc w:val="both"/>
      </w:pPr>
      <w:r>
        <w:t xml:space="preserve">Darba devējs nodrošina Darbiniekiem obligāto veselības pārbaudi saskaņā ar LR normatīvajiem aktiem un ar arodslimību ārsta norādīto ieteikumu ievērošanu saistīto izdevumu apmaksu Skolas finansiālo iespēju robežās. </w:t>
      </w:r>
    </w:p>
    <w:p w14:paraId="41D39642" w14:textId="5F67F1AA" w:rsidR="00FC07A0" w:rsidRDefault="00FC07A0" w:rsidP="00737B62">
      <w:pPr>
        <w:pStyle w:val="Sarakstarindkopa"/>
        <w:numPr>
          <w:ilvl w:val="0"/>
          <w:numId w:val="5"/>
        </w:numPr>
        <w:jc w:val="both"/>
      </w:pPr>
      <w:r>
        <w:t xml:space="preserve">Darbinieks, veicot darbu, kas saistīts ar iespējamu risku citu cilvēku veselībai, ir atbildīgs par ikgadējo obligāto veselības pārbaudes veikšanu saskaņā ar LR normatīvajiem aktiem. </w:t>
      </w:r>
    </w:p>
    <w:p w14:paraId="21923025" w14:textId="363E023C" w:rsidR="00FC07A0" w:rsidRDefault="00FC07A0" w:rsidP="00737B62">
      <w:pPr>
        <w:pStyle w:val="Sarakstarindkopa"/>
        <w:numPr>
          <w:ilvl w:val="0"/>
          <w:numId w:val="5"/>
        </w:numPr>
        <w:jc w:val="both"/>
      </w:pPr>
      <w:r>
        <w:t>Obligātās veselības periodiskās pārbaudes notiek 1 (vienu) reizi 3 (trīs) gados un īpašajos darba apstākļos 1 (vienu) reizi 2 (divos) gados saskaņā ar MK noteikumiem Nr.219. Darba aizsardzības speciālists sagatavo to darbinieku sarakstu, kuru veselības stāvokli ietekmē vai var ietekmēt veselībai kaitīgie darba vides faktori. Darbinieks Darba devēja rīkojuma noteiktajā termiņā iziet obligāto veselības pārbaudi.</w:t>
      </w:r>
    </w:p>
    <w:p w14:paraId="3EF18268" w14:textId="045867D8" w:rsidR="00FC07A0" w:rsidRDefault="00FC07A0" w:rsidP="00737B62">
      <w:pPr>
        <w:pStyle w:val="Sarakstarindkopa"/>
        <w:numPr>
          <w:ilvl w:val="0"/>
          <w:numId w:val="5"/>
        </w:numPr>
        <w:jc w:val="both"/>
      </w:pPr>
      <w:r>
        <w:t xml:space="preserve">Ja Darbinieks, veicot savus darba pienākumus, katru darba dienu strādā ar datoru (displeju), Skola nodrošina viņam iespēju (piešķir laiku) veikt zemāk minētās redzes pārbaudes pie </w:t>
      </w:r>
      <w:proofErr w:type="spellStart"/>
      <w:r>
        <w:t>oftalmologa</w:t>
      </w:r>
      <w:proofErr w:type="spellEnd"/>
      <w:r>
        <w:t xml:space="preserve"> saskaņā ar MK noteikumiem Nr.343. </w:t>
      </w:r>
      <w:proofErr w:type="spellStart"/>
      <w:r>
        <w:t>Oftalmologa</w:t>
      </w:r>
      <w:proofErr w:type="spellEnd"/>
      <w:r>
        <w:t xml:space="preserve"> izrakstīto briļļu iegādi sedz Darba devējs LR normatīvajos aktos noteiktajos apmēros Darbiniekam un Darba devējam savstarpēji vienojoties. </w:t>
      </w:r>
    </w:p>
    <w:p w14:paraId="624A274D" w14:textId="7BDCC304" w:rsidR="00FC07A0" w:rsidRPr="00823CC2" w:rsidRDefault="00FC07A0" w:rsidP="00737B62">
      <w:pPr>
        <w:pStyle w:val="Sarakstarindkopa"/>
        <w:numPr>
          <w:ilvl w:val="0"/>
          <w:numId w:val="5"/>
        </w:numPr>
        <w:jc w:val="both"/>
      </w:pPr>
      <w:r w:rsidRPr="00823CC2">
        <w:t xml:space="preserve">Darba aizsardzības </w:t>
      </w:r>
      <w:proofErr w:type="spellStart"/>
      <w:r w:rsidRPr="00823CC2">
        <w:t>ievadapmācību</w:t>
      </w:r>
      <w:proofErr w:type="spellEnd"/>
      <w:r w:rsidRPr="00823CC2">
        <w:t xml:space="preserve"> un Darba aizsardzības instruktāžu Darbiniekiem veic darba aizsardzības speciālists. </w:t>
      </w:r>
    </w:p>
    <w:p w14:paraId="1AE21801" w14:textId="64B14301" w:rsidR="00FC07A0" w:rsidRDefault="00FC07A0" w:rsidP="00737B62">
      <w:pPr>
        <w:pStyle w:val="Sarakstarindkopa"/>
        <w:numPr>
          <w:ilvl w:val="0"/>
          <w:numId w:val="5"/>
        </w:numPr>
        <w:jc w:val="both"/>
      </w:pPr>
      <w:r>
        <w:t>Skolas direktors seko, lai tiktu veikta instruktāža darba vietā Darba aizsardzības likumā noteiktos gadījumos un vai atbildīgā personu iepazīstina Darbiniekus ar darba drošības instrukcijām un konkrēto amatu darba drošības instrukcijām pret parakstu.</w:t>
      </w:r>
    </w:p>
    <w:p w14:paraId="2BF90999" w14:textId="77777777" w:rsidR="00FC07A0" w:rsidRDefault="00FC07A0" w:rsidP="00FC07A0">
      <w:pPr>
        <w:jc w:val="both"/>
      </w:pPr>
    </w:p>
    <w:p w14:paraId="71FBFFB9" w14:textId="4A68769E" w:rsidR="00861494" w:rsidRPr="001B2BCC" w:rsidRDefault="00A87CB3" w:rsidP="00A87CB3">
      <w:pPr>
        <w:jc w:val="center"/>
        <w:rPr>
          <w:b/>
          <w:bCs/>
        </w:rPr>
      </w:pPr>
      <w:r>
        <w:rPr>
          <w:b/>
          <w:bCs/>
        </w:rPr>
        <w:t>10</w:t>
      </w:r>
      <w:r w:rsidR="00861494" w:rsidRPr="001B2BCC">
        <w:rPr>
          <w:b/>
          <w:bCs/>
        </w:rPr>
        <w:t>. Citi jautājumi</w:t>
      </w:r>
    </w:p>
    <w:p w14:paraId="6B8E5164" w14:textId="77777777" w:rsidR="00861494" w:rsidRPr="001B2BCC" w:rsidRDefault="00861494" w:rsidP="00B04558">
      <w:pPr>
        <w:ind w:firstLine="360"/>
        <w:jc w:val="both"/>
        <w:rPr>
          <w:b/>
          <w:bCs/>
        </w:rPr>
      </w:pPr>
    </w:p>
    <w:p w14:paraId="0FBCD277" w14:textId="6D0513E7" w:rsidR="00861494" w:rsidRPr="001B2BCC" w:rsidRDefault="00861494" w:rsidP="003656D3">
      <w:pPr>
        <w:pStyle w:val="Sarakstarindkopa"/>
        <w:numPr>
          <w:ilvl w:val="0"/>
          <w:numId w:val="5"/>
        </w:numPr>
        <w:jc w:val="both"/>
      </w:pPr>
      <w:r w:rsidRPr="001B2BCC">
        <w:t>Darbinieks izmanto Skolas datorsistēmas resursus darba vajadzībām atbilstoši savai kompetencei un normatīvajiem aktiem.</w:t>
      </w:r>
    </w:p>
    <w:p w14:paraId="59E2E3B7" w14:textId="6DCA947D" w:rsidR="00861494" w:rsidRPr="001B2BCC" w:rsidRDefault="00861494" w:rsidP="003656D3">
      <w:pPr>
        <w:pStyle w:val="Sarakstarindkopa"/>
        <w:numPr>
          <w:ilvl w:val="0"/>
          <w:numId w:val="5"/>
        </w:numPr>
        <w:jc w:val="both"/>
      </w:pPr>
      <w:r>
        <w:t xml:space="preserve">Darbinieks atbild par viņa atbildībā nodoto </w:t>
      </w:r>
      <w:r w:rsidR="00FC07A0">
        <w:t xml:space="preserve">lietu godprātīgu </w:t>
      </w:r>
      <w:r>
        <w:t>lietošanu</w:t>
      </w:r>
      <w:r w:rsidR="00FC07A0">
        <w:t>.</w:t>
      </w:r>
    </w:p>
    <w:p w14:paraId="7046BE11" w14:textId="4CEF8687" w:rsidR="00861494" w:rsidRPr="001B2BCC" w:rsidRDefault="00861494" w:rsidP="003656D3">
      <w:pPr>
        <w:pStyle w:val="Sarakstarindkopa"/>
        <w:numPr>
          <w:ilvl w:val="0"/>
          <w:numId w:val="5"/>
        </w:numPr>
        <w:jc w:val="both"/>
      </w:pPr>
      <w:r w:rsidRPr="001B2BCC">
        <w:t xml:space="preserve">Pedagogs saziņai un informācijas apmaiņai ar skolas vadību (administrāciju), pedagogiem, izglītojamiem un vecākiem izmanto saziņas līdzekļus: e-pastu, telefonu. </w:t>
      </w:r>
    </w:p>
    <w:p w14:paraId="64F6832A" w14:textId="3946314C" w:rsidR="00861494" w:rsidRDefault="00861494" w:rsidP="003656D3">
      <w:pPr>
        <w:pStyle w:val="Sarakstarindkopa"/>
        <w:numPr>
          <w:ilvl w:val="0"/>
          <w:numId w:val="5"/>
        </w:numPr>
        <w:jc w:val="both"/>
      </w:pPr>
      <w:r w:rsidRPr="001B2BCC">
        <w:lastRenderedPageBreak/>
        <w:t xml:space="preserve">Skolas tālruni Darbinieks izmanto tikai darba pienākumu veikšanai. </w:t>
      </w:r>
    </w:p>
    <w:p w14:paraId="4D8C4571" w14:textId="77777777" w:rsidR="003656D3" w:rsidRDefault="003656D3" w:rsidP="003656D3">
      <w:pPr>
        <w:pStyle w:val="Pamatteksts"/>
        <w:numPr>
          <w:ilvl w:val="0"/>
          <w:numId w:val="5"/>
        </w:numPr>
        <w:rPr>
          <w:szCs w:val="24"/>
        </w:rPr>
      </w:pPr>
      <w:r>
        <w:rPr>
          <w:szCs w:val="24"/>
        </w:rPr>
        <w:t>Saistībā ar izpildāmā darba kvalitātes paaugstināšanu darbiniekiem iespējams apmeklēt kursus un seminārus. Kursu apmeklējums saskaņojams ar iestādes vadītāju.</w:t>
      </w:r>
    </w:p>
    <w:p w14:paraId="1950CF67" w14:textId="70B5EE16" w:rsidR="003656D3" w:rsidRDefault="003656D3" w:rsidP="003656D3">
      <w:pPr>
        <w:pStyle w:val="Pamatteksts"/>
        <w:numPr>
          <w:ilvl w:val="0"/>
          <w:numId w:val="5"/>
        </w:numPr>
        <w:rPr>
          <w:szCs w:val="24"/>
        </w:rPr>
      </w:pPr>
      <w:r>
        <w:rPr>
          <w:szCs w:val="24"/>
        </w:rPr>
        <w:t>Kursu apmeklējumi notiek saskaņā ar vadītāja rīkojumu un finansēti apstiprinātā budžeta ietvaros vai no personiskajiem līdzekļiem.</w:t>
      </w:r>
    </w:p>
    <w:p w14:paraId="4DC851F2" w14:textId="77777777" w:rsidR="003656D3" w:rsidRPr="001B2BCC" w:rsidRDefault="003656D3" w:rsidP="009455F4">
      <w:pPr>
        <w:jc w:val="both"/>
      </w:pPr>
    </w:p>
    <w:p w14:paraId="6012DF29" w14:textId="77777777" w:rsidR="00861494" w:rsidRPr="001B2BCC" w:rsidRDefault="00861494" w:rsidP="00B04558">
      <w:pPr>
        <w:ind w:firstLine="360"/>
        <w:jc w:val="both"/>
        <w:rPr>
          <w:b/>
          <w:bCs/>
        </w:rPr>
      </w:pPr>
    </w:p>
    <w:p w14:paraId="4F08203B" w14:textId="124592C2" w:rsidR="00861494" w:rsidRPr="001B2BCC" w:rsidRDefault="00A87CB3" w:rsidP="00A87CB3">
      <w:pPr>
        <w:jc w:val="center"/>
        <w:rPr>
          <w:b/>
          <w:bCs/>
        </w:rPr>
      </w:pPr>
      <w:r>
        <w:rPr>
          <w:b/>
          <w:bCs/>
        </w:rPr>
        <w:t>11.</w:t>
      </w:r>
      <w:r w:rsidR="00861494" w:rsidRPr="001B2BCC">
        <w:rPr>
          <w:b/>
          <w:bCs/>
        </w:rPr>
        <w:t xml:space="preserve"> Noslēguma jautājumi</w:t>
      </w:r>
    </w:p>
    <w:p w14:paraId="05C94656" w14:textId="77777777" w:rsidR="00861494" w:rsidRPr="001B2BCC" w:rsidRDefault="00861494" w:rsidP="00B04558">
      <w:pPr>
        <w:ind w:firstLine="360"/>
        <w:jc w:val="both"/>
      </w:pPr>
    </w:p>
    <w:p w14:paraId="62196331" w14:textId="77777777" w:rsidR="003656D3" w:rsidRDefault="003656D3" w:rsidP="003656D3">
      <w:pPr>
        <w:pStyle w:val="Sarakstarindkopa"/>
        <w:numPr>
          <w:ilvl w:val="0"/>
          <w:numId w:val="5"/>
        </w:numPr>
        <w:jc w:val="both"/>
      </w:pPr>
      <w:r>
        <w:t>Noteikumus un to grozījumus pieņem Darba devējs, konsultējoties ar Darbiniekiem.</w:t>
      </w:r>
    </w:p>
    <w:p w14:paraId="21CD4BE9" w14:textId="0087501F" w:rsidR="003656D3" w:rsidRPr="003656D3" w:rsidRDefault="00861494" w:rsidP="003656D3">
      <w:pPr>
        <w:pStyle w:val="Sarakstarindkopa"/>
        <w:numPr>
          <w:ilvl w:val="0"/>
          <w:numId w:val="5"/>
        </w:numPr>
        <w:jc w:val="both"/>
      </w:pPr>
      <w:r w:rsidRPr="003656D3">
        <w:t xml:space="preserve">Noteikumi stājas spēkā ar to parakstīšanas dienu. </w:t>
      </w:r>
    </w:p>
    <w:p w14:paraId="4494E2F7" w14:textId="561859AA" w:rsidR="00C275DB" w:rsidRPr="003656D3" w:rsidRDefault="0056423B" w:rsidP="006109F2">
      <w:pPr>
        <w:pStyle w:val="Default"/>
        <w:numPr>
          <w:ilvl w:val="0"/>
          <w:numId w:val="5"/>
        </w:numPr>
        <w:jc w:val="both"/>
        <w:rPr>
          <w:rFonts w:eastAsia="Times New Roman"/>
          <w:bCs/>
          <w:color w:val="auto"/>
          <w:lang w:eastAsia="lv-LV"/>
        </w:rPr>
      </w:pPr>
      <w:r w:rsidRPr="003656D3">
        <w:rPr>
          <w:rFonts w:ascii="Times New Roman" w:hAnsi="Times New Roman" w:cs="Times New Roman"/>
          <w:color w:val="auto"/>
        </w:rPr>
        <w:t>A</w:t>
      </w:r>
      <w:r w:rsidR="00C275DB" w:rsidRPr="003656D3">
        <w:rPr>
          <w:rFonts w:ascii="Times New Roman" w:eastAsia="Times New Roman" w:hAnsi="Times New Roman" w:cs="Times New Roman"/>
          <w:color w:val="auto"/>
          <w:lang w:eastAsia="lv-LV"/>
        </w:rPr>
        <w:t xml:space="preserve">tzīt par </w:t>
      </w:r>
      <w:r w:rsidR="00C275DB" w:rsidRPr="003656D3">
        <w:rPr>
          <w:rFonts w:ascii="Times New Roman" w:eastAsia="Times New Roman" w:hAnsi="Times New Roman" w:cs="Times New Roman"/>
          <w:bCs/>
          <w:color w:val="auto"/>
          <w:lang w:eastAsia="lv-LV"/>
        </w:rPr>
        <w:t>spēku zaudējušu</w:t>
      </w:r>
      <w:r w:rsidR="00AF5B20" w:rsidRPr="003656D3">
        <w:rPr>
          <w:rFonts w:ascii="Times New Roman" w:eastAsia="Times New Roman" w:hAnsi="Times New Roman" w:cs="Times New Roman"/>
          <w:bCs/>
          <w:color w:val="auto"/>
          <w:lang w:eastAsia="lv-LV"/>
        </w:rPr>
        <w:t>s</w:t>
      </w:r>
      <w:r w:rsidR="00C275DB" w:rsidRPr="003656D3">
        <w:rPr>
          <w:rFonts w:ascii="Times New Roman" w:eastAsia="Times New Roman" w:hAnsi="Times New Roman" w:cs="Times New Roman"/>
          <w:color w:val="auto"/>
          <w:lang w:eastAsia="lv-LV"/>
        </w:rPr>
        <w:t xml:space="preserve"> 20</w:t>
      </w:r>
      <w:r w:rsidRPr="003656D3">
        <w:rPr>
          <w:rFonts w:ascii="Times New Roman" w:eastAsia="Times New Roman" w:hAnsi="Times New Roman" w:cs="Times New Roman"/>
          <w:color w:val="auto"/>
          <w:lang w:eastAsia="lv-LV"/>
        </w:rPr>
        <w:t>20</w:t>
      </w:r>
      <w:r w:rsidR="00C275DB" w:rsidRPr="003656D3">
        <w:rPr>
          <w:rFonts w:ascii="Times New Roman" w:eastAsia="Times New Roman" w:hAnsi="Times New Roman" w:cs="Times New Roman"/>
          <w:color w:val="auto"/>
          <w:lang w:eastAsia="lv-LV"/>
        </w:rPr>
        <w:t>. gada 3</w:t>
      </w:r>
      <w:r w:rsidRPr="003656D3">
        <w:rPr>
          <w:rFonts w:ascii="Times New Roman" w:eastAsia="Times New Roman" w:hAnsi="Times New Roman" w:cs="Times New Roman"/>
          <w:color w:val="auto"/>
          <w:lang w:eastAsia="lv-LV"/>
        </w:rPr>
        <w:t>0</w:t>
      </w:r>
      <w:r w:rsidR="00C275DB" w:rsidRPr="003656D3">
        <w:rPr>
          <w:rFonts w:ascii="Times New Roman" w:eastAsia="Times New Roman" w:hAnsi="Times New Roman" w:cs="Times New Roman"/>
          <w:color w:val="auto"/>
          <w:lang w:eastAsia="lv-LV"/>
        </w:rPr>
        <w:t xml:space="preserve">. </w:t>
      </w:r>
      <w:r w:rsidRPr="003656D3">
        <w:rPr>
          <w:rFonts w:ascii="Times New Roman" w:eastAsia="Times New Roman" w:hAnsi="Times New Roman" w:cs="Times New Roman"/>
          <w:color w:val="auto"/>
          <w:lang w:eastAsia="lv-LV"/>
        </w:rPr>
        <w:t xml:space="preserve">decembra </w:t>
      </w:r>
      <w:r w:rsidR="003656D3" w:rsidRPr="003656D3">
        <w:rPr>
          <w:rFonts w:ascii="Times New Roman" w:eastAsia="Times New Roman" w:hAnsi="Times New Roman" w:cs="Times New Roman"/>
          <w:color w:val="auto"/>
          <w:lang w:eastAsia="lv-LV"/>
        </w:rPr>
        <w:t>Darba kārtības noteikumus.</w:t>
      </w:r>
    </w:p>
    <w:p w14:paraId="1ED3F686" w14:textId="77777777" w:rsidR="007A3237" w:rsidRPr="003656D3" w:rsidRDefault="007A3237" w:rsidP="00CD75A6">
      <w:pPr>
        <w:rPr>
          <w:b/>
          <w:bCs/>
        </w:rPr>
      </w:pPr>
    </w:p>
    <w:p w14:paraId="44A52F86" w14:textId="77777777" w:rsidR="007A3237" w:rsidRDefault="007A3237" w:rsidP="00CD75A6">
      <w:pPr>
        <w:rPr>
          <w:b/>
          <w:bCs/>
        </w:rPr>
      </w:pPr>
    </w:p>
    <w:p w14:paraId="23645358" w14:textId="5E30E4D3" w:rsidR="007A3237" w:rsidRPr="003656D3" w:rsidRDefault="003656D3" w:rsidP="00CD75A6">
      <w:r w:rsidRPr="003656D3">
        <w:t>Direktore</w:t>
      </w:r>
      <w:r w:rsidRPr="003656D3">
        <w:tab/>
      </w:r>
      <w:r w:rsidRPr="003656D3">
        <w:tab/>
      </w:r>
      <w:r w:rsidRPr="003656D3">
        <w:tab/>
      </w:r>
      <w:r w:rsidRPr="003656D3">
        <w:tab/>
      </w:r>
      <w:r w:rsidRPr="003656D3">
        <w:tab/>
      </w:r>
      <w:r w:rsidRPr="003656D3">
        <w:tab/>
      </w:r>
      <w:r w:rsidRPr="003656D3">
        <w:tab/>
        <w:t>Ilona Linarte-Ruža</w:t>
      </w:r>
    </w:p>
    <w:p w14:paraId="5ADE1588" w14:textId="77777777" w:rsidR="007A3237" w:rsidRPr="003656D3" w:rsidRDefault="007A3237" w:rsidP="00CD75A6"/>
    <w:p w14:paraId="14ECF5F3" w14:textId="77777777" w:rsidR="007A3237" w:rsidRDefault="007A3237" w:rsidP="00CD75A6">
      <w:pPr>
        <w:rPr>
          <w:b/>
          <w:bCs/>
        </w:rPr>
      </w:pPr>
    </w:p>
    <w:p w14:paraId="61A42233" w14:textId="77777777" w:rsidR="007A3237" w:rsidRDefault="007A3237" w:rsidP="00CD75A6">
      <w:pPr>
        <w:rPr>
          <w:b/>
          <w:bCs/>
        </w:rPr>
      </w:pPr>
    </w:p>
    <w:p w14:paraId="70C0DDD5" w14:textId="77777777" w:rsidR="007A3237" w:rsidRPr="00F20CB5" w:rsidRDefault="007A3237" w:rsidP="00CD75A6">
      <w:pPr>
        <w:rPr>
          <w:b/>
          <w:bCs/>
          <w:color w:val="EE0000"/>
        </w:rPr>
      </w:pPr>
    </w:p>
    <w:p w14:paraId="76AC2F7D" w14:textId="77777777" w:rsidR="003656D3" w:rsidRPr="00823CC2" w:rsidRDefault="003656D3" w:rsidP="00CD75A6">
      <w:r w:rsidRPr="00823CC2">
        <w:t xml:space="preserve">SASKAŅOTS </w:t>
      </w:r>
    </w:p>
    <w:p w14:paraId="6DED96CC" w14:textId="659D6542" w:rsidR="003656D3" w:rsidRPr="00823CC2" w:rsidRDefault="003656D3" w:rsidP="00CD75A6">
      <w:r w:rsidRPr="00823CC2">
        <w:t>Ilūkstes Mūzikas un mākslas skolas</w:t>
      </w:r>
    </w:p>
    <w:p w14:paraId="320B3661" w14:textId="7FFCDA24" w:rsidR="007A3237" w:rsidRPr="00823CC2" w:rsidRDefault="003656D3" w:rsidP="00CD75A6">
      <w:pPr>
        <w:rPr>
          <w:b/>
          <w:bCs/>
        </w:rPr>
      </w:pPr>
      <w:r w:rsidRPr="00823CC2">
        <w:t>pedagoģiskās padomes sēdē 05.01.2024. protokols Nr.1</w:t>
      </w:r>
    </w:p>
    <w:p w14:paraId="733206C5" w14:textId="77777777" w:rsidR="007A3237" w:rsidRPr="00823CC2" w:rsidRDefault="007A3237" w:rsidP="00CD75A6">
      <w:pPr>
        <w:rPr>
          <w:b/>
          <w:bCs/>
        </w:rPr>
      </w:pPr>
    </w:p>
    <w:p w14:paraId="613AA41B" w14:textId="77777777" w:rsidR="007A3237" w:rsidRPr="00823CC2" w:rsidRDefault="007A3237" w:rsidP="00CD75A6">
      <w:pPr>
        <w:rPr>
          <w:b/>
          <w:bCs/>
        </w:rPr>
      </w:pPr>
    </w:p>
    <w:p w14:paraId="21B6996B" w14:textId="77777777" w:rsidR="007A3237" w:rsidRDefault="007A3237" w:rsidP="00CD75A6">
      <w:pPr>
        <w:rPr>
          <w:b/>
          <w:bCs/>
        </w:rPr>
      </w:pPr>
    </w:p>
    <w:p w14:paraId="75287024" w14:textId="77777777" w:rsidR="007A3237" w:rsidRDefault="007A3237" w:rsidP="00CD75A6">
      <w:pPr>
        <w:rPr>
          <w:b/>
          <w:bCs/>
        </w:rPr>
      </w:pPr>
    </w:p>
    <w:p w14:paraId="2B62FFDA" w14:textId="77777777" w:rsidR="007A3237" w:rsidRDefault="007A3237" w:rsidP="00CD75A6">
      <w:pPr>
        <w:rPr>
          <w:b/>
          <w:bCs/>
        </w:rPr>
      </w:pPr>
    </w:p>
    <w:p w14:paraId="0FFE21E5" w14:textId="77777777" w:rsidR="000B723B" w:rsidRDefault="000B723B" w:rsidP="00CD75A6">
      <w:pPr>
        <w:rPr>
          <w:b/>
          <w:bCs/>
        </w:rPr>
      </w:pPr>
    </w:p>
    <w:p w14:paraId="2366FD8C" w14:textId="77777777" w:rsidR="008E3281" w:rsidRDefault="008E3281" w:rsidP="00CD75A6">
      <w:pPr>
        <w:rPr>
          <w:b/>
          <w:bCs/>
        </w:rPr>
      </w:pPr>
    </w:p>
    <w:p w14:paraId="4119B5E8" w14:textId="77777777" w:rsidR="008E3281" w:rsidRDefault="008E3281" w:rsidP="00CD75A6">
      <w:pPr>
        <w:rPr>
          <w:b/>
          <w:bCs/>
        </w:rPr>
      </w:pPr>
    </w:p>
    <w:p w14:paraId="12645B27" w14:textId="77777777" w:rsidR="008E3281" w:rsidRDefault="008E3281" w:rsidP="00CD75A6">
      <w:pPr>
        <w:rPr>
          <w:b/>
          <w:bCs/>
        </w:rPr>
      </w:pPr>
    </w:p>
    <w:p w14:paraId="2F09A0CA" w14:textId="77777777" w:rsidR="008E3281" w:rsidRDefault="008E3281" w:rsidP="00CD75A6">
      <w:pPr>
        <w:rPr>
          <w:b/>
          <w:bCs/>
        </w:rPr>
      </w:pPr>
    </w:p>
    <w:sectPr w:rsidR="008E3281" w:rsidSect="00BF6B50">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2415" w14:textId="77777777" w:rsidR="0081338F" w:rsidRDefault="0081338F" w:rsidP="009157DE">
      <w:r>
        <w:separator/>
      </w:r>
    </w:p>
  </w:endnote>
  <w:endnote w:type="continuationSeparator" w:id="0">
    <w:p w14:paraId="2553D228" w14:textId="77777777" w:rsidR="0081338F" w:rsidRDefault="0081338F" w:rsidP="0091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BD8B" w14:textId="77777777" w:rsidR="0081338F" w:rsidRDefault="0081338F" w:rsidP="009157DE">
      <w:r>
        <w:separator/>
      </w:r>
    </w:p>
  </w:footnote>
  <w:footnote w:type="continuationSeparator" w:id="0">
    <w:p w14:paraId="1FB6CD54" w14:textId="77777777" w:rsidR="0081338F" w:rsidRDefault="0081338F" w:rsidP="00915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A24"/>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B3BC5"/>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A0A04"/>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B012AA"/>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646FD"/>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F46DB"/>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B64FC4"/>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15CB9"/>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6663D"/>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897FCC"/>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70A94"/>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5021F"/>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02FEB"/>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E8677F"/>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952AEC"/>
    <w:multiLevelType w:val="hybridMultilevel"/>
    <w:tmpl w:val="94807B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F95B1D"/>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391A9A"/>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D75DB3"/>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BE06AB"/>
    <w:multiLevelType w:val="hybridMultilevel"/>
    <w:tmpl w:val="17F0D42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5F447232"/>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E170BC"/>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D82776"/>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3C7D8B"/>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290113"/>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8B2FEF"/>
    <w:multiLevelType w:val="multilevel"/>
    <w:tmpl w:val="4928E052"/>
    <w:lvl w:ilvl="0">
      <w:start w:val="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796983"/>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992DCC"/>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92215E"/>
    <w:multiLevelType w:val="hybridMultilevel"/>
    <w:tmpl w:val="833891E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8" w15:restartNumberingAfterBreak="0">
    <w:nsid w:val="7B2C0EC0"/>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A143FF"/>
    <w:multiLevelType w:val="multilevel"/>
    <w:tmpl w:val="FBC68A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3839138">
    <w:abstractNumId w:val="27"/>
  </w:num>
  <w:num w:numId="2" w16cid:durableId="2018579256">
    <w:abstractNumId w:val="18"/>
  </w:num>
  <w:num w:numId="3" w16cid:durableId="392773270">
    <w:abstractNumId w:val="14"/>
  </w:num>
  <w:num w:numId="4" w16cid:durableId="963387318">
    <w:abstractNumId w:val="7"/>
  </w:num>
  <w:num w:numId="5" w16cid:durableId="150101371">
    <w:abstractNumId w:val="24"/>
  </w:num>
  <w:num w:numId="6" w16cid:durableId="1573589530">
    <w:abstractNumId w:val="12"/>
  </w:num>
  <w:num w:numId="7" w16cid:durableId="2084374475">
    <w:abstractNumId w:val="6"/>
  </w:num>
  <w:num w:numId="8" w16cid:durableId="1431075178">
    <w:abstractNumId w:val="8"/>
  </w:num>
  <w:num w:numId="9" w16cid:durableId="1384015251">
    <w:abstractNumId w:val="28"/>
  </w:num>
  <w:num w:numId="10" w16cid:durableId="1893300930">
    <w:abstractNumId w:val="15"/>
  </w:num>
  <w:num w:numId="11" w16cid:durableId="2082678884">
    <w:abstractNumId w:val="16"/>
  </w:num>
  <w:num w:numId="12" w16cid:durableId="846869915">
    <w:abstractNumId w:val="9"/>
  </w:num>
  <w:num w:numId="13" w16cid:durableId="1776167148">
    <w:abstractNumId w:val="11"/>
  </w:num>
  <w:num w:numId="14" w16cid:durableId="1261835257">
    <w:abstractNumId w:val="20"/>
  </w:num>
  <w:num w:numId="15" w16cid:durableId="1135106156">
    <w:abstractNumId w:val="21"/>
  </w:num>
  <w:num w:numId="16" w16cid:durableId="965161142">
    <w:abstractNumId w:val="29"/>
  </w:num>
  <w:num w:numId="17" w16cid:durableId="1143111501">
    <w:abstractNumId w:val="2"/>
  </w:num>
  <w:num w:numId="18" w16cid:durableId="1681741493">
    <w:abstractNumId w:val="13"/>
  </w:num>
  <w:num w:numId="19" w16cid:durableId="1155292996">
    <w:abstractNumId w:val="26"/>
  </w:num>
  <w:num w:numId="20" w16cid:durableId="232469397">
    <w:abstractNumId w:val="5"/>
  </w:num>
  <w:num w:numId="21" w16cid:durableId="688676433">
    <w:abstractNumId w:val="3"/>
  </w:num>
  <w:num w:numId="22" w16cid:durableId="1568567356">
    <w:abstractNumId w:val="25"/>
  </w:num>
  <w:num w:numId="23" w16cid:durableId="1911114113">
    <w:abstractNumId w:val="4"/>
  </w:num>
  <w:num w:numId="24" w16cid:durableId="453863910">
    <w:abstractNumId w:val="22"/>
  </w:num>
  <w:num w:numId="25" w16cid:durableId="852033883">
    <w:abstractNumId w:val="10"/>
  </w:num>
  <w:num w:numId="26" w16cid:durableId="1029912162">
    <w:abstractNumId w:val="1"/>
  </w:num>
  <w:num w:numId="27" w16cid:durableId="854466681">
    <w:abstractNumId w:val="23"/>
  </w:num>
  <w:num w:numId="28" w16cid:durableId="545340398">
    <w:abstractNumId w:val="19"/>
  </w:num>
  <w:num w:numId="29" w16cid:durableId="1602490949">
    <w:abstractNumId w:val="0"/>
  </w:num>
  <w:num w:numId="30" w16cid:durableId="281036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05"/>
    <w:rsid w:val="0001391F"/>
    <w:rsid w:val="000200D8"/>
    <w:rsid w:val="000310CD"/>
    <w:rsid w:val="00034410"/>
    <w:rsid w:val="00043126"/>
    <w:rsid w:val="00064C7D"/>
    <w:rsid w:val="00077E7B"/>
    <w:rsid w:val="00093181"/>
    <w:rsid w:val="000B723B"/>
    <w:rsid w:val="00107DC4"/>
    <w:rsid w:val="00110627"/>
    <w:rsid w:val="00125368"/>
    <w:rsid w:val="001358B3"/>
    <w:rsid w:val="001526FE"/>
    <w:rsid w:val="00154A56"/>
    <w:rsid w:val="00165120"/>
    <w:rsid w:val="001822EE"/>
    <w:rsid w:val="001941C8"/>
    <w:rsid w:val="001A48F6"/>
    <w:rsid w:val="001B2BCC"/>
    <w:rsid w:val="001C5EA6"/>
    <w:rsid w:val="001D4BE8"/>
    <w:rsid w:val="001D5289"/>
    <w:rsid w:val="00214C22"/>
    <w:rsid w:val="0021677A"/>
    <w:rsid w:val="00224CB0"/>
    <w:rsid w:val="00240525"/>
    <w:rsid w:val="00244C04"/>
    <w:rsid w:val="00257EBB"/>
    <w:rsid w:val="00262F89"/>
    <w:rsid w:val="00276B37"/>
    <w:rsid w:val="00282CD3"/>
    <w:rsid w:val="002A0710"/>
    <w:rsid w:val="002A2205"/>
    <w:rsid w:val="002C451C"/>
    <w:rsid w:val="00323E6C"/>
    <w:rsid w:val="0035426F"/>
    <w:rsid w:val="00363B08"/>
    <w:rsid w:val="003656D3"/>
    <w:rsid w:val="003726AE"/>
    <w:rsid w:val="00372F34"/>
    <w:rsid w:val="00381208"/>
    <w:rsid w:val="003C66FF"/>
    <w:rsid w:val="003E7A87"/>
    <w:rsid w:val="00402ED8"/>
    <w:rsid w:val="004301C4"/>
    <w:rsid w:val="00456C94"/>
    <w:rsid w:val="00472424"/>
    <w:rsid w:val="00483F72"/>
    <w:rsid w:val="004B0F27"/>
    <w:rsid w:val="004C28F0"/>
    <w:rsid w:val="004D0688"/>
    <w:rsid w:val="004F2EDE"/>
    <w:rsid w:val="00503AD1"/>
    <w:rsid w:val="00505945"/>
    <w:rsid w:val="00512BA8"/>
    <w:rsid w:val="005217A7"/>
    <w:rsid w:val="005570CE"/>
    <w:rsid w:val="0056423B"/>
    <w:rsid w:val="0058610D"/>
    <w:rsid w:val="00597679"/>
    <w:rsid w:val="005C31B1"/>
    <w:rsid w:val="005C4E49"/>
    <w:rsid w:val="005F0877"/>
    <w:rsid w:val="00614D5F"/>
    <w:rsid w:val="0061591D"/>
    <w:rsid w:val="00622B3C"/>
    <w:rsid w:val="00652D8F"/>
    <w:rsid w:val="00667F7C"/>
    <w:rsid w:val="00676930"/>
    <w:rsid w:val="00681770"/>
    <w:rsid w:val="006821FB"/>
    <w:rsid w:val="006A014E"/>
    <w:rsid w:val="006C0E46"/>
    <w:rsid w:val="006E655F"/>
    <w:rsid w:val="00721765"/>
    <w:rsid w:val="00724C65"/>
    <w:rsid w:val="00737B62"/>
    <w:rsid w:val="00737E4F"/>
    <w:rsid w:val="00743C6D"/>
    <w:rsid w:val="00753E2C"/>
    <w:rsid w:val="007548C7"/>
    <w:rsid w:val="00773A42"/>
    <w:rsid w:val="007A3237"/>
    <w:rsid w:val="007B0E60"/>
    <w:rsid w:val="007D34CB"/>
    <w:rsid w:val="008025D3"/>
    <w:rsid w:val="0081338F"/>
    <w:rsid w:val="00823CC2"/>
    <w:rsid w:val="00841B9B"/>
    <w:rsid w:val="00861494"/>
    <w:rsid w:val="008667F8"/>
    <w:rsid w:val="008772BE"/>
    <w:rsid w:val="00885656"/>
    <w:rsid w:val="00895D4C"/>
    <w:rsid w:val="0089753B"/>
    <w:rsid w:val="008B2E52"/>
    <w:rsid w:val="008E3281"/>
    <w:rsid w:val="008E7082"/>
    <w:rsid w:val="008F06BD"/>
    <w:rsid w:val="00913345"/>
    <w:rsid w:val="009157DE"/>
    <w:rsid w:val="0094440B"/>
    <w:rsid w:val="00945555"/>
    <w:rsid w:val="009455F4"/>
    <w:rsid w:val="0095091D"/>
    <w:rsid w:val="00964A2D"/>
    <w:rsid w:val="00965E65"/>
    <w:rsid w:val="00967FC7"/>
    <w:rsid w:val="00973265"/>
    <w:rsid w:val="009A2CB8"/>
    <w:rsid w:val="009C0BCD"/>
    <w:rsid w:val="009E6E4E"/>
    <w:rsid w:val="00A103B3"/>
    <w:rsid w:val="00A107F3"/>
    <w:rsid w:val="00A26141"/>
    <w:rsid w:val="00A2752C"/>
    <w:rsid w:val="00A342FA"/>
    <w:rsid w:val="00A72E5D"/>
    <w:rsid w:val="00A76405"/>
    <w:rsid w:val="00A85E5A"/>
    <w:rsid w:val="00A86ABC"/>
    <w:rsid w:val="00A87CB3"/>
    <w:rsid w:val="00A90ED0"/>
    <w:rsid w:val="00AA3734"/>
    <w:rsid w:val="00AA4C24"/>
    <w:rsid w:val="00AC359C"/>
    <w:rsid w:val="00AD69DC"/>
    <w:rsid w:val="00AD7858"/>
    <w:rsid w:val="00AE3E96"/>
    <w:rsid w:val="00AF117E"/>
    <w:rsid w:val="00AF5B20"/>
    <w:rsid w:val="00B04558"/>
    <w:rsid w:val="00B35BBD"/>
    <w:rsid w:val="00B45D7B"/>
    <w:rsid w:val="00B725B3"/>
    <w:rsid w:val="00B84B70"/>
    <w:rsid w:val="00B96298"/>
    <w:rsid w:val="00BC429A"/>
    <w:rsid w:val="00BD2B71"/>
    <w:rsid w:val="00BD477A"/>
    <w:rsid w:val="00BF61FF"/>
    <w:rsid w:val="00BF6B50"/>
    <w:rsid w:val="00C275DB"/>
    <w:rsid w:val="00C3222D"/>
    <w:rsid w:val="00C32D72"/>
    <w:rsid w:val="00C32F03"/>
    <w:rsid w:val="00C33217"/>
    <w:rsid w:val="00CD08AD"/>
    <w:rsid w:val="00CD75A6"/>
    <w:rsid w:val="00D23A67"/>
    <w:rsid w:val="00D27CFA"/>
    <w:rsid w:val="00D325E4"/>
    <w:rsid w:val="00D43BE5"/>
    <w:rsid w:val="00D462B4"/>
    <w:rsid w:val="00DA1F29"/>
    <w:rsid w:val="00DC0590"/>
    <w:rsid w:val="00DD1C79"/>
    <w:rsid w:val="00DD6C10"/>
    <w:rsid w:val="00DE5591"/>
    <w:rsid w:val="00DF2E18"/>
    <w:rsid w:val="00DF5661"/>
    <w:rsid w:val="00E046FF"/>
    <w:rsid w:val="00E05347"/>
    <w:rsid w:val="00E06A31"/>
    <w:rsid w:val="00E12428"/>
    <w:rsid w:val="00E135E6"/>
    <w:rsid w:val="00E32005"/>
    <w:rsid w:val="00E45905"/>
    <w:rsid w:val="00E47FD0"/>
    <w:rsid w:val="00E510EB"/>
    <w:rsid w:val="00E556E9"/>
    <w:rsid w:val="00E74A5B"/>
    <w:rsid w:val="00E87061"/>
    <w:rsid w:val="00E957DD"/>
    <w:rsid w:val="00EA2FB4"/>
    <w:rsid w:val="00EB5488"/>
    <w:rsid w:val="00EB6C25"/>
    <w:rsid w:val="00F14D3A"/>
    <w:rsid w:val="00F1794B"/>
    <w:rsid w:val="00F20CB5"/>
    <w:rsid w:val="00F43652"/>
    <w:rsid w:val="00F56C6F"/>
    <w:rsid w:val="00F90F60"/>
    <w:rsid w:val="00F97CBE"/>
    <w:rsid w:val="00FA0266"/>
    <w:rsid w:val="00FC07A0"/>
    <w:rsid w:val="00FD08F0"/>
    <w:rsid w:val="00FE6DCF"/>
    <w:rsid w:val="2C861D7D"/>
    <w:rsid w:val="2FAA1FF4"/>
    <w:rsid w:val="3AFC0355"/>
    <w:rsid w:val="3B9CBBB0"/>
    <w:rsid w:val="4E32FD64"/>
    <w:rsid w:val="5A937444"/>
    <w:rsid w:val="79519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66F72"/>
  <w15:docId w15:val="{0D67431B-43D7-4002-B1BE-0E7E88C5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0710"/>
    <w:rPr>
      <w:sz w:val="24"/>
      <w:szCs w:val="24"/>
      <w:lang w:eastAsia="en-US"/>
    </w:rPr>
  </w:style>
  <w:style w:type="paragraph" w:styleId="Virsraksts1">
    <w:name w:val="heading 1"/>
    <w:basedOn w:val="Parasts"/>
    <w:next w:val="Parasts"/>
    <w:link w:val="Virsraksts1Rakstz"/>
    <w:uiPriority w:val="99"/>
    <w:qFormat/>
    <w:rsid w:val="00B725B3"/>
    <w:pPr>
      <w:keepNext/>
      <w:spacing w:before="240" w:after="60"/>
      <w:outlineLvl w:val="0"/>
    </w:pPr>
    <w:rPr>
      <w:rFonts w:ascii="Cambria" w:eastAsia="Times New Roman" w:hAnsi="Cambria" w:cs="Cambria"/>
      <w:b/>
      <w:bCs/>
      <w:kern w:val="32"/>
      <w:sz w:val="32"/>
      <w:szCs w:val="32"/>
      <w:lang w:eastAsia="lv-LV"/>
    </w:rPr>
  </w:style>
  <w:style w:type="paragraph" w:styleId="Virsraksts4">
    <w:name w:val="heading 4"/>
    <w:basedOn w:val="Parasts"/>
    <w:next w:val="Parasts"/>
    <w:link w:val="Virsraksts4Rakstz"/>
    <w:uiPriority w:val="99"/>
    <w:qFormat/>
    <w:rsid w:val="000200D8"/>
    <w:pPr>
      <w:keepNext/>
      <w:jc w:val="center"/>
      <w:outlineLvl w:val="3"/>
    </w:pPr>
    <w:rPr>
      <w:rFonts w:eastAsia="Times New Roman"/>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B725B3"/>
    <w:rPr>
      <w:rFonts w:ascii="Cambria" w:hAnsi="Cambria" w:cs="Cambria"/>
      <w:b/>
      <w:bCs/>
      <w:kern w:val="32"/>
      <w:sz w:val="32"/>
      <w:szCs w:val="32"/>
      <w:lang w:val="en-GB"/>
    </w:rPr>
  </w:style>
  <w:style w:type="character" w:customStyle="1" w:styleId="Virsraksts4Rakstz">
    <w:name w:val="Virsraksts 4 Rakstz."/>
    <w:link w:val="Virsraksts4"/>
    <w:uiPriority w:val="99"/>
    <w:locked/>
    <w:rsid w:val="000200D8"/>
    <w:rPr>
      <w:sz w:val="24"/>
      <w:szCs w:val="24"/>
      <w:lang w:val="en-GB"/>
    </w:rPr>
  </w:style>
  <w:style w:type="paragraph" w:styleId="Nosaukums">
    <w:name w:val="Title"/>
    <w:basedOn w:val="Parasts"/>
    <w:link w:val="NosaukumsRakstz"/>
    <w:uiPriority w:val="99"/>
    <w:qFormat/>
    <w:rsid w:val="00B725B3"/>
    <w:pPr>
      <w:spacing w:before="240" w:after="60"/>
      <w:jc w:val="center"/>
      <w:outlineLvl w:val="0"/>
    </w:pPr>
    <w:rPr>
      <w:rFonts w:ascii="Cambria" w:eastAsia="Times New Roman" w:hAnsi="Cambria" w:cs="Cambria"/>
      <w:b/>
      <w:bCs/>
      <w:kern w:val="28"/>
      <w:sz w:val="32"/>
      <w:szCs w:val="32"/>
      <w:lang w:eastAsia="lv-LV"/>
    </w:rPr>
  </w:style>
  <w:style w:type="character" w:customStyle="1" w:styleId="NosaukumsRakstz">
    <w:name w:val="Nosaukums Rakstz."/>
    <w:link w:val="Nosaukums"/>
    <w:uiPriority w:val="99"/>
    <w:locked/>
    <w:rsid w:val="00B725B3"/>
    <w:rPr>
      <w:rFonts w:ascii="Cambria" w:hAnsi="Cambria" w:cs="Cambria"/>
      <w:b/>
      <w:bCs/>
      <w:kern w:val="28"/>
      <w:sz w:val="32"/>
      <w:szCs w:val="32"/>
      <w:lang w:val="en-GB"/>
    </w:rPr>
  </w:style>
  <w:style w:type="paragraph" w:styleId="Parakstszemobjekta">
    <w:name w:val="caption"/>
    <w:basedOn w:val="Parasts"/>
    <w:uiPriority w:val="99"/>
    <w:qFormat/>
    <w:rsid w:val="009C0BCD"/>
    <w:rPr>
      <w:b/>
      <w:bCs/>
      <w:sz w:val="20"/>
      <w:szCs w:val="20"/>
    </w:rPr>
  </w:style>
  <w:style w:type="paragraph" w:styleId="Sarakstarindkopa">
    <w:name w:val="List Paragraph"/>
    <w:basedOn w:val="Parasts"/>
    <w:uiPriority w:val="99"/>
    <w:qFormat/>
    <w:rsid w:val="000200D8"/>
    <w:pPr>
      <w:ind w:left="720"/>
    </w:pPr>
    <w:rPr>
      <w:rFonts w:eastAsia="Times New Roman"/>
    </w:rPr>
  </w:style>
  <w:style w:type="paragraph" w:customStyle="1" w:styleId="Default">
    <w:name w:val="Default"/>
    <w:uiPriority w:val="99"/>
    <w:rsid w:val="002A2205"/>
    <w:pPr>
      <w:autoSpaceDE w:val="0"/>
      <w:autoSpaceDN w:val="0"/>
      <w:adjustRightInd w:val="0"/>
    </w:pPr>
    <w:rPr>
      <w:rFonts w:ascii="Arial" w:hAnsi="Arial" w:cs="Arial"/>
      <w:color w:val="000000"/>
      <w:sz w:val="24"/>
      <w:szCs w:val="24"/>
      <w:lang w:eastAsia="en-US"/>
    </w:rPr>
  </w:style>
  <w:style w:type="table" w:styleId="Reatabula">
    <w:name w:val="Table Grid"/>
    <w:basedOn w:val="Parastatabula"/>
    <w:uiPriority w:val="99"/>
    <w:locked/>
    <w:rsid w:val="009133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C359C"/>
    <w:rPr>
      <w:rFonts w:ascii="Segoe UI" w:hAnsi="Segoe UI" w:cs="Segoe UI"/>
      <w:sz w:val="18"/>
      <w:szCs w:val="18"/>
    </w:rPr>
  </w:style>
  <w:style w:type="character" w:customStyle="1" w:styleId="BalontekstsRakstz">
    <w:name w:val="Balonteksts Rakstz."/>
    <w:link w:val="Balonteksts"/>
    <w:uiPriority w:val="99"/>
    <w:semiHidden/>
    <w:rsid w:val="00AC359C"/>
    <w:rPr>
      <w:rFonts w:ascii="Segoe UI" w:hAnsi="Segoe UI" w:cs="Segoe UI"/>
      <w:sz w:val="18"/>
      <w:szCs w:val="18"/>
      <w:lang w:val="en-GB" w:eastAsia="en-US"/>
    </w:rPr>
  </w:style>
  <w:style w:type="paragraph" w:styleId="Galvene">
    <w:name w:val="header"/>
    <w:basedOn w:val="Parasts"/>
    <w:link w:val="GalveneRakstz"/>
    <w:uiPriority w:val="99"/>
    <w:unhideWhenUsed/>
    <w:rsid w:val="009157DE"/>
    <w:pPr>
      <w:tabs>
        <w:tab w:val="center" w:pos="4153"/>
        <w:tab w:val="right" w:pos="8306"/>
      </w:tabs>
    </w:pPr>
  </w:style>
  <w:style w:type="character" w:customStyle="1" w:styleId="GalveneRakstz">
    <w:name w:val="Galvene Rakstz."/>
    <w:link w:val="Galvene"/>
    <w:uiPriority w:val="99"/>
    <w:rsid w:val="009157DE"/>
    <w:rPr>
      <w:sz w:val="24"/>
      <w:szCs w:val="24"/>
      <w:lang w:val="en-GB" w:eastAsia="en-US"/>
    </w:rPr>
  </w:style>
  <w:style w:type="paragraph" w:styleId="Kjene">
    <w:name w:val="footer"/>
    <w:basedOn w:val="Parasts"/>
    <w:link w:val="KjeneRakstz"/>
    <w:uiPriority w:val="99"/>
    <w:unhideWhenUsed/>
    <w:rsid w:val="009157DE"/>
    <w:pPr>
      <w:tabs>
        <w:tab w:val="center" w:pos="4153"/>
        <w:tab w:val="right" w:pos="8306"/>
      </w:tabs>
    </w:pPr>
  </w:style>
  <w:style w:type="character" w:customStyle="1" w:styleId="KjeneRakstz">
    <w:name w:val="Kājene Rakstz."/>
    <w:link w:val="Kjene"/>
    <w:uiPriority w:val="99"/>
    <w:rsid w:val="009157DE"/>
    <w:rPr>
      <w:sz w:val="24"/>
      <w:szCs w:val="24"/>
      <w:lang w:val="en-GB" w:eastAsia="en-US"/>
    </w:rPr>
  </w:style>
  <w:style w:type="character" w:styleId="Hipersaite">
    <w:name w:val="Hyperlink"/>
    <w:basedOn w:val="Noklusjumarindkopasfonts"/>
    <w:uiPriority w:val="99"/>
    <w:unhideWhenUsed/>
    <w:rsid w:val="00C3222D"/>
    <w:rPr>
      <w:color w:val="0000FF" w:themeColor="hyperlink"/>
      <w:u w:val="single"/>
    </w:rPr>
  </w:style>
  <w:style w:type="character" w:styleId="Neatrisintapieminana">
    <w:name w:val="Unresolved Mention"/>
    <w:basedOn w:val="Noklusjumarindkopasfonts"/>
    <w:uiPriority w:val="99"/>
    <w:semiHidden/>
    <w:unhideWhenUsed/>
    <w:rsid w:val="00C3222D"/>
    <w:rPr>
      <w:color w:val="605E5C"/>
      <w:shd w:val="clear" w:color="auto" w:fill="E1DFDD"/>
    </w:rPr>
  </w:style>
  <w:style w:type="paragraph" w:styleId="Citts">
    <w:name w:val="Quote"/>
    <w:basedOn w:val="Parasts"/>
    <w:next w:val="Parasts"/>
    <w:link w:val="CittsRakstz"/>
    <w:uiPriority w:val="29"/>
    <w:qFormat/>
    <w:rsid w:val="00107DC4"/>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107DC4"/>
    <w:rPr>
      <w:i/>
      <w:iCs/>
      <w:color w:val="404040" w:themeColor="text1" w:themeTint="BF"/>
      <w:sz w:val="24"/>
      <w:szCs w:val="24"/>
      <w:lang w:eastAsia="en-US"/>
    </w:rPr>
  </w:style>
  <w:style w:type="paragraph" w:styleId="Beiguvresteksts">
    <w:name w:val="endnote text"/>
    <w:basedOn w:val="Parasts"/>
    <w:link w:val="BeiguvrestekstsRakstz"/>
    <w:uiPriority w:val="99"/>
    <w:semiHidden/>
    <w:unhideWhenUsed/>
    <w:rsid w:val="00240525"/>
    <w:rPr>
      <w:sz w:val="20"/>
      <w:szCs w:val="20"/>
    </w:rPr>
  </w:style>
  <w:style w:type="character" w:customStyle="1" w:styleId="BeiguvrestekstsRakstz">
    <w:name w:val="Beigu vēres teksts Rakstz."/>
    <w:basedOn w:val="Noklusjumarindkopasfonts"/>
    <w:link w:val="Beiguvresteksts"/>
    <w:uiPriority w:val="99"/>
    <w:semiHidden/>
    <w:rsid w:val="00240525"/>
    <w:rPr>
      <w:lang w:eastAsia="en-US"/>
    </w:rPr>
  </w:style>
  <w:style w:type="character" w:styleId="Beiguvresatsauce">
    <w:name w:val="endnote reference"/>
    <w:basedOn w:val="Noklusjumarindkopasfonts"/>
    <w:uiPriority w:val="99"/>
    <w:semiHidden/>
    <w:unhideWhenUsed/>
    <w:rsid w:val="00240525"/>
    <w:rPr>
      <w:vertAlign w:val="superscript"/>
    </w:rPr>
  </w:style>
  <w:style w:type="paragraph" w:styleId="Pamatteksts">
    <w:name w:val="Body Text"/>
    <w:basedOn w:val="Parasts"/>
    <w:link w:val="PamattekstsRakstz"/>
    <w:semiHidden/>
    <w:unhideWhenUsed/>
    <w:rsid w:val="0035426F"/>
    <w:pPr>
      <w:jc w:val="both"/>
    </w:pPr>
    <w:rPr>
      <w:rFonts w:eastAsia="Times New Roman"/>
      <w:szCs w:val="28"/>
      <w:lang w:eastAsia="ru-RU"/>
    </w:rPr>
  </w:style>
  <w:style w:type="character" w:customStyle="1" w:styleId="PamattekstsRakstz">
    <w:name w:val="Pamatteksts Rakstz."/>
    <w:basedOn w:val="Noklusjumarindkopasfonts"/>
    <w:link w:val="Pamatteksts"/>
    <w:semiHidden/>
    <w:rsid w:val="0035426F"/>
    <w:rPr>
      <w:rFonts w:eastAsia="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5459">
      <w:bodyDiv w:val="1"/>
      <w:marLeft w:val="0"/>
      <w:marRight w:val="0"/>
      <w:marTop w:val="0"/>
      <w:marBottom w:val="0"/>
      <w:divBdr>
        <w:top w:val="none" w:sz="0" w:space="0" w:color="auto"/>
        <w:left w:val="none" w:sz="0" w:space="0" w:color="auto"/>
        <w:bottom w:val="none" w:sz="0" w:space="0" w:color="auto"/>
        <w:right w:val="none" w:sz="0" w:space="0" w:color="auto"/>
      </w:divBdr>
    </w:div>
    <w:div w:id="1484929179">
      <w:bodyDiv w:val="1"/>
      <w:marLeft w:val="0"/>
      <w:marRight w:val="0"/>
      <w:marTop w:val="0"/>
      <w:marBottom w:val="0"/>
      <w:divBdr>
        <w:top w:val="none" w:sz="0" w:space="0" w:color="auto"/>
        <w:left w:val="none" w:sz="0" w:space="0" w:color="auto"/>
        <w:bottom w:val="none" w:sz="0" w:space="0" w:color="auto"/>
        <w:right w:val="none" w:sz="0" w:space="0" w:color="auto"/>
      </w:divBdr>
    </w:div>
    <w:div w:id="1712225550">
      <w:marLeft w:val="0"/>
      <w:marRight w:val="0"/>
      <w:marTop w:val="0"/>
      <w:marBottom w:val="0"/>
      <w:divBdr>
        <w:top w:val="none" w:sz="0" w:space="0" w:color="auto"/>
        <w:left w:val="none" w:sz="0" w:space="0" w:color="auto"/>
        <w:bottom w:val="none" w:sz="0" w:space="0" w:color="auto"/>
        <w:right w:val="none" w:sz="0" w:space="0" w:color="auto"/>
      </w:divBdr>
      <w:divsChild>
        <w:div w:id="1712225549">
          <w:marLeft w:val="0"/>
          <w:marRight w:val="0"/>
          <w:marTop w:val="0"/>
          <w:marBottom w:val="0"/>
          <w:divBdr>
            <w:top w:val="none" w:sz="0" w:space="0" w:color="auto"/>
            <w:left w:val="none" w:sz="0" w:space="0" w:color="auto"/>
            <w:bottom w:val="none" w:sz="0" w:space="0" w:color="auto"/>
            <w:right w:val="none" w:sz="0" w:space="0" w:color="auto"/>
          </w:divBdr>
        </w:div>
        <w:div w:id="1712225551">
          <w:marLeft w:val="0"/>
          <w:marRight w:val="0"/>
          <w:marTop w:val="0"/>
          <w:marBottom w:val="0"/>
          <w:divBdr>
            <w:top w:val="none" w:sz="0" w:space="0" w:color="auto"/>
            <w:left w:val="none" w:sz="0" w:space="0" w:color="auto"/>
            <w:bottom w:val="none" w:sz="0" w:space="0" w:color="auto"/>
            <w:right w:val="none" w:sz="0" w:space="0" w:color="auto"/>
          </w:divBdr>
        </w:div>
        <w:div w:id="1712225552">
          <w:marLeft w:val="0"/>
          <w:marRight w:val="0"/>
          <w:marTop w:val="0"/>
          <w:marBottom w:val="0"/>
          <w:divBdr>
            <w:top w:val="none" w:sz="0" w:space="0" w:color="auto"/>
            <w:left w:val="none" w:sz="0" w:space="0" w:color="auto"/>
            <w:bottom w:val="none" w:sz="0" w:space="0" w:color="auto"/>
            <w:right w:val="none" w:sz="0" w:space="0" w:color="auto"/>
          </w:divBdr>
        </w:div>
        <w:div w:id="1712225553">
          <w:marLeft w:val="0"/>
          <w:marRight w:val="0"/>
          <w:marTop w:val="0"/>
          <w:marBottom w:val="0"/>
          <w:divBdr>
            <w:top w:val="none" w:sz="0" w:space="0" w:color="auto"/>
            <w:left w:val="none" w:sz="0" w:space="0" w:color="auto"/>
            <w:bottom w:val="none" w:sz="0" w:space="0" w:color="auto"/>
            <w:right w:val="none" w:sz="0" w:space="0" w:color="auto"/>
          </w:divBdr>
        </w:div>
        <w:div w:id="1712225554">
          <w:marLeft w:val="0"/>
          <w:marRight w:val="0"/>
          <w:marTop w:val="0"/>
          <w:marBottom w:val="0"/>
          <w:divBdr>
            <w:top w:val="none" w:sz="0" w:space="0" w:color="auto"/>
            <w:left w:val="none" w:sz="0" w:space="0" w:color="auto"/>
            <w:bottom w:val="none" w:sz="0" w:space="0" w:color="auto"/>
            <w:right w:val="none" w:sz="0" w:space="0" w:color="auto"/>
          </w:divBdr>
        </w:div>
        <w:div w:id="1712225555">
          <w:marLeft w:val="0"/>
          <w:marRight w:val="0"/>
          <w:marTop w:val="0"/>
          <w:marBottom w:val="0"/>
          <w:divBdr>
            <w:top w:val="none" w:sz="0" w:space="0" w:color="auto"/>
            <w:left w:val="none" w:sz="0" w:space="0" w:color="auto"/>
            <w:bottom w:val="none" w:sz="0" w:space="0" w:color="auto"/>
            <w:right w:val="none" w:sz="0" w:space="0" w:color="auto"/>
          </w:divBdr>
        </w:div>
        <w:div w:id="17122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lukste.lv" TargetMode="External"/><Relationship Id="rId17" Type="http://schemas.openxmlformats.org/officeDocument/2006/relationships/hyperlink" Target="https://visvaris.zzdats.lv/%20" TargetMode="External"/><Relationship Id="rId2" Type="http://schemas.openxmlformats.org/officeDocument/2006/relationships/customXml" Target="../customXml/item2.xml"/><Relationship Id="rId16" Type="http://schemas.openxmlformats.org/officeDocument/2006/relationships/hyperlink" Target="https://visvaris.zzdats.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ola@imms.lv" TargetMode="External"/><Relationship Id="rId5" Type="http://schemas.openxmlformats.org/officeDocument/2006/relationships/styles" Target="styles.xml"/><Relationship Id="rId15" Type="http://schemas.openxmlformats.org/officeDocument/2006/relationships/hyperlink" Target="http://www.ilukste.l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kola@im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a142551-eb83-4271-a8fb-d3f69822ce48">
      <UserInfo>
        <DisplayName>Ilona Linarte-Ruža</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D3C1ADF6DF8643B9DBFA41DD7D6881" ma:contentTypeVersion="6" ma:contentTypeDescription="Izveidot jaunu dokumentu." ma:contentTypeScope="" ma:versionID="56304d30f0541306c5c9697d58187409">
  <xsd:schema xmlns:xsd="http://www.w3.org/2001/XMLSchema" xmlns:xs="http://www.w3.org/2001/XMLSchema" xmlns:p="http://schemas.microsoft.com/office/2006/metadata/properties" xmlns:ns2="61aaa2cf-8cbd-441a-b8e1-387db0b3ae84" xmlns:ns3="fa142551-eb83-4271-a8fb-d3f69822ce48" targetNamespace="http://schemas.microsoft.com/office/2006/metadata/properties" ma:root="true" ma:fieldsID="59d423c26c76b4ecd612a2fda9610fe8" ns2:_="" ns3:_="">
    <xsd:import namespace="61aaa2cf-8cbd-441a-b8e1-387db0b3ae84"/>
    <xsd:import namespace="fa142551-eb83-4271-a8fb-d3f69822c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aa2cf-8cbd-441a-b8e1-387db0b3a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42551-eb83-4271-a8fb-d3f69822ce4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70879-66C6-4A5F-A012-5B56777BB46E}">
  <ds:schemaRefs>
    <ds:schemaRef ds:uri="http://schemas.microsoft.com/sharepoint/v3/contenttype/forms"/>
  </ds:schemaRefs>
</ds:datastoreItem>
</file>

<file path=customXml/itemProps2.xml><?xml version="1.0" encoding="utf-8"?>
<ds:datastoreItem xmlns:ds="http://schemas.openxmlformats.org/officeDocument/2006/customXml" ds:itemID="{3F90F05F-D27A-48B2-A673-DE5F111AC23B}">
  <ds:schemaRefs>
    <ds:schemaRef ds:uri="http://schemas.microsoft.com/office/2006/metadata/properties"/>
    <ds:schemaRef ds:uri="http://schemas.microsoft.com/office/infopath/2007/PartnerControls"/>
    <ds:schemaRef ds:uri="fa142551-eb83-4271-a8fb-d3f69822ce48"/>
  </ds:schemaRefs>
</ds:datastoreItem>
</file>

<file path=customXml/itemProps3.xml><?xml version="1.0" encoding="utf-8"?>
<ds:datastoreItem xmlns:ds="http://schemas.openxmlformats.org/officeDocument/2006/customXml" ds:itemID="{9ACA296E-0770-479A-8CC6-B4605B7B0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aa2cf-8cbd-441a-b8e1-387db0b3ae84"/>
    <ds:schemaRef ds:uri="fa142551-eb83-4271-a8fb-d3f69822c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14905</Words>
  <Characters>8497</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skola</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Linarte</dc:creator>
  <cp:keywords/>
  <dc:description/>
  <cp:lastModifiedBy>Ilze Fjodorova</cp:lastModifiedBy>
  <cp:revision>4</cp:revision>
  <cp:lastPrinted>2021-04-23T10:45:00Z</cp:lastPrinted>
  <dcterms:created xsi:type="dcterms:W3CDTF">2026-05-06T10:18:00Z</dcterms:created>
  <dcterms:modified xsi:type="dcterms:W3CDTF">2026-05-06T10:37:00Z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0x010100CCD3C1ADF6DF8643B9DBFA41DD7D6881</vt:lpwstr>
  </property>
</Properties>
</file>