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70AA" w14:textId="77777777" w:rsidR="00357B6A" w:rsidRDefault="00357B6A" w:rsidP="00357B6A">
      <w:pPr>
        <w:spacing w:line="315" w:lineRule="exact"/>
        <w:rPr>
          <w:rFonts w:ascii="Times New Roman" w:eastAsia="Times New Roman" w:hAnsi="Times New Roman"/>
        </w:rPr>
      </w:pPr>
    </w:p>
    <w:tbl>
      <w:tblPr>
        <w:tblW w:w="9405" w:type="dxa"/>
        <w:tblInd w:w="-47" w:type="dxa"/>
        <w:tblLayout w:type="fixed"/>
        <w:tblLook w:val="01E0" w:firstRow="1" w:lastRow="1" w:firstColumn="1" w:lastColumn="1" w:noHBand="0" w:noVBand="0"/>
      </w:tblPr>
      <w:tblGrid>
        <w:gridCol w:w="9405"/>
      </w:tblGrid>
      <w:tr w:rsidR="00047E4A" w14:paraId="0773B1E6" w14:textId="77777777" w:rsidTr="00F24EB2">
        <w:trPr>
          <w:trHeight w:val="1357"/>
        </w:trPr>
        <w:tc>
          <w:tcPr>
            <w:tcW w:w="9405" w:type="dxa"/>
            <w:tcBorders>
              <w:top w:val="none" w:sz="0" w:space="0" w:color="000000"/>
              <w:left w:val="none" w:sz="0" w:space="0" w:color="000000"/>
              <w:bottom w:val="none" w:sz="0" w:space="0" w:color="000000"/>
              <w:right w:val="none" w:sz="0" w:space="0" w:color="000000"/>
            </w:tcBorders>
          </w:tcPr>
          <w:p w14:paraId="046BD67E" w14:textId="77777777" w:rsidR="00047E4A" w:rsidRDefault="00047E4A" w:rsidP="00F24EB2">
            <w:pPr>
              <w:pStyle w:val="Parasts"/>
              <w:spacing w:line="256" w:lineRule="auto"/>
              <w:jc w:val="center"/>
              <w:rPr>
                <w:rFonts w:ascii="Times New Roman" w:hAnsi="Times New Roman"/>
                <w:sz w:val="6"/>
                <w:szCs w:val="6"/>
                <w:lang w:eastAsia="ar-SA"/>
              </w:rPr>
            </w:pPr>
            <w:r>
              <w:rPr>
                <w:rFonts w:ascii="Times New Roman" w:hAnsi="Times New Roman"/>
                <w:sz w:val="20"/>
                <w:szCs w:val="28"/>
                <w:lang w:eastAsia="ar-SA"/>
              </w:rPr>
              <w:t xml:space="preserve">                                                                         </w:t>
            </w:r>
          </w:p>
          <w:p w14:paraId="3810641C" w14:textId="77777777" w:rsidR="00047E4A" w:rsidRDefault="00047E4A" w:rsidP="00F24EB2">
            <w:pPr>
              <w:pStyle w:val="Parasts"/>
              <w:spacing w:line="256" w:lineRule="auto"/>
              <w:jc w:val="center"/>
              <w:rPr>
                <w:rFonts w:ascii="Times New Roman" w:hAnsi="Times New Roman"/>
                <w:sz w:val="6"/>
                <w:szCs w:val="6"/>
                <w:lang w:eastAsia="ar-SA"/>
              </w:rPr>
            </w:pPr>
          </w:p>
          <w:p w14:paraId="67DD52D2" w14:textId="77777777" w:rsidR="00047E4A" w:rsidRDefault="00047E4A" w:rsidP="00F24EB2">
            <w:pPr>
              <w:pStyle w:val="Parasts"/>
              <w:spacing w:line="256" w:lineRule="auto"/>
              <w:jc w:val="right"/>
              <w:rPr>
                <w:rFonts w:ascii="Times New Roman" w:hAnsi="Times New Roman"/>
                <w:lang w:eastAsia="ar-SA"/>
              </w:rPr>
            </w:pPr>
            <w:r>
              <w:rPr>
                <w:rFonts w:ascii="Times New Roman" w:hAnsi="Times New Roman"/>
                <w:lang w:eastAsia="ar-SA"/>
              </w:rPr>
              <w:t>Projekts</w:t>
            </w:r>
          </w:p>
          <w:p w14:paraId="30BF3B86" w14:textId="77777777" w:rsidR="00047E4A" w:rsidRDefault="00047E4A" w:rsidP="00F24EB2">
            <w:pPr>
              <w:pStyle w:val="Parasts"/>
              <w:spacing w:line="256" w:lineRule="auto"/>
              <w:jc w:val="center"/>
              <w:rPr>
                <w:rFonts w:ascii="Times New Roman" w:hAnsi="Times New Roman"/>
                <w:sz w:val="36"/>
                <w:szCs w:val="36"/>
                <w:lang w:eastAsia="ar-SA"/>
              </w:rPr>
            </w:pPr>
            <w:r>
              <w:rPr>
                <w:rFonts w:ascii="Times New Roman" w:hAnsi="Times New Roman"/>
                <w:sz w:val="36"/>
                <w:szCs w:val="36"/>
                <w:lang w:eastAsia="ar-SA"/>
              </w:rPr>
              <w:t>Augšdaugavas novada pašvaldība</w:t>
            </w:r>
          </w:p>
          <w:p w14:paraId="335B5979" w14:textId="77777777" w:rsidR="00047E4A" w:rsidRDefault="00047E4A" w:rsidP="00F24EB2">
            <w:pPr>
              <w:pStyle w:val="Parasts"/>
              <w:spacing w:line="256" w:lineRule="auto"/>
              <w:jc w:val="center"/>
              <w:rPr>
                <w:rFonts w:ascii="Times New Roman" w:hAnsi="Times New Roman"/>
                <w:sz w:val="36"/>
                <w:szCs w:val="36"/>
                <w:lang w:eastAsia="ar-SA"/>
              </w:rPr>
            </w:pPr>
            <w:r>
              <w:rPr>
                <w:rFonts w:ascii="Times New Roman" w:hAnsi="Times New Roman"/>
                <w:sz w:val="36"/>
                <w:szCs w:val="36"/>
                <w:lang w:eastAsia="ar-SA"/>
              </w:rPr>
              <w:t>Dome</w:t>
            </w:r>
          </w:p>
          <w:p w14:paraId="52844FF9" w14:textId="77777777" w:rsidR="00047E4A" w:rsidRDefault="00047E4A" w:rsidP="00F24EB2">
            <w:pPr>
              <w:pStyle w:val="Parasts"/>
              <w:spacing w:line="256" w:lineRule="auto"/>
              <w:jc w:val="center"/>
              <w:rPr>
                <w:rFonts w:ascii="Times New Roman" w:hAnsi="Times New Roman"/>
                <w:sz w:val="16"/>
                <w:szCs w:val="16"/>
                <w:lang w:eastAsia="ar-SA"/>
              </w:rPr>
            </w:pPr>
            <w:r>
              <w:rPr>
                <w:rFonts w:ascii="Times New Roman" w:hAnsi="Times New Roman"/>
                <w:sz w:val="16"/>
                <w:szCs w:val="16"/>
                <w:lang w:eastAsia="ar-SA"/>
              </w:rPr>
              <w:t>__________________________________________________________________________________________________________________</w:t>
            </w:r>
          </w:p>
          <w:p w14:paraId="38FCD534" w14:textId="77777777" w:rsidR="00047E4A" w:rsidRDefault="00047E4A" w:rsidP="00F24EB2">
            <w:pPr>
              <w:pStyle w:val="Parasts"/>
              <w:spacing w:line="256" w:lineRule="auto"/>
              <w:ind w:right="-39"/>
              <w:jc w:val="center"/>
              <w:rPr>
                <w:rFonts w:ascii="Times New Roman" w:hAnsi="Times New Roman"/>
                <w:sz w:val="16"/>
                <w:szCs w:val="16"/>
                <w:lang w:eastAsia="ar-SA"/>
              </w:rPr>
            </w:pPr>
          </w:p>
          <w:p w14:paraId="568C0C3F" w14:textId="77777777" w:rsidR="00047E4A" w:rsidRDefault="00047E4A" w:rsidP="00F24EB2">
            <w:pPr>
              <w:pStyle w:val="Parasts"/>
              <w:spacing w:line="256" w:lineRule="auto"/>
              <w:ind w:right="-39"/>
              <w:jc w:val="center"/>
              <w:rPr>
                <w:rFonts w:ascii="Times New Roman" w:hAnsi="Times New Roman"/>
                <w:b/>
                <w:caps/>
                <w:sz w:val="28"/>
                <w:szCs w:val="28"/>
                <w:lang w:eastAsia="ar-SA"/>
              </w:rPr>
            </w:pPr>
            <w:r>
              <w:rPr>
                <w:rFonts w:ascii="Times New Roman" w:hAnsi="Times New Roman"/>
                <w:sz w:val="28"/>
                <w:szCs w:val="28"/>
                <w:lang w:eastAsia="ar-SA"/>
              </w:rPr>
              <w:t>SAISTOŠIE NOTEIKUMI</w:t>
            </w:r>
          </w:p>
          <w:p w14:paraId="55BEBD5A" w14:textId="77777777" w:rsidR="00047E4A" w:rsidRDefault="00047E4A" w:rsidP="00F24EB2">
            <w:pPr>
              <w:pStyle w:val="Parasts"/>
              <w:spacing w:line="256" w:lineRule="auto"/>
              <w:ind w:right="-39"/>
              <w:jc w:val="center"/>
              <w:rPr>
                <w:rFonts w:ascii="Times New Roman" w:hAnsi="Times New Roman"/>
                <w:lang w:eastAsia="ar-SA"/>
              </w:rPr>
            </w:pPr>
            <w:r>
              <w:rPr>
                <w:rFonts w:ascii="Times New Roman" w:hAnsi="Times New Roman"/>
                <w:lang w:eastAsia="ar-SA"/>
              </w:rPr>
              <w:t>Daugavpilī</w:t>
            </w:r>
          </w:p>
          <w:p w14:paraId="11731830" w14:textId="77777777" w:rsidR="00047E4A" w:rsidRDefault="00047E4A" w:rsidP="00F24EB2">
            <w:pPr>
              <w:pStyle w:val="Parasts"/>
              <w:tabs>
                <w:tab w:val="left" w:pos="2385"/>
              </w:tabs>
              <w:spacing w:line="256" w:lineRule="auto"/>
              <w:jc w:val="center"/>
              <w:rPr>
                <w:rFonts w:ascii="Times New Roman" w:hAnsi="Times New Roman"/>
                <w:sz w:val="8"/>
                <w:szCs w:val="8"/>
                <w:lang w:eastAsia="ar-SA"/>
              </w:rPr>
            </w:pPr>
          </w:p>
        </w:tc>
      </w:tr>
    </w:tbl>
    <w:p w14:paraId="7C7C6A77" w14:textId="77777777" w:rsidR="00047E4A" w:rsidRDefault="00047E4A" w:rsidP="00047E4A">
      <w:pPr>
        <w:pStyle w:val="Parasts"/>
        <w:jc w:val="both"/>
        <w:rPr>
          <w:rFonts w:ascii="Times New Roman" w:hAnsi="Times New Roman"/>
          <w:b/>
          <w:sz w:val="26"/>
          <w:szCs w:val="26"/>
        </w:rPr>
      </w:pPr>
    </w:p>
    <w:p w14:paraId="4C0D53FC" w14:textId="77777777" w:rsidR="00047E4A" w:rsidRDefault="00047E4A" w:rsidP="00047E4A">
      <w:pPr>
        <w:pStyle w:val="Parasts"/>
        <w:jc w:val="both"/>
        <w:rPr>
          <w:rFonts w:ascii="Times New Roman" w:hAnsi="Times New Roman"/>
        </w:rPr>
      </w:pPr>
      <w:r>
        <w:rPr>
          <w:rFonts w:ascii="Times New Roman" w:hAnsi="Times New Roman"/>
        </w:rPr>
        <w:t>202</w:t>
      </w:r>
      <w:r w:rsidR="0083698A">
        <w:rPr>
          <w:rFonts w:ascii="Times New Roman" w:hAnsi="Times New Roman"/>
        </w:rPr>
        <w:t>6</w:t>
      </w:r>
      <w:r>
        <w:rPr>
          <w:rFonts w:ascii="Times New Roman" w:hAnsi="Times New Roman"/>
        </w:rPr>
        <w:t xml:space="preserve">.gada_____________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Nr.</w:t>
      </w:r>
    </w:p>
    <w:p w14:paraId="365BD505" w14:textId="77777777" w:rsidR="00047E4A" w:rsidRDefault="00047E4A" w:rsidP="00047E4A">
      <w:pPr>
        <w:pStyle w:val="Parast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(protokols Nr. ., . &amp;)</w:t>
      </w:r>
    </w:p>
    <w:p w14:paraId="7C07FEEC" w14:textId="77777777" w:rsidR="00357B6A" w:rsidRDefault="00357B6A" w:rsidP="00357B6A">
      <w:pPr>
        <w:spacing w:line="315" w:lineRule="exact"/>
        <w:rPr>
          <w:rFonts w:ascii="Times New Roman" w:eastAsia="Times New Roman" w:hAnsi="Times New Roman"/>
        </w:rPr>
      </w:pPr>
    </w:p>
    <w:p w14:paraId="59CBA955" w14:textId="77777777" w:rsidR="00357B6A" w:rsidRDefault="00E50B3A" w:rsidP="00357B6A">
      <w:pPr>
        <w:spacing w:line="232" w:lineRule="auto"/>
        <w:ind w:left="360" w:right="140"/>
        <w:jc w:val="center"/>
        <w:rPr>
          <w:rFonts w:ascii="Times New Roman" w:eastAsia="Times New Roman" w:hAnsi="Times New Roman"/>
          <w:b/>
          <w:sz w:val="26"/>
        </w:rPr>
      </w:pPr>
      <w:bookmarkStart w:id="0" w:name="OLE_LINK22"/>
      <w:r>
        <w:rPr>
          <w:rFonts w:ascii="Times New Roman" w:eastAsia="Times New Roman" w:hAnsi="Times New Roman"/>
          <w:b/>
          <w:sz w:val="26"/>
        </w:rPr>
        <w:t xml:space="preserve">Nolikums </w:t>
      </w:r>
      <w:bookmarkStart w:id="1" w:name="OLE_LINK3"/>
      <w:r>
        <w:rPr>
          <w:rFonts w:ascii="Times New Roman" w:eastAsia="Times New Roman" w:hAnsi="Times New Roman"/>
          <w:b/>
          <w:sz w:val="26"/>
        </w:rPr>
        <w:t xml:space="preserve">licencētai makšķerēšanai </w:t>
      </w:r>
      <w:bookmarkEnd w:id="0"/>
      <w:r w:rsidR="001E263F">
        <w:rPr>
          <w:rFonts w:ascii="Times New Roman" w:eastAsia="Times New Roman" w:hAnsi="Times New Roman"/>
          <w:b/>
          <w:sz w:val="26"/>
        </w:rPr>
        <w:t>Lielajā Subates ezerā</w:t>
      </w:r>
      <w:bookmarkEnd w:id="1"/>
    </w:p>
    <w:p w14:paraId="752BF69F" w14:textId="77777777" w:rsidR="00047E4A" w:rsidRDefault="00047E4A" w:rsidP="00047E4A">
      <w:pPr>
        <w:pStyle w:val="Parasts"/>
        <w:pBdr>
          <w:bottom w:val="single" w:sz="12" w:space="1" w:color="000000"/>
        </w:pBdr>
        <w:rPr>
          <w:rFonts w:ascii="Times New Roman" w:hAnsi="Times New Roman"/>
          <w:b/>
          <w:sz w:val="26"/>
          <w:szCs w:val="26"/>
        </w:rPr>
      </w:pPr>
    </w:p>
    <w:p w14:paraId="32A11C50" w14:textId="77777777" w:rsidR="00047E4A" w:rsidRDefault="00047E4A" w:rsidP="00047E4A">
      <w:pPr>
        <w:pStyle w:val="Parasts"/>
        <w:pBdr>
          <w:bottom w:val="single" w:sz="12" w:space="1" w:color="000000"/>
        </w:pBdr>
        <w:rPr>
          <w:rFonts w:ascii="Times New Roman" w:hAnsi="Times New Roman"/>
          <w:b/>
          <w:sz w:val="26"/>
          <w:szCs w:val="26"/>
        </w:rPr>
      </w:pPr>
    </w:p>
    <w:p w14:paraId="69C7E7ED" w14:textId="77777777" w:rsidR="00047E4A" w:rsidRDefault="00047E4A" w:rsidP="00047E4A">
      <w:pPr>
        <w:pStyle w:val="Parasts"/>
        <w:spacing w:after="0" w:line="276" w:lineRule="auto"/>
        <w:ind w:firstLine="720"/>
        <w:jc w:val="right"/>
        <w:rPr>
          <w:rFonts w:ascii="Times New Roman" w:eastAsia="Arial Unicode MS" w:hAnsi="Times New Roman"/>
          <w:sz w:val="26"/>
          <w:szCs w:val="26"/>
        </w:rPr>
      </w:pPr>
      <w:r>
        <w:rPr>
          <w:rFonts w:ascii="Times New Roman" w:eastAsia="Arial Unicode MS" w:hAnsi="Times New Roman"/>
          <w:sz w:val="26"/>
          <w:szCs w:val="26"/>
        </w:rPr>
        <w:t>Izdoti saskaņā ar Zvejniecības</w:t>
      </w:r>
    </w:p>
    <w:p w14:paraId="35195826" w14:textId="77777777" w:rsidR="00047E4A" w:rsidRDefault="00047E4A" w:rsidP="00047E4A">
      <w:pPr>
        <w:pStyle w:val="Parasts"/>
        <w:spacing w:after="0" w:line="276" w:lineRule="auto"/>
        <w:ind w:firstLine="720"/>
        <w:jc w:val="right"/>
        <w:rPr>
          <w:rFonts w:ascii="Times New Roman" w:eastAsia="Arial Unicode MS" w:hAnsi="Times New Roman"/>
          <w:sz w:val="26"/>
          <w:szCs w:val="26"/>
        </w:rPr>
      </w:pPr>
      <w:r>
        <w:rPr>
          <w:rFonts w:ascii="Times New Roman" w:eastAsia="Arial Unicode MS" w:hAnsi="Times New Roman"/>
          <w:sz w:val="26"/>
          <w:szCs w:val="26"/>
        </w:rPr>
        <w:t xml:space="preserve"> likuma 10.panta piekto daļu</w:t>
      </w:r>
    </w:p>
    <w:p w14:paraId="2857769C" w14:textId="77777777" w:rsidR="00357B6A" w:rsidRDefault="00357B6A" w:rsidP="00357B6A">
      <w:pPr>
        <w:spacing w:line="0" w:lineRule="atLeast"/>
        <w:ind w:right="-219"/>
        <w:jc w:val="center"/>
        <w:rPr>
          <w:rFonts w:ascii="Times New Roman" w:eastAsia="Times New Roman" w:hAnsi="Times New Roman"/>
          <w:b/>
          <w:sz w:val="26"/>
        </w:rPr>
      </w:pPr>
    </w:p>
    <w:p w14:paraId="3E6DF91E" w14:textId="77777777" w:rsidR="00357B6A" w:rsidRDefault="00357B6A" w:rsidP="00357B6A">
      <w:pPr>
        <w:spacing w:line="0" w:lineRule="atLeast"/>
        <w:ind w:right="-219"/>
        <w:jc w:val="center"/>
        <w:rPr>
          <w:rFonts w:ascii="Times New Roman" w:eastAsia="Times New Roman" w:hAnsi="Times New Roman"/>
          <w:b/>
          <w:sz w:val="26"/>
        </w:rPr>
      </w:pPr>
    </w:p>
    <w:p w14:paraId="1BFAC174" w14:textId="77777777" w:rsidR="00357B6A" w:rsidRDefault="00357B6A" w:rsidP="00357B6A">
      <w:pPr>
        <w:spacing w:line="0" w:lineRule="atLeast"/>
        <w:ind w:right="-219"/>
        <w:jc w:val="center"/>
        <w:rPr>
          <w:rFonts w:ascii="Times New Roman" w:eastAsia="Times New Roman" w:hAnsi="Times New Roman"/>
          <w:b/>
          <w:sz w:val="26"/>
        </w:rPr>
      </w:pPr>
    </w:p>
    <w:p w14:paraId="7DDC328A" w14:textId="77777777" w:rsidR="00357B6A" w:rsidRDefault="00E50B3A" w:rsidP="00357B6A">
      <w:pPr>
        <w:spacing w:line="0" w:lineRule="atLeast"/>
        <w:ind w:right="-219"/>
        <w:jc w:val="center"/>
        <w:rPr>
          <w:rFonts w:ascii="Times New Roman" w:eastAsia="Times New Roman" w:hAnsi="Times New Roman"/>
          <w:b/>
          <w:sz w:val="26"/>
        </w:rPr>
      </w:pPr>
      <w:r>
        <w:rPr>
          <w:rFonts w:ascii="Times New Roman" w:eastAsia="Times New Roman" w:hAnsi="Times New Roman"/>
          <w:b/>
          <w:sz w:val="26"/>
        </w:rPr>
        <w:t>I. Vispārīgie jautājumi</w:t>
      </w:r>
    </w:p>
    <w:p w14:paraId="038BC934" w14:textId="77777777" w:rsidR="00357B6A" w:rsidRDefault="00357B6A" w:rsidP="00357B6A">
      <w:pPr>
        <w:spacing w:line="292" w:lineRule="exact"/>
        <w:rPr>
          <w:rFonts w:ascii="Times New Roman" w:eastAsia="Times New Roman" w:hAnsi="Times New Roman"/>
        </w:rPr>
      </w:pPr>
    </w:p>
    <w:p w14:paraId="24B2871D" w14:textId="77777777" w:rsidR="00357B6A" w:rsidRDefault="00E50B3A" w:rsidP="006C39C4">
      <w:pPr>
        <w:numPr>
          <w:ilvl w:val="0"/>
          <w:numId w:val="1"/>
        </w:numPr>
        <w:tabs>
          <w:tab w:val="left" w:pos="1389"/>
        </w:tabs>
        <w:spacing w:line="235" w:lineRule="auto"/>
        <w:ind w:left="360" w:right="140" w:firstLine="718"/>
        <w:jc w:val="both"/>
        <w:rPr>
          <w:rFonts w:ascii="Times New Roman" w:eastAsia="Times New Roman" w:hAnsi="Times New Roman"/>
          <w:sz w:val="26"/>
        </w:rPr>
      </w:pPr>
      <w:r>
        <w:rPr>
          <w:rFonts w:ascii="Times New Roman" w:eastAsia="Times New Roman" w:hAnsi="Times New Roman"/>
          <w:sz w:val="26"/>
        </w:rPr>
        <w:t>Šis nolikums</w:t>
      </w:r>
      <w:r w:rsidR="00F66248" w:rsidRPr="00F66248">
        <w:rPr>
          <w:rFonts w:ascii="Times New Roman" w:eastAsia="Times New Roman" w:hAnsi="Times New Roman"/>
          <w:sz w:val="26"/>
        </w:rPr>
        <w:t xml:space="preserve"> nosaka kārtību, kādā veicama licencētā makšķerēšana </w:t>
      </w:r>
      <w:r w:rsidR="00E2473B">
        <w:rPr>
          <w:rFonts w:ascii="Times New Roman" w:eastAsia="Times New Roman" w:hAnsi="Times New Roman"/>
          <w:sz w:val="26"/>
        </w:rPr>
        <w:t xml:space="preserve">Lielajā Subates ezerā </w:t>
      </w:r>
      <w:r>
        <w:rPr>
          <w:rFonts w:ascii="Times New Roman" w:eastAsia="Times New Roman" w:hAnsi="Times New Roman"/>
          <w:sz w:val="26"/>
        </w:rPr>
        <w:t xml:space="preserve"> (</w:t>
      </w:r>
      <w:r w:rsidR="00E2473B">
        <w:rPr>
          <w:rFonts w:ascii="Times New Roman" w:eastAsia="Times New Roman" w:hAnsi="Times New Roman"/>
          <w:sz w:val="26"/>
        </w:rPr>
        <w:t>48</w:t>
      </w:r>
      <w:r>
        <w:rPr>
          <w:rFonts w:ascii="Times New Roman" w:eastAsia="Times New Roman" w:hAnsi="Times New Roman"/>
          <w:sz w:val="26"/>
        </w:rPr>
        <w:t>,1 ha)</w:t>
      </w:r>
      <w:r w:rsidR="00D751A6">
        <w:rPr>
          <w:rFonts w:ascii="Times New Roman" w:eastAsia="Times New Roman" w:hAnsi="Times New Roman"/>
          <w:sz w:val="26"/>
        </w:rPr>
        <w:t>, kas</w:t>
      </w:r>
      <w:r>
        <w:rPr>
          <w:rFonts w:ascii="Times New Roman" w:eastAsia="Times New Roman" w:hAnsi="Times New Roman"/>
          <w:sz w:val="26"/>
        </w:rPr>
        <w:t xml:space="preserve"> atrodas Augšdaugavas novada </w:t>
      </w:r>
      <w:r w:rsidR="00E2473B">
        <w:rPr>
          <w:rFonts w:ascii="Times New Roman" w:eastAsia="Times New Roman" w:hAnsi="Times New Roman"/>
          <w:sz w:val="26"/>
        </w:rPr>
        <w:t>Subates pilsēt</w:t>
      </w:r>
      <w:bookmarkStart w:id="2" w:name="page2"/>
      <w:bookmarkEnd w:id="2"/>
      <w:r w:rsidR="00E2473B">
        <w:rPr>
          <w:rFonts w:ascii="Times New Roman" w:eastAsia="Times New Roman" w:hAnsi="Times New Roman"/>
          <w:sz w:val="26"/>
        </w:rPr>
        <w:t>ā</w:t>
      </w:r>
      <w:r w:rsidR="0004232F">
        <w:rPr>
          <w:rFonts w:ascii="Times New Roman" w:eastAsia="Times New Roman" w:hAnsi="Times New Roman"/>
          <w:sz w:val="26"/>
        </w:rPr>
        <w:t>.</w:t>
      </w:r>
    </w:p>
    <w:p w14:paraId="6FF6385A" w14:textId="77777777" w:rsidR="00357B6A" w:rsidRDefault="00357B6A" w:rsidP="00F66248">
      <w:pPr>
        <w:spacing w:line="318" w:lineRule="exact"/>
        <w:rPr>
          <w:rFonts w:ascii="Times New Roman" w:eastAsia="Times New Roman" w:hAnsi="Times New Roman"/>
        </w:rPr>
      </w:pPr>
    </w:p>
    <w:p w14:paraId="53DCC636" w14:textId="77777777" w:rsidR="00357B6A" w:rsidRDefault="00E50B3A" w:rsidP="00F66248">
      <w:pPr>
        <w:numPr>
          <w:ilvl w:val="1"/>
          <w:numId w:val="2"/>
        </w:numPr>
        <w:tabs>
          <w:tab w:val="left" w:pos="1375"/>
        </w:tabs>
        <w:spacing w:line="232" w:lineRule="auto"/>
        <w:ind w:left="360" w:firstLine="718"/>
        <w:jc w:val="both"/>
        <w:rPr>
          <w:rFonts w:ascii="Times New Roman" w:eastAsia="Times New Roman" w:hAnsi="Times New Roman"/>
          <w:sz w:val="26"/>
        </w:rPr>
      </w:pPr>
      <w:r>
        <w:rPr>
          <w:rFonts w:ascii="Times New Roman" w:eastAsia="Times New Roman" w:hAnsi="Times New Roman"/>
          <w:sz w:val="26"/>
        </w:rPr>
        <w:t xml:space="preserve">Saskaņā ar Civillikuma 1102.panta I pielikumu </w:t>
      </w:r>
      <w:r w:rsidR="004E6BA7">
        <w:rPr>
          <w:rFonts w:ascii="Times New Roman" w:eastAsia="Times New Roman" w:hAnsi="Times New Roman"/>
          <w:sz w:val="26"/>
        </w:rPr>
        <w:t>Lielais Subates ezers</w:t>
      </w:r>
      <w:r>
        <w:rPr>
          <w:rFonts w:ascii="Times New Roman" w:eastAsia="Times New Roman" w:hAnsi="Times New Roman"/>
          <w:sz w:val="26"/>
        </w:rPr>
        <w:t xml:space="preserve"> ir publiska ūdenstilpe</w:t>
      </w:r>
      <w:r w:rsidR="00572554" w:rsidRPr="00572554">
        <w:rPr>
          <w:rFonts w:ascii="Times New Roman" w:eastAsia="Times New Roman" w:hAnsi="Times New Roman"/>
          <w:sz w:val="26"/>
        </w:rPr>
        <w:t>, kurā zvejas tiesības pieder valstij.</w:t>
      </w:r>
    </w:p>
    <w:p w14:paraId="57ACE6A6" w14:textId="77777777" w:rsidR="00357B6A" w:rsidRDefault="00357B6A" w:rsidP="00F66248">
      <w:pPr>
        <w:spacing w:line="315" w:lineRule="exact"/>
        <w:jc w:val="both"/>
        <w:rPr>
          <w:rFonts w:ascii="Times New Roman" w:eastAsia="Times New Roman" w:hAnsi="Times New Roman"/>
          <w:sz w:val="26"/>
        </w:rPr>
      </w:pPr>
    </w:p>
    <w:p w14:paraId="1F1950C3" w14:textId="66058B69" w:rsidR="00357B6A" w:rsidRPr="002E631F" w:rsidRDefault="002E631F" w:rsidP="002E631F">
      <w:pPr>
        <w:tabs>
          <w:tab w:val="left" w:pos="1416"/>
        </w:tabs>
        <w:spacing w:line="237" w:lineRule="auto"/>
        <w:jc w:val="both"/>
        <w:rPr>
          <w:rFonts w:ascii="Times New Roman" w:hAnsi="Times New Roman" w:cs="Times New Roman"/>
          <w:sz w:val="26"/>
          <w:szCs w:val="26"/>
        </w:rPr>
      </w:pPr>
      <w:r>
        <w:rPr>
          <w:rFonts w:ascii="Times New Roman" w:eastAsia="Times New Roman" w:hAnsi="Times New Roman"/>
          <w:sz w:val="26"/>
        </w:rPr>
        <w:t xml:space="preserve">                3.Licencētā makšķerēšana tiek noteikta visā </w:t>
      </w:r>
      <w:r w:rsidR="00080D80">
        <w:rPr>
          <w:rFonts w:ascii="Times New Roman" w:eastAsia="Times New Roman" w:hAnsi="Times New Roman"/>
          <w:sz w:val="26"/>
        </w:rPr>
        <w:t>Liel</w:t>
      </w:r>
      <w:r w:rsidR="00AC6217">
        <w:rPr>
          <w:rFonts w:ascii="Times New Roman" w:eastAsia="Times New Roman" w:hAnsi="Times New Roman"/>
          <w:sz w:val="26"/>
        </w:rPr>
        <w:t>ā</w:t>
      </w:r>
      <w:r w:rsidR="00080D80">
        <w:rPr>
          <w:rFonts w:ascii="Times New Roman" w:eastAsia="Times New Roman" w:hAnsi="Times New Roman"/>
          <w:sz w:val="26"/>
        </w:rPr>
        <w:t xml:space="preserve"> Subates</w:t>
      </w:r>
      <w:r>
        <w:rPr>
          <w:rFonts w:ascii="Times New Roman" w:eastAsia="Times New Roman" w:hAnsi="Times New Roman"/>
          <w:sz w:val="26"/>
        </w:rPr>
        <w:t xml:space="preserve"> ezera platībā</w:t>
      </w:r>
      <w:r w:rsidR="00B145E1">
        <w:rPr>
          <w:rFonts w:ascii="Times New Roman" w:eastAsia="Times New Roman" w:hAnsi="Times New Roman"/>
          <w:sz w:val="26"/>
        </w:rPr>
        <w:t xml:space="preserve"> </w:t>
      </w:r>
      <w:r w:rsidR="004F2BDE" w:rsidRPr="004F2BDE">
        <w:rPr>
          <w:rFonts w:ascii="Times New Roman" w:eastAsia="Times New Roman" w:hAnsi="Times New Roman"/>
          <w:sz w:val="26"/>
        </w:rPr>
        <w:t>(1.Pielikums.</w:t>
      </w:r>
      <w:r w:rsidR="000C68A2" w:rsidRPr="004F2BDE">
        <w:rPr>
          <w:rFonts w:ascii="Times New Roman" w:eastAsia="Times New Roman" w:hAnsi="Times New Roman"/>
          <w:sz w:val="26"/>
        </w:rPr>
        <w:t xml:space="preserve"> </w:t>
      </w:r>
      <w:r w:rsidR="004F2BDE" w:rsidRPr="004F2BDE">
        <w:rPr>
          <w:rFonts w:ascii="Times New Roman" w:eastAsia="Times New Roman" w:hAnsi="Times New Roman"/>
          <w:sz w:val="26"/>
        </w:rPr>
        <w:t>Lielā Subates ezera</w:t>
      </w:r>
      <w:r w:rsidR="00214381">
        <w:rPr>
          <w:rFonts w:ascii="Times New Roman" w:eastAsia="Times New Roman" w:hAnsi="Times New Roman"/>
          <w:sz w:val="26"/>
        </w:rPr>
        <w:t xml:space="preserve"> l</w:t>
      </w:r>
      <w:r w:rsidR="004F2BDE" w:rsidRPr="004F2BDE">
        <w:rPr>
          <w:rFonts w:ascii="Times New Roman" w:eastAsia="Times New Roman" w:hAnsi="Times New Roman"/>
          <w:sz w:val="26"/>
        </w:rPr>
        <w:t>aivu nolaišanas un publiskās piekļuves vietas shēma</w:t>
      </w:r>
      <w:r>
        <w:rPr>
          <w:rFonts w:ascii="Times New Roman" w:eastAsia="Times New Roman" w:hAnsi="Times New Roman"/>
          <w:sz w:val="26"/>
        </w:rPr>
        <w:t xml:space="preserve">). Licencētā makšķerēšana tiek ieviesta saskaņā ar </w:t>
      </w:r>
      <w:r w:rsidRPr="00EC4958">
        <w:rPr>
          <w:rFonts w:ascii="Times New Roman" w:eastAsia="Times New Roman" w:hAnsi="Times New Roman"/>
          <w:sz w:val="26"/>
        </w:rPr>
        <w:t>Ministru kabineta 2015.gada 22.decembra noteikum</w:t>
      </w:r>
      <w:r w:rsidR="004E2D33">
        <w:rPr>
          <w:rFonts w:ascii="Times New Roman" w:eastAsia="Times New Roman" w:hAnsi="Times New Roman"/>
          <w:sz w:val="26"/>
        </w:rPr>
        <w:t>u</w:t>
      </w:r>
      <w:r w:rsidRPr="00EC4958">
        <w:rPr>
          <w:rFonts w:ascii="Times New Roman" w:eastAsia="Times New Roman" w:hAnsi="Times New Roman"/>
          <w:sz w:val="26"/>
        </w:rPr>
        <w:t xml:space="preserve"> Nr.799 “Licencētās makšķerēšanas, vēžošanas un zemūdens medību kārtība”</w:t>
      </w:r>
      <w:r w:rsidR="000866B2">
        <w:rPr>
          <w:rFonts w:ascii="Times New Roman" w:eastAsia="Times New Roman" w:hAnsi="Times New Roman"/>
          <w:sz w:val="26"/>
        </w:rPr>
        <w:t xml:space="preserve"> (turpmāk – noteikumi Nr. 799)</w:t>
      </w:r>
      <w:r w:rsidR="004E2D33">
        <w:rPr>
          <w:rFonts w:ascii="Times New Roman" w:eastAsia="Times New Roman" w:hAnsi="Times New Roman"/>
          <w:sz w:val="26"/>
        </w:rPr>
        <w:t xml:space="preserve"> 5.3 punktā noteikto</w:t>
      </w:r>
      <w:r w:rsidR="000866B2">
        <w:rPr>
          <w:rFonts w:ascii="Times New Roman" w:eastAsia="Times New Roman" w:hAnsi="Times New Roman"/>
          <w:sz w:val="26"/>
        </w:rPr>
        <w:t>,</w:t>
      </w:r>
      <w:r>
        <w:rPr>
          <w:rFonts w:ascii="Times New Roman" w:eastAsia="Times New Roman" w:hAnsi="Times New Roman"/>
          <w:sz w:val="26"/>
        </w:rPr>
        <w:t xml:space="preserve"> </w:t>
      </w:r>
      <w:r w:rsidRPr="002E631F">
        <w:rPr>
          <w:rFonts w:ascii="Times New Roman" w:eastAsia="Times New Roman" w:hAnsi="Times New Roman"/>
          <w:sz w:val="26"/>
        </w:rPr>
        <w:t>Pārtikas drošības, dzīvnieku veselības un vides</w:t>
      </w:r>
      <w:r>
        <w:rPr>
          <w:rFonts w:ascii="Times New Roman" w:eastAsia="Times New Roman" w:hAnsi="Times New Roman"/>
          <w:sz w:val="26"/>
        </w:rPr>
        <w:t xml:space="preserve"> </w:t>
      </w:r>
      <w:r w:rsidRPr="002E631F">
        <w:rPr>
          <w:rFonts w:ascii="Times New Roman" w:eastAsia="Times New Roman" w:hAnsi="Times New Roman"/>
          <w:sz w:val="26"/>
        </w:rPr>
        <w:t>zinātnisk</w:t>
      </w:r>
      <w:r>
        <w:rPr>
          <w:rFonts w:ascii="Times New Roman" w:eastAsia="Times New Roman" w:hAnsi="Times New Roman"/>
          <w:sz w:val="26"/>
        </w:rPr>
        <w:t>ā</w:t>
      </w:r>
      <w:r w:rsidRPr="002E631F">
        <w:rPr>
          <w:rFonts w:ascii="Times New Roman" w:eastAsia="Times New Roman" w:hAnsi="Times New Roman"/>
          <w:sz w:val="26"/>
        </w:rPr>
        <w:t xml:space="preserve"> institūt</w:t>
      </w:r>
      <w:r>
        <w:rPr>
          <w:rFonts w:ascii="Times New Roman" w:eastAsia="Times New Roman" w:hAnsi="Times New Roman"/>
          <w:sz w:val="26"/>
        </w:rPr>
        <w:t>a</w:t>
      </w:r>
      <w:r w:rsidRPr="002E631F">
        <w:rPr>
          <w:rFonts w:ascii="Times New Roman" w:eastAsia="Times New Roman" w:hAnsi="Times New Roman"/>
          <w:sz w:val="26"/>
        </w:rPr>
        <w:t xml:space="preserve"> "BIOR"</w:t>
      </w:r>
      <w:r>
        <w:rPr>
          <w:rFonts w:ascii="Times New Roman" w:eastAsia="Times New Roman" w:hAnsi="Times New Roman"/>
          <w:sz w:val="26"/>
        </w:rPr>
        <w:t xml:space="preserve"> </w:t>
      </w:r>
      <w:r w:rsidRPr="002E631F">
        <w:rPr>
          <w:rFonts w:ascii="Times New Roman" w:eastAsia="Times New Roman" w:hAnsi="Times New Roman"/>
          <w:sz w:val="26"/>
        </w:rPr>
        <w:t>izstrādātajiem 20</w:t>
      </w:r>
      <w:r>
        <w:rPr>
          <w:rFonts w:ascii="Times New Roman" w:eastAsia="Times New Roman" w:hAnsi="Times New Roman"/>
          <w:sz w:val="26"/>
        </w:rPr>
        <w:t>22</w:t>
      </w:r>
      <w:r w:rsidRPr="002E631F">
        <w:rPr>
          <w:rFonts w:ascii="Times New Roman" w:eastAsia="Times New Roman" w:hAnsi="Times New Roman"/>
          <w:sz w:val="26"/>
        </w:rPr>
        <w:t xml:space="preserve">. gada </w:t>
      </w:r>
      <w:r w:rsidRPr="002E631F">
        <w:rPr>
          <w:rStyle w:val="markedcontent"/>
          <w:rFonts w:ascii="Times New Roman" w:hAnsi="Times New Roman" w:cs="Times New Roman"/>
          <w:sz w:val="26"/>
          <w:szCs w:val="26"/>
        </w:rPr>
        <w:t>(apsaimniekošanas) noteikumiem</w:t>
      </w:r>
      <w:r>
        <w:rPr>
          <w:rStyle w:val="markedcontent"/>
          <w:rFonts w:ascii="Times New Roman" w:hAnsi="Times New Roman" w:cs="Times New Roman"/>
          <w:sz w:val="26"/>
          <w:szCs w:val="26"/>
        </w:rPr>
        <w:t xml:space="preserve"> “</w:t>
      </w:r>
      <w:r w:rsidRPr="002E631F">
        <w:rPr>
          <w:rStyle w:val="markedcontent"/>
          <w:rFonts w:ascii="Times New Roman" w:hAnsi="Times New Roman" w:cs="Times New Roman"/>
          <w:sz w:val="26"/>
          <w:szCs w:val="26"/>
        </w:rPr>
        <w:t>Lielā Subates ezera zivsaimnieciskās</w:t>
      </w:r>
      <w:r>
        <w:rPr>
          <w:rStyle w:val="markedcontent"/>
          <w:rFonts w:ascii="Times New Roman" w:hAnsi="Times New Roman" w:cs="Times New Roman"/>
          <w:sz w:val="26"/>
          <w:szCs w:val="26"/>
        </w:rPr>
        <w:t xml:space="preserve"> </w:t>
      </w:r>
      <w:r w:rsidRPr="002E631F">
        <w:rPr>
          <w:rStyle w:val="markedcontent"/>
          <w:rFonts w:ascii="Times New Roman" w:hAnsi="Times New Roman" w:cs="Times New Roman"/>
          <w:sz w:val="26"/>
          <w:szCs w:val="26"/>
        </w:rPr>
        <w:t>ekspluatācijas noteikumi</w:t>
      </w:r>
      <w:r>
        <w:rPr>
          <w:rStyle w:val="markedcontent"/>
          <w:rFonts w:ascii="Times New Roman" w:hAnsi="Times New Roman" w:cs="Times New Roman"/>
          <w:sz w:val="26"/>
          <w:szCs w:val="26"/>
        </w:rPr>
        <w:t>”</w:t>
      </w:r>
      <w:r w:rsidRPr="002E631F">
        <w:rPr>
          <w:rStyle w:val="markedcontent"/>
          <w:rFonts w:ascii="Times New Roman" w:hAnsi="Times New Roman" w:cs="Times New Roman"/>
          <w:sz w:val="26"/>
          <w:szCs w:val="26"/>
        </w:rPr>
        <w:t>,</w:t>
      </w:r>
      <w:r w:rsidRPr="002E631F">
        <w:rPr>
          <w:rFonts w:ascii="Times New Roman" w:eastAsia="Times New Roman" w:hAnsi="Times New Roman"/>
          <w:sz w:val="26"/>
        </w:rPr>
        <w:t xml:space="preserve"> kā arī tiek organizēta, ievērojot Ministru kabineta 2015.gada 22.decembra noteikum</w:t>
      </w:r>
      <w:r w:rsidR="004E2D33">
        <w:rPr>
          <w:rFonts w:ascii="Times New Roman" w:eastAsia="Times New Roman" w:hAnsi="Times New Roman"/>
          <w:sz w:val="26"/>
        </w:rPr>
        <w:t>u</w:t>
      </w:r>
      <w:r w:rsidRPr="002E631F">
        <w:rPr>
          <w:rFonts w:ascii="Times New Roman" w:eastAsia="Times New Roman" w:hAnsi="Times New Roman"/>
          <w:sz w:val="26"/>
        </w:rPr>
        <w:t>s Nr.800 “Makšķerēšanas, vēžošanas un zemūdens medību noteikumi”</w:t>
      </w:r>
      <w:r w:rsidR="000866B2" w:rsidRPr="002E631F">
        <w:rPr>
          <w:rFonts w:ascii="Times New Roman" w:eastAsia="Times New Roman" w:hAnsi="Times New Roman"/>
          <w:sz w:val="26"/>
        </w:rPr>
        <w:t xml:space="preserve"> </w:t>
      </w:r>
      <w:r w:rsidR="000866B2" w:rsidRPr="002E631F">
        <w:rPr>
          <w:rFonts w:ascii="Times New Roman" w:hAnsi="Times New Roman" w:cs="Times New Roman"/>
          <w:sz w:val="26"/>
          <w:szCs w:val="26"/>
        </w:rPr>
        <w:t>(turpmāk – noteikumi Nr. 800)</w:t>
      </w:r>
      <w:r w:rsidR="00504CDF">
        <w:rPr>
          <w:rFonts w:ascii="Times New Roman" w:eastAsia="Times New Roman" w:hAnsi="Times New Roman"/>
          <w:sz w:val="26"/>
        </w:rPr>
        <w:t>.</w:t>
      </w:r>
    </w:p>
    <w:p w14:paraId="293C163E" w14:textId="77777777" w:rsidR="00357B6A" w:rsidRDefault="00357B6A" w:rsidP="00F66248">
      <w:pPr>
        <w:spacing w:line="319" w:lineRule="exact"/>
        <w:jc w:val="both"/>
        <w:rPr>
          <w:rFonts w:ascii="Times New Roman" w:eastAsia="Times New Roman" w:hAnsi="Times New Roman"/>
          <w:sz w:val="26"/>
        </w:rPr>
      </w:pPr>
    </w:p>
    <w:p w14:paraId="012E145B" w14:textId="77777777" w:rsidR="00330A0C" w:rsidRDefault="000C7502" w:rsidP="000C7502">
      <w:pPr>
        <w:tabs>
          <w:tab w:val="left" w:pos="1413"/>
        </w:tabs>
        <w:spacing w:line="232" w:lineRule="auto"/>
        <w:jc w:val="both"/>
        <w:rPr>
          <w:rFonts w:ascii="Times New Roman" w:eastAsia="Times New Roman" w:hAnsi="Times New Roman"/>
          <w:sz w:val="26"/>
        </w:rPr>
      </w:pPr>
      <w:r>
        <w:rPr>
          <w:rFonts w:ascii="Times New Roman" w:eastAsia="Times New Roman" w:hAnsi="Times New Roman"/>
          <w:sz w:val="26"/>
        </w:rPr>
        <w:t xml:space="preserve">            4.Licencēto makšķerēšanu </w:t>
      </w:r>
      <w:bookmarkStart w:id="3" w:name="OLE_LINK1"/>
      <w:r w:rsidR="00B640DA">
        <w:rPr>
          <w:rFonts w:ascii="Times New Roman" w:eastAsia="Times New Roman" w:hAnsi="Times New Roman"/>
          <w:sz w:val="26"/>
        </w:rPr>
        <w:t>Lielajā Subates ezerā</w:t>
      </w:r>
      <w:bookmarkEnd w:id="3"/>
      <w:r>
        <w:rPr>
          <w:rFonts w:ascii="Times New Roman" w:eastAsia="Times New Roman" w:hAnsi="Times New Roman"/>
          <w:sz w:val="26"/>
        </w:rPr>
        <w:t xml:space="preserve">, </w:t>
      </w:r>
      <w:r w:rsidR="00B640DA" w:rsidRPr="00B640DA">
        <w:rPr>
          <w:rFonts w:ascii="Times New Roman" w:eastAsia="Times New Roman" w:hAnsi="Times New Roman"/>
          <w:sz w:val="26"/>
        </w:rPr>
        <w:t xml:space="preserve">Augšdaugavas novada Subates pilsētā </w:t>
      </w:r>
      <w:r>
        <w:rPr>
          <w:rFonts w:ascii="Times New Roman" w:eastAsia="Times New Roman" w:hAnsi="Times New Roman"/>
          <w:sz w:val="26"/>
        </w:rPr>
        <w:t xml:space="preserve">organizē </w:t>
      </w:r>
      <w:r w:rsidR="002D1B88" w:rsidRPr="002D1B88">
        <w:rPr>
          <w:rFonts w:ascii="Times New Roman" w:eastAsia="Times New Roman" w:hAnsi="Times New Roman"/>
          <w:sz w:val="26"/>
        </w:rPr>
        <w:t>Augšdaugavas novada pašvaldība</w:t>
      </w:r>
      <w:r w:rsidR="00D94466">
        <w:rPr>
          <w:rFonts w:ascii="Times New Roman" w:eastAsia="Times New Roman" w:hAnsi="Times New Roman"/>
          <w:sz w:val="26"/>
        </w:rPr>
        <w:t>s Centrālā pārvalde</w:t>
      </w:r>
      <w:r w:rsidR="007F5E1A">
        <w:rPr>
          <w:rFonts w:ascii="Times New Roman" w:eastAsia="Times New Roman" w:hAnsi="Times New Roman"/>
          <w:sz w:val="26"/>
        </w:rPr>
        <w:t xml:space="preserve"> (adrese:</w:t>
      </w:r>
      <w:r w:rsidR="002D1B88" w:rsidRPr="002D1B88">
        <w:rPr>
          <w:rFonts w:ascii="Times New Roman" w:eastAsia="Times New Roman" w:hAnsi="Times New Roman"/>
          <w:sz w:val="26"/>
        </w:rPr>
        <w:t xml:space="preserve"> Rīgas iela 2, Daugavpils, LV-5401, tālr.</w:t>
      </w:r>
      <w:r w:rsidR="00D94466">
        <w:rPr>
          <w:rFonts w:ascii="Times New Roman" w:eastAsia="Times New Roman" w:hAnsi="Times New Roman"/>
          <w:sz w:val="26"/>
        </w:rPr>
        <w:t> </w:t>
      </w:r>
      <w:r w:rsidR="002D1B88" w:rsidRPr="002D1B88">
        <w:rPr>
          <w:rFonts w:ascii="Times New Roman" w:eastAsia="Times New Roman" w:hAnsi="Times New Roman"/>
          <w:sz w:val="26"/>
        </w:rPr>
        <w:t>(+371)</w:t>
      </w:r>
      <w:r w:rsidR="00D94466">
        <w:rPr>
          <w:rFonts w:ascii="Times New Roman" w:eastAsia="Times New Roman" w:hAnsi="Times New Roman"/>
          <w:sz w:val="26"/>
        </w:rPr>
        <w:t> </w:t>
      </w:r>
      <w:r w:rsidR="002D1B88" w:rsidRPr="002D1B88">
        <w:rPr>
          <w:rFonts w:ascii="Times New Roman" w:eastAsia="Times New Roman" w:hAnsi="Times New Roman"/>
          <w:sz w:val="26"/>
        </w:rPr>
        <w:t>654</w:t>
      </w:r>
      <w:r w:rsidR="00D94466">
        <w:rPr>
          <w:rFonts w:ascii="Times New Roman" w:eastAsia="Times New Roman" w:hAnsi="Times New Roman"/>
          <w:sz w:val="26"/>
        </w:rPr>
        <w:t> </w:t>
      </w:r>
      <w:r w:rsidR="002D1B88" w:rsidRPr="002D1B88">
        <w:rPr>
          <w:rFonts w:ascii="Times New Roman" w:eastAsia="Times New Roman" w:hAnsi="Times New Roman"/>
          <w:sz w:val="26"/>
        </w:rPr>
        <w:t>22291,</w:t>
      </w:r>
      <w:r w:rsidR="00D751A6">
        <w:rPr>
          <w:rFonts w:ascii="Times New Roman" w:eastAsia="Times New Roman" w:hAnsi="Times New Roman"/>
          <w:sz w:val="26"/>
        </w:rPr>
        <w:t xml:space="preserve"> e-pasta adrese:</w:t>
      </w:r>
      <w:r w:rsidR="002D1B88" w:rsidRPr="002D1B88">
        <w:rPr>
          <w:rFonts w:ascii="Times New Roman" w:eastAsia="Times New Roman" w:hAnsi="Times New Roman"/>
          <w:sz w:val="26"/>
        </w:rPr>
        <w:t xml:space="preserve"> </w:t>
      </w:r>
      <w:hyperlink r:id="rId8" w:history="1">
        <w:r w:rsidR="007F5E1A" w:rsidRPr="00964518">
          <w:rPr>
            <w:rStyle w:val="Hyperlink"/>
            <w:rFonts w:ascii="Times New Roman" w:eastAsia="Times New Roman" w:hAnsi="Times New Roman"/>
            <w:sz w:val="26"/>
          </w:rPr>
          <w:t>pasts@augsdaugavasnovads.lv</w:t>
        </w:r>
      </w:hyperlink>
      <w:bookmarkStart w:id="4" w:name="OLE_LINK21"/>
      <w:r w:rsidR="007F5E1A" w:rsidRPr="007F5E1A">
        <w:rPr>
          <w:rFonts w:ascii="Times New Roman" w:eastAsia="Times New Roman" w:hAnsi="Times New Roman"/>
          <w:sz w:val="26"/>
        </w:rPr>
        <w:t xml:space="preserve"> </w:t>
      </w:r>
      <w:r w:rsidR="00066487">
        <w:rPr>
          <w:rFonts w:ascii="Times New Roman" w:eastAsia="Times New Roman" w:hAnsi="Times New Roman"/>
          <w:sz w:val="26"/>
        </w:rPr>
        <w:t xml:space="preserve"> (turpmāk – </w:t>
      </w:r>
      <w:r w:rsidR="00066487" w:rsidRPr="00066487">
        <w:rPr>
          <w:rFonts w:ascii="Times New Roman" w:eastAsia="Times New Roman" w:hAnsi="Times New Roman"/>
          <w:sz w:val="26"/>
        </w:rPr>
        <w:t>licencētās makšķerēšanas organizētājs</w:t>
      </w:r>
      <w:r w:rsidR="00066487">
        <w:rPr>
          <w:rFonts w:ascii="Times New Roman" w:eastAsia="Times New Roman" w:hAnsi="Times New Roman"/>
          <w:sz w:val="26"/>
        </w:rPr>
        <w:t>)</w:t>
      </w:r>
      <w:r w:rsidR="00D94466">
        <w:rPr>
          <w:rFonts w:ascii="Times New Roman" w:eastAsia="Times New Roman" w:hAnsi="Times New Roman"/>
          <w:sz w:val="26"/>
        </w:rPr>
        <w:t>.</w:t>
      </w:r>
    </w:p>
    <w:bookmarkEnd w:id="4"/>
    <w:p w14:paraId="5FCF93A4" w14:textId="77777777" w:rsidR="00357B6A" w:rsidRDefault="00357B6A" w:rsidP="000866B2">
      <w:pPr>
        <w:tabs>
          <w:tab w:val="left" w:pos="1413"/>
        </w:tabs>
        <w:spacing w:line="232" w:lineRule="auto"/>
        <w:ind w:left="360"/>
        <w:jc w:val="both"/>
        <w:rPr>
          <w:rFonts w:ascii="Times New Roman" w:eastAsia="Times New Roman" w:hAnsi="Times New Roman"/>
          <w:sz w:val="26"/>
        </w:rPr>
      </w:pPr>
    </w:p>
    <w:p w14:paraId="395FD757" w14:textId="77777777" w:rsidR="00357B6A" w:rsidRDefault="00E50B3A" w:rsidP="00357B6A">
      <w:pPr>
        <w:numPr>
          <w:ilvl w:val="0"/>
          <w:numId w:val="3"/>
        </w:numPr>
        <w:tabs>
          <w:tab w:val="left" w:pos="1203"/>
        </w:tabs>
        <w:spacing w:line="232" w:lineRule="auto"/>
        <w:ind w:left="2980" w:right="520" w:hanging="2101"/>
        <w:jc w:val="center"/>
        <w:rPr>
          <w:rFonts w:ascii="Times New Roman" w:eastAsia="Times New Roman" w:hAnsi="Times New Roman"/>
          <w:b/>
          <w:sz w:val="26"/>
        </w:rPr>
      </w:pPr>
      <w:r>
        <w:rPr>
          <w:rFonts w:ascii="Times New Roman" w:eastAsia="Times New Roman" w:hAnsi="Times New Roman"/>
          <w:b/>
          <w:sz w:val="26"/>
        </w:rPr>
        <w:t>Licencētās makšķerēšanas noteikumi un kontrole</w:t>
      </w:r>
    </w:p>
    <w:p w14:paraId="2CD504F7" w14:textId="77777777" w:rsidR="00357B6A" w:rsidRDefault="00357B6A" w:rsidP="00357B6A">
      <w:pPr>
        <w:spacing w:line="300" w:lineRule="exact"/>
        <w:rPr>
          <w:rFonts w:ascii="Times New Roman" w:eastAsia="Times New Roman" w:hAnsi="Times New Roman"/>
        </w:rPr>
      </w:pPr>
    </w:p>
    <w:p w14:paraId="032C41D7" w14:textId="7FB7D08B" w:rsidR="00357B6A" w:rsidRPr="00066487" w:rsidRDefault="00E50B3A" w:rsidP="00066487">
      <w:pPr>
        <w:pStyle w:val="ListParagraph"/>
        <w:tabs>
          <w:tab w:val="left" w:pos="1560"/>
          <w:tab w:val="left" w:pos="7560"/>
        </w:tabs>
        <w:spacing w:line="0" w:lineRule="atLeast"/>
        <w:ind w:left="0"/>
        <w:jc w:val="both"/>
        <w:rPr>
          <w:rFonts w:ascii="Times New Roman" w:hAnsi="Times New Roman" w:cs="Times New Roman"/>
          <w:sz w:val="26"/>
          <w:szCs w:val="26"/>
        </w:rPr>
      </w:pPr>
      <w:r>
        <w:rPr>
          <w:rFonts w:ascii="Times New Roman" w:hAnsi="Times New Roman" w:cs="Times New Roman"/>
          <w:sz w:val="26"/>
          <w:szCs w:val="26"/>
        </w:rPr>
        <w:t>5. </w:t>
      </w:r>
      <w:r w:rsidRPr="00066487">
        <w:rPr>
          <w:rFonts w:ascii="Times New Roman" w:hAnsi="Times New Roman" w:cs="Times New Roman"/>
          <w:sz w:val="26"/>
          <w:szCs w:val="26"/>
        </w:rPr>
        <w:t>Licencētā makšķerēšana</w:t>
      </w:r>
      <w:r w:rsidR="004E2D33">
        <w:rPr>
          <w:rFonts w:ascii="Times New Roman" w:hAnsi="Times New Roman" w:cs="Times New Roman"/>
          <w:sz w:val="26"/>
          <w:szCs w:val="26"/>
        </w:rPr>
        <w:t xml:space="preserve"> </w:t>
      </w:r>
      <w:r w:rsidR="004E2D33">
        <w:rPr>
          <w:rFonts w:ascii="Times New Roman" w:eastAsia="Times New Roman" w:hAnsi="Times New Roman"/>
          <w:sz w:val="26"/>
        </w:rPr>
        <w:t>Lielajā Subates ezerā</w:t>
      </w:r>
      <w:r w:rsidRPr="00066487">
        <w:rPr>
          <w:rFonts w:ascii="Times New Roman" w:hAnsi="Times New Roman" w:cs="Times New Roman"/>
          <w:sz w:val="26"/>
          <w:szCs w:val="26"/>
        </w:rPr>
        <w:t xml:space="preserve"> notiek saskaņā ar noteikumiem Nr.800 </w:t>
      </w:r>
      <w:r w:rsidR="000866B2" w:rsidRPr="00066487">
        <w:rPr>
          <w:rFonts w:ascii="Times New Roman" w:hAnsi="Times New Roman" w:cs="Times New Roman"/>
          <w:sz w:val="26"/>
          <w:szCs w:val="26"/>
        </w:rPr>
        <w:t xml:space="preserve">un </w:t>
      </w:r>
      <w:r w:rsidR="006C39C4" w:rsidRPr="00066487">
        <w:rPr>
          <w:rFonts w:ascii="Times New Roman" w:hAnsi="Times New Roman" w:cs="Times New Roman"/>
          <w:sz w:val="26"/>
          <w:szCs w:val="26"/>
        </w:rPr>
        <w:t>noteikumiem Nr.799</w:t>
      </w:r>
      <w:r w:rsidR="000866B2" w:rsidRPr="00066487">
        <w:rPr>
          <w:rFonts w:ascii="Times New Roman" w:hAnsi="Times New Roman" w:cs="Times New Roman"/>
          <w:sz w:val="26"/>
          <w:szCs w:val="26"/>
        </w:rPr>
        <w:t>,</w:t>
      </w:r>
      <w:r w:rsidR="006C39C4" w:rsidRPr="00066487">
        <w:rPr>
          <w:rFonts w:ascii="Times New Roman" w:hAnsi="Times New Roman" w:cs="Times New Roman"/>
          <w:sz w:val="26"/>
          <w:szCs w:val="26"/>
        </w:rPr>
        <w:t xml:space="preserve"> </w:t>
      </w:r>
      <w:r w:rsidRPr="00066487">
        <w:rPr>
          <w:rFonts w:ascii="Times New Roman" w:hAnsi="Times New Roman" w:cs="Times New Roman"/>
          <w:sz w:val="26"/>
          <w:szCs w:val="26"/>
        </w:rPr>
        <w:t>nosakot šādus papildus nosacījumus:</w:t>
      </w:r>
    </w:p>
    <w:p w14:paraId="53E67ADE" w14:textId="77777777" w:rsidR="007A7A8A" w:rsidRPr="00066487" w:rsidRDefault="00E50B3A" w:rsidP="00066487">
      <w:pPr>
        <w:tabs>
          <w:tab w:val="left" w:pos="1440"/>
        </w:tabs>
        <w:spacing w:before="240" w:line="0" w:lineRule="atLeast"/>
        <w:ind w:left="1080"/>
        <w:jc w:val="both"/>
        <w:rPr>
          <w:rFonts w:ascii="Times New Roman" w:eastAsia="Times New Roman" w:hAnsi="Times New Roman"/>
          <w:sz w:val="26"/>
        </w:rPr>
      </w:pPr>
      <w:r>
        <w:rPr>
          <w:rFonts w:ascii="Times New Roman" w:eastAsia="Times New Roman" w:hAnsi="Times New Roman"/>
          <w:sz w:val="26"/>
        </w:rPr>
        <w:t>5.1.</w:t>
      </w:r>
      <w:r w:rsidR="00066487">
        <w:rPr>
          <w:rFonts w:ascii="Times New Roman" w:eastAsia="Times New Roman" w:hAnsi="Times New Roman"/>
          <w:sz w:val="26"/>
        </w:rPr>
        <w:t> </w:t>
      </w:r>
      <w:r w:rsidRPr="007A7A8A">
        <w:rPr>
          <w:rFonts w:ascii="Times New Roman" w:eastAsia="Times New Roman" w:hAnsi="Times New Roman"/>
          <w:sz w:val="26"/>
        </w:rPr>
        <w:t>Licencētās makšķerēšanas gads tiek sadalīts divās sezonās: vasaras – rudens sezonā no 1.maija līdz 31.oktobrim un ziemas – pavasara sezonā no 1.novembra līdz 30.aprīlim</w:t>
      </w:r>
      <w:r>
        <w:rPr>
          <w:rFonts w:ascii="Times New Roman" w:eastAsia="Times New Roman" w:hAnsi="Times New Roman"/>
          <w:sz w:val="26"/>
        </w:rPr>
        <w:t>;</w:t>
      </w:r>
    </w:p>
    <w:p w14:paraId="4C048578" w14:textId="77777777" w:rsidR="00357B6A" w:rsidRDefault="00E50B3A" w:rsidP="000866B2">
      <w:pPr>
        <w:tabs>
          <w:tab w:val="left" w:pos="1440"/>
        </w:tabs>
        <w:spacing w:before="240" w:line="0" w:lineRule="atLeast"/>
        <w:ind w:left="1080"/>
        <w:jc w:val="both"/>
        <w:rPr>
          <w:rFonts w:ascii="Times New Roman" w:eastAsia="Times New Roman" w:hAnsi="Times New Roman"/>
          <w:sz w:val="26"/>
        </w:rPr>
      </w:pPr>
      <w:bookmarkStart w:id="5" w:name="_Hlk177374023"/>
      <w:r>
        <w:rPr>
          <w:rFonts w:ascii="Times New Roman" w:eastAsia="Times New Roman" w:hAnsi="Times New Roman"/>
          <w:sz w:val="26"/>
        </w:rPr>
        <w:t>5.</w:t>
      </w:r>
      <w:r w:rsidR="007A7A8A">
        <w:rPr>
          <w:rFonts w:ascii="Times New Roman" w:eastAsia="Times New Roman" w:hAnsi="Times New Roman"/>
          <w:sz w:val="26"/>
        </w:rPr>
        <w:t>2</w:t>
      </w:r>
      <w:r>
        <w:rPr>
          <w:rFonts w:ascii="Times New Roman" w:eastAsia="Times New Roman" w:hAnsi="Times New Roman"/>
          <w:sz w:val="26"/>
        </w:rPr>
        <w:t>. </w:t>
      </w:r>
      <w:r w:rsidR="00E4217F">
        <w:rPr>
          <w:rFonts w:ascii="Times New Roman" w:eastAsia="Times New Roman" w:hAnsi="Times New Roman"/>
          <w:sz w:val="26"/>
        </w:rPr>
        <w:t>L</w:t>
      </w:r>
      <w:r>
        <w:rPr>
          <w:rFonts w:ascii="Times New Roman" w:eastAsia="Times New Roman" w:hAnsi="Times New Roman"/>
          <w:sz w:val="26"/>
        </w:rPr>
        <w:t xml:space="preserve">edus bīstamības periodā, kad uz ūdenstilpēm vēl nav izveidojusies pietiekami noturīga ledus kārta, aizliegta makšķerēšana </w:t>
      </w:r>
      <w:r w:rsidR="00E36B77">
        <w:rPr>
          <w:rFonts w:ascii="Times New Roman" w:eastAsia="Times New Roman" w:hAnsi="Times New Roman"/>
          <w:sz w:val="26"/>
        </w:rPr>
        <w:t>uz</w:t>
      </w:r>
      <w:r>
        <w:rPr>
          <w:rFonts w:ascii="Times New Roman" w:eastAsia="Times New Roman" w:hAnsi="Times New Roman"/>
          <w:sz w:val="26"/>
        </w:rPr>
        <w:t xml:space="preserve"> ledus</w:t>
      </w:r>
      <w:r w:rsidR="0049153B">
        <w:rPr>
          <w:rFonts w:ascii="Times New Roman" w:eastAsia="Times New Roman" w:hAnsi="Times New Roman"/>
          <w:sz w:val="26"/>
        </w:rPr>
        <w:t xml:space="preserve">, ja pašvaldība </w:t>
      </w:r>
      <w:r w:rsidR="00466052" w:rsidRPr="0049153B">
        <w:rPr>
          <w:rFonts w:ascii="Times New Roman" w:eastAsia="Times New Roman" w:hAnsi="Times New Roman"/>
          <w:sz w:val="26"/>
        </w:rPr>
        <w:t>savā administratīvajā teritorijā</w:t>
      </w:r>
      <w:r w:rsidR="00466052">
        <w:rPr>
          <w:rFonts w:ascii="Times New Roman" w:eastAsia="Times New Roman" w:hAnsi="Times New Roman"/>
          <w:sz w:val="26"/>
        </w:rPr>
        <w:t xml:space="preserve"> </w:t>
      </w:r>
      <w:r w:rsidR="0049153B">
        <w:rPr>
          <w:rFonts w:ascii="Times New Roman" w:eastAsia="Times New Roman" w:hAnsi="Times New Roman"/>
          <w:sz w:val="26"/>
        </w:rPr>
        <w:t xml:space="preserve">izsludinājusi </w:t>
      </w:r>
      <w:r w:rsidR="0049153B" w:rsidRPr="0049153B">
        <w:rPr>
          <w:rFonts w:ascii="Times New Roman" w:eastAsia="Times New Roman" w:hAnsi="Times New Roman"/>
          <w:sz w:val="26"/>
        </w:rPr>
        <w:t>aizliegumu atrasties uz ledus</w:t>
      </w:r>
      <w:r>
        <w:rPr>
          <w:rFonts w:ascii="Times New Roman" w:eastAsia="Times New Roman" w:hAnsi="Times New Roman"/>
          <w:sz w:val="26"/>
        </w:rPr>
        <w:t>;</w:t>
      </w:r>
    </w:p>
    <w:p w14:paraId="64812FDF" w14:textId="77777777" w:rsidR="00357B6A" w:rsidRDefault="00357B6A" w:rsidP="000866B2">
      <w:pPr>
        <w:spacing w:line="314" w:lineRule="exact"/>
        <w:jc w:val="both"/>
        <w:rPr>
          <w:rFonts w:ascii="Times New Roman" w:eastAsia="Times New Roman" w:hAnsi="Times New Roman"/>
        </w:rPr>
      </w:pPr>
    </w:p>
    <w:p w14:paraId="4B1671B3" w14:textId="77777777" w:rsidR="00357B6A" w:rsidRDefault="00E50B3A" w:rsidP="000866B2">
      <w:pPr>
        <w:tabs>
          <w:tab w:val="left" w:pos="1346"/>
        </w:tabs>
        <w:spacing w:line="232" w:lineRule="auto"/>
        <w:ind w:left="1078"/>
        <w:jc w:val="both"/>
        <w:rPr>
          <w:rFonts w:ascii="Times New Roman" w:eastAsia="Times New Roman" w:hAnsi="Times New Roman"/>
          <w:sz w:val="26"/>
        </w:rPr>
      </w:pPr>
      <w:r>
        <w:rPr>
          <w:rFonts w:ascii="Times New Roman" w:eastAsia="Times New Roman" w:hAnsi="Times New Roman"/>
          <w:sz w:val="26"/>
        </w:rPr>
        <w:t>5.</w:t>
      </w:r>
      <w:r w:rsidR="007A7A8A">
        <w:rPr>
          <w:rFonts w:ascii="Times New Roman" w:eastAsia="Times New Roman" w:hAnsi="Times New Roman"/>
          <w:sz w:val="26"/>
        </w:rPr>
        <w:t>3</w:t>
      </w:r>
      <w:r>
        <w:rPr>
          <w:rFonts w:ascii="Times New Roman" w:eastAsia="Times New Roman" w:hAnsi="Times New Roman"/>
          <w:sz w:val="26"/>
        </w:rPr>
        <w:t>. </w:t>
      </w:r>
      <w:r w:rsidR="00E4217F">
        <w:rPr>
          <w:rFonts w:ascii="Times New Roman" w:eastAsia="Times New Roman" w:hAnsi="Times New Roman"/>
          <w:sz w:val="26"/>
        </w:rPr>
        <w:t>Ū</w:t>
      </w:r>
      <w:r>
        <w:rPr>
          <w:rFonts w:ascii="Times New Roman" w:eastAsia="Times New Roman" w:hAnsi="Times New Roman"/>
          <w:sz w:val="26"/>
        </w:rPr>
        <w:t>denstilpē aizliegta vēžošana un zemūdens medības.</w:t>
      </w:r>
    </w:p>
    <w:bookmarkEnd w:id="5"/>
    <w:p w14:paraId="3714CB40" w14:textId="77777777" w:rsidR="00357B6A" w:rsidRDefault="00357B6A" w:rsidP="000866B2">
      <w:pPr>
        <w:spacing w:line="315" w:lineRule="exact"/>
        <w:jc w:val="both"/>
        <w:rPr>
          <w:rFonts w:ascii="Times New Roman" w:eastAsia="Times New Roman" w:hAnsi="Times New Roman"/>
          <w:sz w:val="26"/>
        </w:rPr>
      </w:pPr>
    </w:p>
    <w:p w14:paraId="33C62D51" w14:textId="77777777" w:rsidR="00032C79" w:rsidRPr="00CD7D72" w:rsidRDefault="00E50B3A" w:rsidP="00CD7D72">
      <w:pPr>
        <w:tabs>
          <w:tab w:val="left" w:pos="1579"/>
          <w:tab w:val="left" w:pos="7560"/>
        </w:tabs>
        <w:spacing w:line="0" w:lineRule="atLeast"/>
        <w:jc w:val="both"/>
        <w:rPr>
          <w:rFonts w:ascii="Times New Roman" w:eastAsia="Times New Roman" w:hAnsi="Times New Roman"/>
          <w:sz w:val="26"/>
        </w:rPr>
      </w:pPr>
      <w:bookmarkStart w:id="6" w:name="OLE_LINK2"/>
      <w:r w:rsidRPr="00CD7D72">
        <w:rPr>
          <w:rFonts w:ascii="Times New Roman" w:eastAsia="Times New Roman" w:hAnsi="Times New Roman"/>
          <w:sz w:val="26"/>
        </w:rPr>
        <w:t xml:space="preserve">6. </w:t>
      </w:r>
      <w:bookmarkEnd w:id="6"/>
      <w:r w:rsidR="00F93F2B">
        <w:rPr>
          <w:rFonts w:ascii="Times New Roman" w:eastAsia="Times New Roman" w:hAnsi="Times New Roman"/>
          <w:sz w:val="26"/>
        </w:rPr>
        <w:t>M</w:t>
      </w:r>
      <w:r w:rsidR="009408D1">
        <w:rPr>
          <w:rFonts w:ascii="Times New Roman" w:eastAsia="Times New Roman" w:hAnsi="Times New Roman"/>
          <w:sz w:val="26"/>
        </w:rPr>
        <w:t>akšķernieka pienākumi</w:t>
      </w:r>
      <w:r w:rsidR="00A31189">
        <w:rPr>
          <w:rFonts w:ascii="Times New Roman" w:eastAsia="Times New Roman" w:hAnsi="Times New Roman"/>
          <w:sz w:val="26"/>
        </w:rPr>
        <w:t>,</w:t>
      </w:r>
      <w:r w:rsidR="00F93F2B">
        <w:rPr>
          <w:rFonts w:ascii="Times New Roman" w:eastAsia="Times New Roman" w:hAnsi="Times New Roman"/>
          <w:sz w:val="26"/>
        </w:rPr>
        <w:t xml:space="preserve"> makšķerējot </w:t>
      </w:r>
      <w:r w:rsidR="00F93F2B" w:rsidRPr="00F93F2B">
        <w:rPr>
          <w:rFonts w:ascii="Times New Roman" w:eastAsia="Times New Roman" w:hAnsi="Times New Roman"/>
          <w:sz w:val="26"/>
        </w:rPr>
        <w:t>Lielajā Subates ezerā</w:t>
      </w:r>
      <w:r w:rsidR="009408D1">
        <w:rPr>
          <w:rFonts w:ascii="Times New Roman" w:eastAsia="Times New Roman" w:hAnsi="Times New Roman"/>
          <w:sz w:val="26"/>
        </w:rPr>
        <w:t>:</w:t>
      </w:r>
    </w:p>
    <w:p w14:paraId="54C558D0" w14:textId="07AA1F97" w:rsidR="00FE0442"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6.1.</w:t>
      </w:r>
      <w:r w:rsidR="009408D1" w:rsidRPr="009408D1">
        <w:rPr>
          <w:rFonts w:ascii="Times New Roman" w:eastAsia="Times New Roman" w:hAnsi="Times New Roman"/>
          <w:sz w:val="26"/>
        </w:rPr>
        <w:t xml:space="preserve"> </w:t>
      </w:r>
      <w:r w:rsidR="002A1D36">
        <w:rPr>
          <w:rFonts w:ascii="Times New Roman" w:eastAsia="Times New Roman" w:hAnsi="Times New Roman"/>
          <w:sz w:val="26"/>
        </w:rPr>
        <w:t>i</w:t>
      </w:r>
      <w:r w:rsidR="002C62B8" w:rsidRPr="002C62B8">
        <w:rPr>
          <w:rFonts w:ascii="Times New Roman" w:eastAsia="Times New Roman" w:hAnsi="Times New Roman"/>
          <w:sz w:val="26"/>
        </w:rPr>
        <w:t>evērot noteikumus Nr. 800</w:t>
      </w:r>
      <w:r w:rsidR="004E2D33">
        <w:rPr>
          <w:rFonts w:ascii="Times New Roman" w:eastAsia="Times New Roman" w:hAnsi="Times New Roman"/>
          <w:sz w:val="26"/>
        </w:rPr>
        <w:t>,</w:t>
      </w:r>
      <w:r w:rsidR="002C62B8">
        <w:rPr>
          <w:rFonts w:ascii="Times New Roman" w:eastAsia="Times New Roman" w:hAnsi="Times New Roman"/>
          <w:sz w:val="26"/>
        </w:rPr>
        <w:t xml:space="preserve"> </w:t>
      </w:r>
      <w:r w:rsidR="002C62B8" w:rsidRPr="002C62B8">
        <w:rPr>
          <w:rFonts w:ascii="Times New Roman" w:eastAsia="Times New Roman" w:hAnsi="Times New Roman"/>
          <w:sz w:val="26"/>
        </w:rPr>
        <w:t>noteikumus Nr. 799, kā arī attiecīgās ūdenstilpes licencētās makšķerēšanas nolikumu un citus spēkā esošos normatīvos aktus.</w:t>
      </w:r>
      <w:r>
        <w:rPr>
          <w:rFonts w:ascii="Times New Roman" w:eastAsia="Times New Roman" w:hAnsi="Times New Roman"/>
          <w:sz w:val="26"/>
        </w:rPr>
        <w:t xml:space="preserve">              </w:t>
      </w:r>
    </w:p>
    <w:p w14:paraId="31ECFBFB" w14:textId="77777777" w:rsidR="009408D1" w:rsidRPr="009408D1" w:rsidRDefault="00FE0442"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F93F2B">
        <w:rPr>
          <w:rFonts w:ascii="Times New Roman" w:eastAsia="Times New Roman" w:hAnsi="Times New Roman"/>
          <w:sz w:val="26"/>
        </w:rPr>
        <w:t xml:space="preserve">   </w:t>
      </w:r>
      <w:r w:rsidR="009408D1">
        <w:rPr>
          <w:rFonts w:ascii="Times New Roman" w:eastAsia="Times New Roman" w:hAnsi="Times New Roman"/>
          <w:sz w:val="26"/>
        </w:rPr>
        <w:t xml:space="preserve">6.2. </w:t>
      </w:r>
      <w:r w:rsidR="009408D1" w:rsidRPr="009408D1">
        <w:rPr>
          <w:rFonts w:ascii="Times New Roman" w:eastAsia="Times New Roman" w:hAnsi="Times New Roman"/>
          <w:sz w:val="26"/>
        </w:rPr>
        <w:t xml:space="preserve">iegādāties derīgu makšķerēšanas licenci un uzrādīt to pēc </w:t>
      </w:r>
      <w:r w:rsidR="00AA665C" w:rsidRPr="00AA665C">
        <w:rPr>
          <w:rFonts w:ascii="Times New Roman" w:eastAsia="Times New Roman" w:hAnsi="Times New Roman"/>
          <w:sz w:val="26"/>
        </w:rPr>
        <w:t xml:space="preserve">kontrolējošo personu </w:t>
      </w:r>
      <w:r w:rsidR="009408D1" w:rsidRPr="009408D1">
        <w:rPr>
          <w:rFonts w:ascii="Times New Roman" w:eastAsia="Times New Roman" w:hAnsi="Times New Roman"/>
          <w:sz w:val="26"/>
        </w:rPr>
        <w:t>pieprasījuma;</w:t>
      </w:r>
    </w:p>
    <w:p w14:paraId="6B8B8C8B" w14:textId="77777777" w:rsidR="009408D1" w:rsidRPr="009408D1"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 xml:space="preserve">6.3. </w:t>
      </w:r>
      <w:r w:rsidR="009408D1" w:rsidRPr="009408D1">
        <w:rPr>
          <w:rFonts w:ascii="Times New Roman" w:eastAsia="Times New Roman" w:hAnsi="Times New Roman"/>
          <w:sz w:val="26"/>
        </w:rPr>
        <w:t>saudzēt zivju resursus un apkārtējo vidi;</w:t>
      </w:r>
    </w:p>
    <w:p w14:paraId="639BB1D2" w14:textId="77777777" w:rsidR="009408D1" w:rsidRPr="009408D1"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6.4.</w:t>
      </w:r>
      <w:r w:rsidR="009408D1" w:rsidRPr="009408D1">
        <w:rPr>
          <w:rFonts w:ascii="Times New Roman" w:eastAsia="Times New Roman" w:hAnsi="Times New Roman"/>
          <w:sz w:val="26"/>
        </w:rPr>
        <w:t xml:space="preserve"> ievērot noteiktos makšķerēšanas termiņus, lom</w:t>
      </w:r>
      <w:r w:rsidR="00AA665C">
        <w:rPr>
          <w:rFonts w:ascii="Times New Roman" w:eastAsia="Times New Roman" w:hAnsi="Times New Roman"/>
          <w:sz w:val="26"/>
        </w:rPr>
        <w:t>a lielumu</w:t>
      </w:r>
      <w:r w:rsidR="009408D1" w:rsidRPr="009408D1">
        <w:rPr>
          <w:rFonts w:ascii="Times New Roman" w:eastAsia="Times New Roman" w:hAnsi="Times New Roman"/>
          <w:sz w:val="26"/>
        </w:rPr>
        <w:t xml:space="preserve"> un</w:t>
      </w:r>
      <w:r w:rsidR="00AA665C">
        <w:rPr>
          <w:rFonts w:ascii="Times New Roman" w:eastAsia="Times New Roman" w:hAnsi="Times New Roman"/>
          <w:sz w:val="26"/>
        </w:rPr>
        <w:t xml:space="preserve"> makšķerēšanas</w:t>
      </w:r>
      <w:r w:rsidR="009408D1" w:rsidRPr="009408D1">
        <w:rPr>
          <w:rFonts w:ascii="Times New Roman" w:eastAsia="Times New Roman" w:hAnsi="Times New Roman"/>
          <w:sz w:val="26"/>
        </w:rPr>
        <w:t xml:space="preserve"> aizliegumus;</w:t>
      </w:r>
    </w:p>
    <w:p w14:paraId="6701B2E8" w14:textId="77777777" w:rsidR="009408D1" w:rsidRPr="009408D1"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 xml:space="preserve">6.5. </w:t>
      </w:r>
      <w:r w:rsidR="009408D1" w:rsidRPr="009408D1">
        <w:rPr>
          <w:rFonts w:ascii="Times New Roman" w:eastAsia="Times New Roman" w:hAnsi="Times New Roman"/>
          <w:sz w:val="26"/>
        </w:rPr>
        <w:t>uzturēt kārtību makšķerēšanas vietā un savākt aiz sevis atkritumus;</w:t>
      </w:r>
    </w:p>
    <w:p w14:paraId="47396485" w14:textId="11F6FF0A" w:rsidR="009408D1" w:rsidRPr="009408D1"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 xml:space="preserve">6.6. </w:t>
      </w:r>
      <w:r w:rsidR="009408D1" w:rsidRPr="009408D1">
        <w:rPr>
          <w:rFonts w:ascii="Times New Roman" w:eastAsia="Times New Roman" w:hAnsi="Times New Roman"/>
          <w:sz w:val="26"/>
        </w:rPr>
        <w:t xml:space="preserve">nekavējoties atbrīvot </w:t>
      </w:r>
      <w:r w:rsidR="00AA665C" w:rsidRPr="00AA665C">
        <w:rPr>
          <w:rFonts w:ascii="Times New Roman" w:eastAsia="Times New Roman" w:hAnsi="Times New Roman"/>
          <w:sz w:val="26"/>
        </w:rPr>
        <w:t xml:space="preserve">un atlaist ūdenī noķertās zivis, kas </w:t>
      </w:r>
      <w:r w:rsidR="009408D1" w:rsidRPr="009408D1">
        <w:rPr>
          <w:rFonts w:ascii="Times New Roman" w:eastAsia="Times New Roman" w:hAnsi="Times New Roman"/>
          <w:sz w:val="26"/>
        </w:rPr>
        <w:t>neatbilst</w:t>
      </w:r>
      <w:r w:rsidR="00AA665C">
        <w:rPr>
          <w:rFonts w:ascii="Times New Roman" w:eastAsia="Times New Roman" w:hAnsi="Times New Roman"/>
          <w:sz w:val="26"/>
        </w:rPr>
        <w:t xml:space="preserve"> atļautam</w:t>
      </w:r>
      <w:r w:rsidR="009408D1" w:rsidRPr="009408D1">
        <w:rPr>
          <w:rFonts w:ascii="Times New Roman" w:eastAsia="Times New Roman" w:hAnsi="Times New Roman"/>
          <w:sz w:val="26"/>
        </w:rPr>
        <w:t xml:space="preserve"> izmēra</w:t>
      </w:r>
      <w:r w:rsidR="00AA665C">
        <w:rPr>
          <w:rFonts w:ascii="Times New Roman" w:eastAsia="Times New Roman" w:hAnsi="Times New Roman"/>
          <w:sz w:val="26"/>
        </w:rPr>
        <w:t>m</w:t>
      </w:r>
      <w:r w:rsidR="009408D1" w:rsidRPr="009408D1">
        <w:rPr>
          <w:rFonts w:ascii="Times New Roman" w:eastAsia="Times New Roman" w:hAnsi="Times New Roman"/>
          <w:sz w:val="26"/>
        </w:rPr>
        <w:t xml:space="preserve"> vai </w:t>
      </w:r>
      <w:r w:rsidR="004E2D33">
        <w:rPr>
          <w:rFonts w:ascii="Times New Roman" w:eastAsia="Times New Roman" w:hAnsi="Times New Roman"/>
          <w:sz w:val="26"/>
        </w:rPr>
        <w:t xml:space="preserve">ir </w:t>
      </w:r>
      <w:r w:rsidR="009408D1" w:rsidRPr="009408D1">
        <w:rPr>
          <w:rFonts w:ascii="Times New Roman" w:eastAsia="Times New Roman" w:hAnsi="Times New Roman"/>
          <w:sz w:val="26"/>
        </w:rPr>
        <w:t>aizsargājam</w:t>
      </w:r>
      <w:r w:rsidR="00AA665C">
        <w:rPr>
          <w:rFonts w:ascii="Times New Roman" w:eastAsia="Times New Roman" w:hAnsi="Times New Roman"/>
          <w:sz w:val="26"/>
        </w:rPr>
        <w:t>as</w:t>
      </w:r>
      <w:r w:rsidR="009408D1" w:rsidRPr="009408D1">
        <w:rPr>
          <w:rFonts w:ascii="Times New Roman" w:eastAsia="Times New Roman" w:hAnsi="Times New Roman"/>
          <w:sz w:val="26"/>
        </w:rPr>
        <w:t>;</w:t>
      </w:r>
    </w:p>
    <w:p w14:paraId="7FD20DEA" w14:textId="77777777" w:rsidR="009408D1" w:rsidRPr="009408D1" w:rsidRDefault="00F93F2B" w:rsidP="009408D1">
      <w:pPr>
        <w:tabs>
          <w:tab w:val="left" w:pos="1579"/>
          <w:tab w:val="left" w:pos="7560"/>
        </w:tabs>
        <w:spacing w:line="0" w:lineRule="atLeast"/>
        <w:jc w:val="both"/>
        <w:rPr>
          <w:rFonts w:ascii="Times New Roman" w:eastAsia="Times New Roman" w:hAnsi="Times New Roman"/>
          <w:sz w:val="26"/>
        </w:rPr>
      </w:pPr>
      <w:r>
        <w:rPr>
          <w:rFonts w:ascii="Times New Roman" w:eastAsia="Times New Roman" w:hAnsi="Times New Roman"/>
          <w:sz w:val="26"/>
        </w:rPr>
        <w:t xml:space="preserve">                 </w:t>
      </w:r>
      <w:r w:rsidR="009408D1">
        <w:rPr>
          <w:rFonts w:ascii="Times New Roman" w:eastAsia="Times New Roman" w:hAnsi="Times New Roman"/>
          <w:sz w:val="26"/>
        </w:rPr>
        <w:t xml:space="preserve">6.7. </w:t>
      </w:r>
      <w:r w:rsidR="009408D1" w:rsidRPr="009408D1">
        <w:rPr>
          <w:rFonts w:ascii="Times New Roman" w:eastAsia="Times New Roman" w:hAnsi="Times New Roman"/>
          <w:sz w:val="26"/>
        </w:rPr>
        <w:t>sadarboties ar</w:t>
      </w:r>
      <w:r w:rsidR="00AA665C" w:rsidRPr="00AA665C">
        <w:t xml:space="preserve"> </w:t>
      </w:r>
      <w:r w:rsidR="00AA665C" w:rsidRPr="00AA665C">
        <w:rPr>
          <w:rFonts w:ascii="Times New Roman" w:eastAsia="Times New Roman" w:hAnsi="Times New Roman"/>
          <w:sz w:val="26"/>
        </w:rPr>
        <w:t>makšķerēšanu</w:t>
      </w:r>
      <w:r w:rsidR="00AA665C">
        <w:rPr>
          <w:rFonts w:ascii="Times New Roman" w:eastAsia="Times New Roman" w:hAnsi="Times New Roman"/>
          <w:sz w:val="26"/>
        </w:rPr>
        <w:t xml:space="preserve"> </w:t>
      </w:r>
      <w:r w:rsidR="009408D1" w:rsidRPr="009408D1">
        <w:rPr>
          <w:rFonts w:ascii="Times New Roman" w:eastAsia="Times New Roman" w:hAnsi="Times New Roman"/>
          <w:sz w:val="26"/>
        </w:rPr>
        <w:t xml:space="preserve"> kontrolējošajām institūcijām</w:t>
      </w:r>
      <w:r w:rsidR="00AA665C">
        <w:rPr>
          <w:rFonts w:ascii="Times New Roman" w:eastAsia="Times New Roman" w:hAnsi="Times New Roman"/>
          <w:sz w:val="26"/>
        </w:rPr>
        <w:t xml:space="preserve"> </w:t>
      </w:r>
      <w:r w:rsidR="00AA665C" w:rsidRPr="00AA665C">
        <w:rPr>
          <w:rFonts w:ascii="Times New Roman" w:eastAsia="Times New Roman" w:hAnsi="Times New Roman"/>
          <w:sz w:val="26"/>
        </w:rPr>
        <w:t>un to amatpersonām.</w:t>
      </w:r>
    </w:p>
    <w:p w14:paraId="386CD4C7" w14:textId="77777777" w:rsidR="00032C79" w:rsidRPr="00CD7D72" w:rsidRDefault="00032C79" w:rsidP="00CD7D72">
      <w:pPr>
        <w:tabs>
          <w:tab w:val="left" w:pos="1579"/>
          <w:tab w:val="left" w:pos="7560"/>
        </w:tabs>
        <w:spacing w:line="0" w:lineRule="atLeast"/>
        <w:jc w:val="both"/>
        <w:rPr>
          <w:rFonts w:ascii="Times New Roman" w:eastAsia="Times New Roman" w:hAnsi="Times New Roman"/>
          <w:sz w:val="26"/>
        </w:rPr>
      </w:pPr>
    </w:p>
    <w:p w14:paraId="422B990E" w14:textId="77777777" w:rsidR="00F93F2B" w:rsidRDefault="00E50B3A" w:rsidP="00CD7D72">
      <w:pPr>
        <w:tabs>
          <w:tab w:val="left" w:pos="1579"/>
          <w:tab w:val="left" w:pos="7560"/>
        </w:tabs>
        <w:spacing w:line="0" w:lineRule="atLeast"/>
        <w:jc w:val="both"/>
        <w:rPr>
          <w:rFonts w:ascii="Times New Roman" w:eastAsia="Times New Roman" w:hAnsi="Times New Roman"/>
          <w:sz w:val="26"/>
        </w:rPr>
      </w:pPr>
      <w:r w:rsidRPr="00CD7D72">
        <w:rPr>
          <w:rFonts w:ascii="Times New Roman" w:eastAsia="Times New Roman" w:hAnsi="Times New Roman"/>
          <w:sz w:val="26"/>
        </w:rPr>
        <w:t>7.</w:t>
      </w:r>
      <w:r w:rsidR="005E1E91" w:rsidRPr="005E1E91">
        <w:t xml:space="preserve"> </w:t>
      </w:r>
      <w:r w:rsidR="005E1E91" w:rsidRPr="005E1E91">
        <w:rPr>
          <w:rFonts w:ascii="Times New Roman" w:eastAsia="Times New Roman" w:hAnsi="Times New Roman"/>
          <w:sz w:val="26"/>
        </w:rPr>
        <w:t>Par šā nolikuma pārkāpumiem persona saucama pie atbildības normatīvajos aktos noteiktajā kārtībā</w:t>
      </w:r>
      <w:r w:rsidR="00F55AF7">
        <w:rPr>
          <w:rFonts w:ascii="Times New Roman" w:eastAsia="Times New Roman" w:hAnsi="Times New Roman"/>
          <w:sz w:val="26"/>
        </w:rPr>
        <w:t>.</w:t>
      </w:r>
    </w:p>
    <w:p w14:paraId="1D9B81DC" w14:textId="77777777" w:rsidR="00357B6A" w:rsidRDefault="00357B6A" w:rsidP="00357B6A">
      <w:pPr>
        <w:spacing w:line="316" w:lineRule="exact"/>
        <w:rPr>
          <w:rFonts w:ascii="Times New Roman" w:eastAsia="Times New Roman" w:hAnsi="Times New Roman"/>
        </w:rPr>
      </w:pPr>
    </w:p>
    <w:p w14:paraId="71D18B3E" w14:textId="77777777" w:rsidR="005207C1" w:rsidRDefault="005207C1" w:rsidP="00357B6A">
      <w:pPr>
        <w:spacing w:line="316" w:lineRule="exact"/>
        <w:rPr>
          <w:rFonts w:ascii="Times New Roman" w:eastAsia="Times New Roman" w:hAnsi="Times New Roman"/>
        </w:rPr>
      </w:pPr>
    </w:p>
    <w:p w14:paraId="0ED7BDD1" w14:textId="77777777" w:rsidR="00357B6A" w:rsidRDefault="00E50B3A" w:rsidP="00357B6A">
      <w:pPr>
        <w:numPr>
          <w:ilvl w:val="0"/>
          <w:numId w:val="5"/>
        </w:numPr>
        <w:tabs>
          <w:tab w:val="left" w:pos="807"/>
        </w:tabs>
        <w:spacing w:line="232" w:lineRule="auto"/>
        <w:ind w:left="426" w:right="40" w:hanging="42"/>
        <w:jc w:val="center"/>
        <w:rPr>
          <w:rFonts w:ascii="Times New Roman" w:eastAsia="Times New Roman" w:hAnsi="Times New Roman"/>
          <w:b/>
          <w:sz w:val="26"/>
        </w:rPr>
      </w:pPr>
      <w:r>
        <w:rPr>
          <w:rFonts w:ascii="Times New Roman" w:eastAsia="Times New Roman" w:hAnsi="Times New Roman"/>
          <w:b/>
          <w:sz w:val="26"/>
        </w:rPr>
        <w:t>Makšķerēšanas licenču veidi, maksa par makšķerēšanas licencēm un nosacījumi bezmaksas makšķerēšanas licenču saņemšanai</w:t>
      </w:r>
    </w:p>
    <w:p w14:paraId="0599AACF" w14:textId="77777777" w:rsidR="00357B6A" w:rsidRDefault="00357B6A" w:rsidP="00357B6A">
      <w:pPr>
        <w:spacing w:line="314" w:lineRule="exact"/>
        <w:rPr>
          <w:rFonts w:ascii="Times New Roman" w:eastAsia="Times New Roman" w:hAnsi="Times New Roman"/>
          <w:b/>
          <w:sz w:val="26"/>
        </w:rPr>
      </w:pPr>
    </w:p>
    <w:p w14:paraId="733A7D4B" w14:textId="77777777" w:rsidR="00357B6A" w:rsidRDefault="00E50B3A" w:rsidP="000866B2">
      <w:pPr>
        <w:tabs>
          <w:tab w:val="left" w:pos="1586"/>
        </w:tabs>
        <w:spacing w:line="232" w:lineRule="auto"/>
        <w:ind w:left="1143"/>
        <w:rPr>
          <w:rFonts w:ascii="Times New Roman" w:eastAsia="Times New Roman" w:hAnsi="Times New Roman"/>
          <w:sz w:val="26"/>
        </w:rPr>
      </w:pPr>
      <w:r>
        <w:rPr>
          <w:rFonts w:ascii="Times New Roman" w:eastAsia="Times New Roman" w:hAnsi="Times New Roman"/>
          <w:sz w:val="26"/>
        </w:rPr>
        <w:t xml:space="preserve">8. Licencētā makšķerēšana </w:t>
      </w:r>
      <w:r w:rsidR="000776AE" w:rsidRPr="000776AE">
        <w:rPr>
          <w:rFonts w:ascii="Times New Roman" w:eastAsia="Times New Roman" w:hAnsi="Times New Roman"/>
          <w:sz w:val="26"/>
        </w:rPr>
        <w:t xml:space="preserve">Lielajā Subates ezerā </w:t>
      </w:r>
      <w:r>
        <w:rPr>
          <w:rFonts w:ascii="Times New Roman" w:eastAsia="Times New Roman" w:hAnsi="Times New Roman"/>
          <w:sz w:val="26"/>
        </w:rPr>
        <w:t>atļauta tikai iegādājoties vai saņemot kādu no šādām makšķerēšanas licencēm</w:t>
      </w:r>
      <w:r w:rsidR="00966E6B">
        <w:rPr>
          <w:rFonts w:ascii="Times New Roman" w:eastAsia="Times New Roman" w:hAnsi="Times New Roman"/>
          <w:sz w:val="26"/>
        </w:rPr>
        <w:t xml:space="preserve"> (izsniedzamo licenču skaits nav ierobežots)</w:t>
      </w:r>
      <w:r>
        <w:rPr>
          <w:rFonts w:ascii="Times New Roman" w:eastAsia="Times New Roman" w:hAnsi="Times New Roman"/>
          <w:sz w:val="26"/>
        </w:rPr>
        <w:t>:</w:t>
      </w:r>
    </w:p>
    <w:tbl>
      <w:tblPr>
        <w:tblW w:w="0" w:type="auto"/>
        <w:jc w:val="center"/>
        <w:tblLayout w:type="fixed"/>
        <w:tblCellMar>
          <w:left w:w="0" w:type="dxa"/>
          <w:right w:w="0" w:type="dxa"/>
        </w:tblCellMar>
        <w:tblLook w:val="04A0" w:firstRow="1" w:lastRow="0" w:firstColumn="1" w:lastColumn="0" w:noHBand="0" w:noVBand="1"/>
      </w:tblPr>
      <w:tblGrid>
        <w:gridCol w:w="764"/>
        <w:gridCol w:w="2102"/>
        <w:gridCol w:w="4821"/>
        <w:gridCol w:w="1061"/>
      </w:tblGrid>
      <w:tr w:rsidR="002A6A84" w14:paraId="3474092B" w14:textId="77777777" w:rsidTr="00357B6A">
        <w:trPr>
          <w:trHeight w:val="286"/>
          <w:jc w:val="center"/>
        </w:trPr>
        <w:tc>
          <w:tcPr>
            <w:tcW w:w="764" w:type="dxa"/>
            <w:tcBorders>
              <w:top w:val="single" w:sz="8" w:space="0" w:color="auto"/>
              <w:left w:val="single" w:sz="8" w:space="0" w:color="auto"/>
              <w:bottom w:val="nil"/>
              <w:right w:val="single" w:sz="8" w:space="0" w:color="auto"/>
            </w:tcBorders>
            <w:vAlign w:val="bottom"/>
            <w:hideMark/>
          </w:tcPr>
          <w:p w14:paraId="25E5ABFF" w14:textId="77777777" w:rsidR="00357B6A" w:rsidRDefault="00E50B3A">
            <w:pPr>
              <w:spacing w:line="0" w:lineRule="atLeast"/>
              <w:jc w:val="center"/>
              <w:rPr>
                <w:rFonts w:ascii="Times New Roman" w:eastAsia="Times New Roman" w:hAnsi="Times New Roman" w:cs="Times New Roman"/>
                <w:sz w:val="26"/>
              </w:rPr>
            </w:pPr>
            <w:r>
              <w:rPr>
                <w:rFonts w:ascii="Times New Roman" w:eastAsia="Times New Roman" w:hAnsi="Times New Roman" w:cs="Times New Roman"/>
                <w:sz w:val="26"/>
              </w:rPr>
              <w:t>Nr.</w:t>
            </w:r>
          </w:p>
        </w:tc>
        <w:tc>
          <w:tcPr>
            <w:tcW w:w="2102" w:type="dxa"/>
            <w:tcBorders>
              <w:top w:val="single" w:sz="8" w:space="0" w:color="auto"/>
              <w:left w:val="nil"/>
              <w:bottom w:val="nil"/>
              <w:right w:val="single" w:sz="8" w:space="0" w:color="auto"/>
            </w:tcBorders>
            <w:vAlign w:val="bottom"/>
          </w:tcPr>
          <w:p w14:paraId="770411F3" w14:textId="77777777" w:rsidR="00357B6A" w:rsidRDefault="00357B6A">
            <w:pPr>
              <w:spacing w:line="0" w:lineRule="atLeast"/>
              <w:rPr>
                <w:rFonts w:ascii="Times New Roman" w:eastAsia="Times New Roman" w:hAnsi="Times New Roman" w:cs="Times New Roman"/>
                <w:sz w:val="24"/>
              </w:rPr>
            </w:pPr>
          </w:p>
        </w:tc>
        <w:tc>
          <w:tcPr>
            <w:tcW w:w="4821" w:type="dxa"/>
            <w:tcBorders>
              <w:top w:val="single" w:sz="8" w:space="0" w:color="auto"/>
              <w:left w:val="nil"/>
              <w:bottom w:val="nil"/>
              <w:right w:val="single" w:sz="8" w:space="0" w:color="auto"/>
            </w:tcBorders>
            <w:vAlign w:val="bottom"/>
          </w:tcPr>
          <w:p w14:paraId="72319FF2" w14:textId="77777777" w:rsidR="00357B6A" w:rsidRDefault="00357B6A">
            <w:pPr>
              <w:spacing w:line="0" w:lineRule="atLeast"/>
              <w:rPr>
                <w:rFonts w:ascii="Times New Roman" w:eastAsia="Times New Roman" w:hAnsi="Times New Roman" w:cs="Times New Roman"/>
                <w:sz w:val="24"/>
              </w:rPr>
            </w:pPr>
          </w:p>
        </w:tc>
        <w:tc>
          <w:tcPr>
            <w:tcW w:w="1061" w:type="dxa"/>
            <w:tcBorders>
              <w:top w:val="single" w:sz="8" w:space="0" w:color="auto"/>
              <w:left w:val="nil"/>
              <w:bottom w:val="nil"/>
              <w:right w:val="single" w:sz="8" w:space="0" w:color="auto"/>
            </w:tcBorders>
            <w:vAlign w:val="bottom"/>
          </w:tcPr>
          <w:p w14:paraId="74D1ECBD" w14:textId="77777777" w:rsidR="00357B6A" w:rsidRDefault="00357B6A">
            <w:pPr>
              <w:spacing w:line="0" w:lineRule="atLeast"/>
              <w:rPr>
                <w:rFonts w:ascii="Times New Roman" w:eastAsia="Times New Roman" w:hAnsi="Times New Roman" w:cs="Times New Roman"/>
                <w:sz w:val="24"/>
              </w:rPr>
            </w:pPr>
          </w:p>
        </w:tc>
      </w:tr>
      <w:tr w:rsidR="002A6A84" w14:paraId="6732FE14" w14:textId="77777777" w:rsidTr="00357B6A">
        <w:trPr>
          <w:trHeight w:val="287"/>
          <w:jc w:val="center"/>
        </w:trPr>
        <w:tc>
          <w:tcPr>
            <w:tcW w:w="764" w:type="dxa"/>
            <w:tcBorders>
              <w:top w:val="nil"/>
              <w:left w:val="single" w:sz="8" w:space="0" w:color="auto"/>
              <w:bottom w:val="nil"/>
              <w:right w:val="single" w:sz="8" w:space="0" w:color="auto"/>
            </w:tcBorders>
            <w:vAlign w:val="bottom"/>
            <w:hideMark/>
          </w:tcPr>
          <w:p w14:paraId="62908FDC" w14:textId="77777777" w:rsidR="00357B6A" w:rsidRDefault="00E50B3A">
            <w:pPr>
              <w:spacing w:line="0" w:lineRule="atLeast"/>
              <w:jc w:val="center"/>
              <w:rPr>
                <w:rFonts w:ascii="Times New Roman" w:eastAsia="Times New Roman" w:hAnsi="Times New Roman" w:cs="Times New Roman"/>
                <w:w w:val="97"/>
                <w:sz w:val="26"/>
              </w:rPr>
            </w:pPr>
            <w:r>
              <w:rPr>
                <w:rFonts w:ascii="Times New Roman" w:eastAsia="Times New Roman" w:hAnsi="Times New Roman" w:cs="Times New Roman"/>
                <w:w w:val="97"/>
                <w:sz w:val="26"/>
              </w:rPr>
              <w:t>p.k.</w:t>
            </w:r>
          </w:p>
        </w:tc>
        <w:tc>
          <w:tcPr>
            <w:tcW w:w="2102" w:type="dxa"/>
            <w:tcBorders>
              <w:top w:val="nil"/>
              <w:left w:val="nil"/>
              <w:bottom w:val="nil"/>
              <w:right w:val="single" w:sz="8" w:space="0" w:color="auto"/>
            </w:tcBorders>
            <w:vAlign w:val="bottom"/>
            <w:hideMark/>
          </w:tcPr>
          <w:p w14:paraId="5EEBD192" w14:textId="77777777" w:rsidR="00357B6A" w:rsidRDefault="00E50B3A">
            <w:pPr>
              <w:spacing w:line="0" w:lineRule="atLeast"/>
              <w:ind w:left="180"/>
              <w:rPr>
                <w:rFonts w:ascii="Times New Roman" w:eastAsia="Times New Roman" w:hAnsi="Times New Roman" w:cs="Times New Roman"/>
                <w:sz w:val="26"/>
              </w:rPr>
            </w:pPr>
            <w:r>
              <w:rPr>
                <w:rFonts w:ascii="Times New Roman" w:eastAsia="Times New Roman" w:hAnsi="Times New Roman" w:cs="Times New Roman"/>
                <w:sz w:val="26"/>
              </w:rPr>
              <w:t>Licences veids</w:t>
            </w:r>
          </w:p>
        </w:tc>
        <w:tc>
          <w:tcPr>
            <w:tcW w:w="4821" w:type="dxa"/>
            <w:tcBorders>
              <w:top w:val="nil"/>
              <w:left w:val="nil"/>
              <w:bottom w:val="nil"/>
              <w:right w:val="single" w:sz="8" w:space="0" w:color="auto"/>
            </w:tcBorders>
            <w:vAlign w:val="bottom"/>
            <w:hideMark/>
          </w:tcPr>
          <w:p w14:paraId="17D3C866" w14:textId="77777777" w:rsidR="00357B6A" w:rsidRDefault="00E50B3A">
            <w:pPr>
              <w:spacing w:line="0" w:lineRule="atLeast"/>
              <w:ind w:left="880"/>
              <w:rPr>
                <w:rFonts w:ascii="Times New Roman" w:eastAsia="Times New Roman" w:hAnsi="Times New Roman" w:cs="Times New Roman"/>
                <w:sz w:val="26"/>
              </w:rPr>
            </w:pPr>
            <w:r>
              <w:rPr>
                <w:rFonts w:ascii="Times New Roman" w:eastAsia="Times New Roman" w:hAnsi="Times New Roman" w:cs="Times New Roman"/>
                <w:sz w:val="26"/>
              </w:rPr>
              <w:t>Licenču derīguma termiņi</w:t>
            </w:r>
          </w:p>
        </w:tc>
        <w:tc>
          <w:tcPr>
            <w:tcW w:w="1061" w:type="dxa"/>
            <w:tcBorders>
              <w:top w:val="nil"/>
              <w:left w:val="nil"/>
              <w:bottom w:val="nil"/>
              <w:right w:val="single" w:sz="8" w:space="0" w:color="auto"/>
            </w:tcBorders>
            <w:vAlign w:val="bottom"/>
            <w:hideMark/>
          </w:tcPr>
          <w:p w14:paraId="32BBBC49" w14:textId="77777777" w:rsidR="00357B6A" w:rsidRDefault="00E50B3A">
            <w:pPr>
              <w:spacing w:line="0" w:lineRule="atLeast"/>
              <w:jc w:val="center"/>
              <w:rPr>
                <w:rFonts w:ascii="Times New Roman" w:eastAsia="Times New Roman" w:hAnsi="Times New Roman" w:cs="Times New Roman"/>
                <w:w w:val="97"/>
                <w:sz w:val="26"/>
              </w:rPr>
            </w:pPr>
            <w:r>
              <w:rPr>
                <w:rFonts w:ascii="Times New Roman" w:eastAsia="Times New Roman" w:hAnsi="Times New Roman" w:cs="Times New Roman"/>
                <w:w w:val="97"/>
                <w:sz w:val="26"/>
              </w:rPr>
              <w:t>Cena</w:t>
            </w:r>
          </w:p>
        </w:tc>
      </w:tr>
      <w:tr w:rsidR="002A6A84" w14:paraId="592E8A7D" w14:textId="77777777" w:rsidTr="00357B6A">
        <w:trPr>
          <w:trHeight w:val="291"/>
          <w:jc w:val="center"/>
        </w:trPr>
        <w:tc>
          <w:tcPr>
            <w:tcW w:w="764" w:type="dxa"/>
            <w:tcBorders>
              <w:top w:val="nil"/>
              <w:left w:val="single" w:sz="8" w:space="0" w:color="auto"/>
              <w:bottom w:val="single" w:sz="8" w:space="0" w:color="auto"/>
              <w:right w:val="single" w:sz="8" w:space="0" w:color="auto"/>
            </w:tcBorders>
            <w:vAlign w:val="bottom"/>
          </w:tcPr>
          <w:p w14:paraId="2A4A42FF"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single" w:sz="8" w:space="0" w:color="auto"/>
              <w:right w:val="single" w:sz="8" w:space="0" w:color="auto"/>
            </w:tcBorders>
            <w:vAlign w:val="bottom"/>
          </w:tcPr>
          <w:p w14:paraId="7DF90288" w14:textId="77777777" w:rsidR="00357B6A" w:rsidRDefault="00357B6A">
            <w:pPr>
              <w:spacing w:line="0" w:lineRule="atLeast"/>
              <w:rPr>
                <w:rFonts w:ascii="Times New Roman" w:eastAsia="Times New Roman" w:hAnsi="Times New Roman" w:cs="Times New Roman"/>
                <w:sz w:val="24"/>
              </w:rPr>
            </w:pPr>
          </w:p>
        </w:tc>
        <w:tc>
          <w:tcPr>
            <w:tcW w:w="4821" w:type="dxa"/>
            <w:tcBorders>
              <w:top w:val="nil"/>
              <w:left w:val="nil"/>
              <w:bottom w:val="single" w:sz="8" w:space="0" w:color="auto"/>
              <w:right w:val="single" w:sz="8" w:space="0" w:color="auto"/>
            </w:tcBorders>
            <w:vAlign w:val="bottom"/>
          </w:tcPr>
          <w:p w14:paraId="54E309B3" w14:textId="77777777" w:rsidR="00357B6A" w:rsidRDefault="00357B6A">
            <w:pPr>
              <w:spacing w:line="0" w:lineRule="atLeast"/>
              <w:rPr>
                <w:rFonts w:ascii="Times New Roman" w:eastAsia="Times New Roman" w:hAnsi="Times New Roman" w:cs="Times New Roman"/>
                <w:sz w:val="24"/>
              </w:rPr>
            </w:pPr>
          </w:p>
        </w:tc>
        <w:tc>
          <w:tcPr>
            <w:tcW w:w="1061" w:type="dxa"/>
            <w:tcBorders>
              <w:top w:val="nil"/>
              <w:left w:val="nil"/>
              <w:bottom w:val="single" w:sz="8" w:space="0" w:color="auto"/>
              <w:right w:val="single" w:sz="8" w:space="0" w:color="auto"/>
            </w:tcBorders>
            <w:vAlign w:val="bottom"/>
            <w:hideMark/>
          </w:tcPr>
          <w:p w14:paraId="24F80041" w14:textId="77777777" w:rsidR="00357B6A" w:rsidRDefault="00E50B3A">
            <w:pPr>
              <w:spacing w:line="0" w:lineRule="atLeast"/>
              <w:jc w:val="center"/>
              <w:rPr>
                <w:rFonts w:ascii="Times New Roman" w:eastAsia="Times New Roman" w:hAnsi="Times New Roman" w:cs="Times New Roman"/>
                <w:w w:val="98"/>
                <w:sz w:val="26"/>
              </w:rPr>
            </w:pPr>
            <w:r>
              <w:rPr>
                <w:rFonts w:ascii="Times New Roman" w:eastAsia="Times New Roman" w:hAnsi="Times New Roman" w:cs="Times New Roman"/>
                <w:i/>
                <w:w w:val="98"/>
                <w:sz w:val="26"/>
              </w:rPr>
              <w:t>(euro</w:t>
            </w:r>
            <w:r>
              <w:rPr>
                <w:rFonts w:ascii="Times New Roman" w:eastAsia="Times New Roman" w:hAnsi="Times New Roman" w:cs="Times New Roman"/>
                <w:w w:val="98"/>
                <w:sz w:val="26"/>
              </w:rPr>
              <w:t>)</w:t>
            </w:r>
          </w:p>
        </w:tc>
      </w:tr>
      <w:tr w:rsidR="002A6A84" w14:paraId="1C770474" w14:textId="77777777" w:rsidTr="00357B6A">
        <w:trPr>
          <w:trHeight w:val="271"/>
          <w:jc w:val="center"/>
        </w:trPr>
        <w:tc>
          <w:tcPr>
            <w:tcW w:w="764" w:type="dxa"/>
            <w:tcBorders>
              <w:top w:val="nil"/>
              <w:left w:val="single" w:sz="8" w:space="0" w:color="auto"/>
              <w:bottom w:val="nil"/>
              <w:right w:val="single" w:sz="8" w:space="0" w:color="auto"/>
            </w:tcBorders>
            <w:vAlign w:val="bottom"/>
            <w:hideMark/>
          </w:tcPr>
          <w:p w14:paraId="6983C52F" w14:textId="77777777" w:rsidR="00357B6A" w:rsidRDefault="00E50B3A">
            <w:pPr>
              <w:spacing w:line="283"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lastRenderedPageBreak/>
              <w:t>1.</w:t>
            </w:r>
          </w:p>
        </w:tc>
        <w:tc>
          <w:tcPr>
            <w:tcW w:w="2102" w:type="dxa"/>
            <w:tcBorders>
              <w:top w:val="nil"/>
              <w:left w:val="nil"/>
              <w:bottom w:val="nil"/>
              <w:right w:val="single" w:sz="8" w:space="0" w:color="auto"/>
            </w:tcBorders>
            <w:vAlign w:val="bottom"/>
            <w:hideMark/>
          </w:tcPr>
          <w:p w14:paraId="7F308BDD" w14:textId="77777777" w:rsidR="00357B6A" w:rsidRDefault="00E50B3A">
            <w:pPr>
              <w:spacing w:line="283" w:lineRule="exact"/>
              <w:ind w:left="100"/>
              <w:rPr>
                <w:rFonts w:ascii="Times New Roman" w:eastAsia="Times New Roman" w:hAnsi="Times New Roman" w:cs="Times New Roman"/>
                <w:sz w:val="26"/>
              </w:rPr>
            </w:pPr>
            <w:r>
              <w:rPr>
                <w:rFonts w:ascii="Times New Roman" w:eastAsia="Times New Roman" w:hAnsi="Times New Roman" w:cs="Times New Roman"/>
                <w:sz w:val="26"/>
              </w:rPr>
              <w:t>Gada licence</w:t>
            </w:r>
          </w:p>
        </w:tc>
        <w:tc>
          <w:tcPr>
            <w:tcW w:w="4821" w:type="dxa"/>
            <w:vMerge w:val="restart"/>
            <w:tcBorders>
              <w:top w:val="nil"/>
              <w:left w:val="nil"/>
              <w:bottom w:val="nil"/>
              <w:right w:val="single" w:sz="8" w:space="0" w:color="auto"/>
            </w:tcBorders>
            <w:vAlign w:val="bottom"/>
            <w:hideMark/>
          </w:tcPr>
          <w:p w14:paraId="04729DCB" w14:textId="77777777" w:rsidR="00357B6A" w:rsidRDefault="00E50B3A">
            <w:pPr>
              <w:spacing w:line="0" w:lineRule="atLeast"/>
              <w:ind w:left="100"/>
              <w:rPr>
                <w:rFonts w:ascii="Times New Roman" w:eastAsia="Times New Roman" w:hAnsi="Times New Roman" w:cs="Times New Roman"/>
                <w:sz w:val="26"/>
              </w:rPr>
            </w:pPr>
            <w:r>
              <w:rPr>
                <w:rFonts w:ascii="Times New Roman" w:eastAsia="Times New Roman" w:hAnsi="Times New Roman"/>
                <w:sz w:val="26"/>
              </w:rPr>
              <w:t>No 1.janvāra līdz 31.decembrim makšķerēšanai no krasta, laivas</w:t>
            </w:r>
            <w:r w:rsidR="00E14868">
              <w:rPr>
                <w:rFonts w:ascii="Times New Roman" w:eastAsia="Times New Roman" w:hAnsi="Times New Roman"/>
                <w:sz w:val="26"/>
              </w:rPr>
              <w:t xml:space="preserve"> vai</w:t>
            </w:r>
            <w:r>
              <w:rPr>
                <w:rFonts w:ascii="Times New Roman" w:eastAsia="Times New Roman" w:hAnsi="Times New Roman"/>
                <w:sz w:val="26"/>
              </w:rPr>
              <w:t xml:space="preserve"> ledus</w:t>
            </w:r>
          </w:p>
        </w:tc>
        <w:tc>
          <w:tcPr>
            <w:tcW w:w="1061" w:type="dxa"/>
            <w:tcBorders>
              <w:top w:val="nil"/>
              <w:left w:val="nil"/>
              <w:bottom w:val="nil"/>
              <w:right w:val="single" w:sz="8" w:space="0" w:color="auto"/>
            </w:tcBorders>
            <w:vAlign w:val="bottom"/>
            <w:hideMark/>
          </w:tcPr>
          <w:p w14:paraId="3C1C15A4" w14:textId="77777777" w:rsidR="00357B6A" w:rsidRDefault="00E50B3A">
            <w:pPr>
              <w:spacing w:line="283" w:lineRule="exact"/>
              <w:jc w:val="center"/>
              <w:rPr>
                <w:rFonts w:ascii="Times New Roman" w:eastAsia="Times New Roman" w:hAnsi="Times New Roman" w:cs="Times New Roman"/>
                <w:w w:val="99"/>
                <w:sz w:val="26"/>
              </w:rPr>
            </w:pPr>
            <w:r>
              <w:rPr>
                <w:rFonts w:ascii="Times New Roman" w:eastAsia="Times New Roman" w:hAnsi="Times New Roman" w:cs="Times New Roman"/>
                <w:w w:val="99"/>
                <w:sz w:val="26"/>
              </w:rPr>
              <w:t>1</w:t>
            </w:r>
            <w:r w:rsidR="00DF61A1">
              <w:rPr>
                <w:rFonts w:ascii="Times New Roman" w:eastAsia="Times New Roman" w:hAnsi="Times New Roman" w:cs="Times New Roman"/>
                <w:w w:val="99"/>
                <w:sz w:val="26"/>
              </w:rPr>
              <w:t>2</w:t>
            </w:r>
            <w:r>
              <w:rPr>
                <w:rFonts w:ascii="Times New Roman" w:eastAsia="Times New Roman" w:hAnsi="Times New Roman" w:cs="Times New Roman"/>
                <w:w w:val="99"/>
                <w:sz w:val="26"/>
              </w:rPr>
              <w:t>,00</w:t>
            </w:r>
          </w:p>
        </w:tc>
      </w:tr>
      <w:tr w:rsidR="002A6A84" w14:paraId="00C41F83" w14:textId="77777777" w:rsidTr="00357B6A">
        <w:trPr>
          <w:trHeight w:val="287"/>
          <w:jc w:val="center"/>
        </w:trPr>
        <w:tc>
          <w:tcPr>
            <w:tcW w:w="764" w:type="dxa"/>
            <w:tcBorders>
              <w:top w:val="nil"/>
              <w:left w:val="single" w:sz="8" w:space="0" w:color="auto"/>
              <w:bottom w:val="nil"/>
              <w:right w:val="single" w:sz="8" w:space="0" w:color="auto"/>
            </w:tcBorders>
            <w:vAlign w:val="bottom"/>
          </w:tcPr>
          <w:p w14:paraId="1CF2A1BF"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nil"/>
              <w:right w:val="single" w:sz="8" w:space="0" w:color="auto"/>
            </w:tcBorders>
            <w:vAlign w:val="bottom"/>
          </w:tcPr>
          <w:p w14:paraId="2333DA6E" w14:textId="77777777" w:rsidR="00357B6A" w:rsidRDefault="00357B6A">
            <w:pPr>
              <w:spacing w:line="0" w:lineRule="atLeast"/>
              <w:rPr>
                <w:rFonts w:ascii="Times New Roman" w:eastAsia="Times New Roman" w:hAnsi="Times New Roman" w:cs="Times New Roman"/>
                <w:sz w:val="24"/>
              </w:rPr>
            </w:pPr>
          </w:p>
        </w:tc>
        <w:tc>
          <w:tcPr>
            <w:tcW w:w="4821" w:type="dxa"/>
            <w:vMerge/>
            <w:tcBorders>
              <w:top w:val="nil"/>
              <w:left w:val="nil"/>
              <w:bottom w:val="nil"/>
              <w:right w:val="single" w:sz="8" w:space="0" w:color="auto"/>
            </w:tcBorders>
            <w:vAlign w:val="center"/>
            <w:hideMark/>
          </w:tcPr>
          <w:p w14:paraId="174F70BA" w14:textId="77777777" w:rsidR="00357B6A" w:rsidRDefault="00357B6A">
            <w:pPr>
              <w:rPr>
                <w:rFonts w:ascii="Times New Roman" w:eastAsia="Times New Roman" w:hAnsi="Times New Roman" w:cs="Times New Roman"/>
                <w:sz w:val="26"/>
              </w:rPr>
            </w:pPr>
          </w:p>
        </w:tc>
        <w:tc>
          <w:tcPr>
            <w:tcW w:w="1061" w:type="dxa"/>
            <w:tcBorders>
              <w:top w:val="nil"/>
              <w:left w:val="nil"/>
              <w:bottom w:val="nil"/>
              <w:right w:val="single" w:sz="8" w:space="0" w:color="auto"/>
            </w:tcBorders>
            <w:vAlign w:val="bottom"/>
          </w:tcPr>
          <w:p w14:paraId="5DA43CFA" w14:textId="77777777" w:rsidR="00357B6A" w:rsidRDefault="00357B6A">
            <w:pPr>
              <w:spacing w:line="0" w:lineRule="atLeast"/>
              <w:rPr>
                <w:rFonts w:ascii="Times New Roman" w:eastAsia="Times New Roman" w:hAnsi="Times New Roman" w:cs="Times New Roman"/>
                <w:sz w:val="24"/>
              </w:rPr>
            </w:pPr>
          </w:p>
        </w:tc>
      </w:tr>
      <w:tr w:rsidR="002A6A84" w14:paraId="7FA4A4F5" w14:textId="77777777" w:rsidTr="00357B6A">
        <w:trPr>
          <w:trHeight w:val="122"/>
          <w:jc w:val="center"/>
        </w:trPr>
        <w:tc>
          <w:tcPr>
            <w:tcW w:w="764" w:type="dxa"/>
            <w:tcBorders>
              <w:top w:val="nil"/>
              <w:left w:val="single" w:sz="8" w:space="0" w:color="auto"/>
              <w:bottom w:val="single" w:sz="8" w:space="0" w:color="auto"/>
              <w:right w:val="single" w:sz="8" w:space="0" w:color="auto"/>
            </w:tcBorders>
            <w:vAlign w:val="bottom"/>
          </w:tcPr>
          <w:p w14:paraId="7EF98C26" w14:textId="77777777" w:rsidR="00357B6A" w:rsidRDefault="00357B6A">
            <w:pPr>
              <w:spacing w:line="0" w:lineRule="atLeast"/>
              <w:rPr>
                <w:rFonts w:ascii="Times New Roman" w:eastAsia="Times New Roman" w:hAnsi="Times New Roman" w:cs="Times New Roman"/>
                <w:sz w:val="11"/>
              </w:rPr>
            </w:pPr>
          </w:p>
        </w:tc>
        <w:tc>
          <w:tcPr>
            <w:tcW w:w="2102" w:type="dxa"/>
            <w:tcBorders>
              <w:top w:val="nil"/>
              <w:left w:val="nil"/>
              <w:bottom w:val="single" w:sz="8" w:space="0" w:color="auto"/>
              <w:right w:val="single" w:sz="8" w:space="0" w:color="auto"/>
            </w:tcBorders>
            <w:vAlign w:val="bottom"/>
          </w:tcPr>
          <w:p w14:paraId="46828A69" w14:textId="77777777" w:rsidR="00357B6A" w:rsidRDefault="00357B6A">
            <w:pPr>
              <w:spacing w:line="0" w:lineRule="atLeast"/>
              <w:rPr>
                <w:rFonts w:ascii="Times New Roman" w:eastAsia="Times New Roman" w:hAnsi="Times New Roman" w:cs="Times New Roman"/>
                <w:sz w:val="11"/>
              </w:rPr>
            </w:pPr>
          </w:p>
        </w:tc>
        <w:tc>
          <w:tcPr>
            <w:tcW w:w="4821" w:type="dxa"/>
            <w:tcBorders>
              <w:top w:val="nil"/>
              <w:left w:val="nil"/>
              <w:bottom w:val="single" w:sz="8" w:space="0" w:color="auto"/>
              <w:right w:val="single" w:sz="8" w:space="0" w:color="auto"/>
            </w:tcBorders>
            <w:vAlign w:val="bottom"/>
          </w:tcPr>
          <w:p w14:paraId="1904C639" w14:textId="77777777" w:rsidR="00357B6A" w:rsidRDefault="00357B6A">
            <w:pPr>
              <w:spacing w:line="0" w:lineRule="atLeast"/>
              <w:rPr>
                <w:rFonts w:ascii="Times New Roman" w:eastAsia="Times New Roman" w:hAnsi="Times New Roman" w:cs="Times New Roman"/>
                <w:sz w:val="11"/>
              </w:rPr>
            </w:pPr>
          </w:p>
        </w:tc>
        <w:tc>
          <w:tcPr>
            <w:tcW w:w="1061" w:type="dxa"/>
            <w:tcBorders>
              <w:top w:val="nil"/>
              <w:left w:val="nil"/>
              <w:bottom w:val="single" w:sz="8" w:space="0" w:color="auto"/>
              <w:right w:val="single" w:sz="8" w:space="0" w:color="auto"/>
            </w:tcBorders>
            <w:vAlign w:val="bottom"/>
          </w:tcPr>
          <w:p w14:paraId="673537A5" w14:textId="77777777" w:rsidR="00357B6A" w:rsidRDefault="00357B6A">
            <w:pPr>
              <w:spacing w:line="0" w:lineRule="atLeast"/>
              <w:rPr>
                <w:rFonts w:ascii="Times New Roman" w:eastAsia="Times New Roman" w:hAnsi="Times New Roman" w:cs="Times New Roman"/>
                <w:sz w:val="11"/>
              </w:rPr>
            </w:pPr>
          </w:p>
        </w:tc>
      </w:tr>
      <w:tr w:rsidR="002A6A84" w14:paraId="725AC09D" w14:textId="77777777" w:rsidTr="00357B6A">
        <w:trPr>
          <w:trHeight w:val="269"/>
          <w:jc w:val="center"/>
        </w:trPr>
        <w:tc>
          <w:tcPr>
            <w:tcW w:w="764" w:type="dxa"/>
            <w:tcBorders>
              <w:top w:val="nil"/>
              <w:left w:val="single" w:sz="8" w:space="0" w:color="auto"/>
              <w:bottom w:val="nil"/>
              <w:right w:val="single" w:sz="8" w:space="0" w:color="auto"/>
            </w:tcBorders>
            <w:vAlign w:val="bottom"/>
            <w:hideMark/>
          </w:tcPr>
          <w:p w14:paraId="6A593A0C" w14:textId="77777777" w:rsidR="00357B6A" w:rsidRDefault="00E50B3A">
            <w:pPr>
              <w:spacing w:line="281"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t>2.</w:t>
            </w:r>
          </w:p>
        </w:tc>
        <w:tc>
          <w:tcPr>
            <w:tcW w:w="2102" w:type="dxa"/>
            <w:tcBorders>
              <w:top w:val="nil"/>
              <w:left w:val="nil"/>
              <w:bottom w:val="nil"/>
              <w:right w:val="single" w:sz="8" w:space="0" w:color="auto"/>
            </w:tcBorders>
            <w:vAlign w:val="bottom"/>
            <w:hideMark/>
          </w:tcPr>
          <w:p w14:paraId="7C14BFB0" w14:textId="77777777" w:rsidR="00357B6A" w:rsidRDefault="00E50B3A">
            <w:pPr>
              <w:spacing w:line="281" w:lineRule="exact"/>
              <w:ind w:left="100"/>
              <w:rPr>
                <w:rFonts w:ascii="Times New Roman" w:eastAsia="Times New Roman" w:hAnsi="Times New Roman" w:cs="Times New Roman"/>
                <w:sz w:val="26"/>
              </w:rPr>
            </w:pPr>
            <w:r>
              <w:rPr>
                <w:rFonts w:ascii="Times New Roman" w:eastAsia="Times New Roman" w:hAnsi="Times New Roman" w:cs="Times New Roman"/>
                <w:sz w:val="26"/>
              </w:rPr>
              <w:t>Mēneša licence</w:t>
            </w:r>
          </w:p>
        </w:tc>
        <w:tc>
          <w:tcPr>
            <w:tcW w:w="4821" w:type="dxa"/>
            <w:vMerge w:val="restart"/>
            <w:tcBorders>
              <w:top w:val="nil"/>
              <w:left w:val="nil"/>
              <w:bottom w:val="nil"/>
              <w:right w:val="single" w:sz="8" w:space="0" w:color="auto"/>
            </w:tcBorders>
            <w:vAlign w:val="bottom"/>
            <w:hideMark/>
          </w:tcPr>
          <w:p w14:paraId="430AC144" w14:textId="77777777" w:rsidR="00357B6A" w:rsidRDefault="00E50B3A" w:rsidP="00066487">
            <w:pPr>
              <w:spacing w:line="281" w:lineRule="exact"/>
              <w:ind w:left="100"/>
              <w:rPr>
                <w:rFonts w:ascii="Times New Roman" w:eastAsia="Times New Roman" w:hAnsi="Times New Roman" w:cs="Times New Roman"/>
                <w:sz w:val="26"/>
              </w:rPr>
            </w:pPr>
            <w:r>
              <w:rPr>
                <w:rFonts w:ascii="Times New Roman" w:eastAsia="Times New Roman" w:hAnsi="Times New Roman" w:cs="Times New Roman"/>
                <w:sz w:val="26"/>
              </w:rPr>
              <w:t xml:space="preserve">Licencē norādītajā </w:t>
            </w:r>
            <w:r w:rsidR="006146A7">
              <w:rPr>
                <w:rFonts w:ascii="Times New Roman" w:eastAsia="Times New Roman" w:hAnsi="Times New Roman" w:cs="Times New Roman"/>
                <w:sz w:val="26"/>
              </w:rPr>
              <w:t xml:space="preserve">viena </w:t>
            </w:r>
            <w:r>
              <w:rPr>
                <w:rFonts w:ascii="Times New Roman" w:eastAsia="Times New Roman" w:hAnsi="Times New Roman" w:cs="Times New Roman"/>
                <w:sz w:val="26"/>
              </w:rPr>
              <w:t>mēne</w:t>
            </w:r>
            <w:r w:rsidR="006146A7">
              <w:rPr>
                <w:rFonts w:ascii="Times New Roman" w:eastAsia="Times New Roman" w:hAnsi="Times New Roman" w:cs="Times New Roman"/>
                <w:sz w:val="26"/>
              </w:rPr>
              <w:t>ša periodā</w:t>
            </w:r>
            <w:r w:rsidR="00156086">
              <w:rPr>
                <w:rFonts w:ascii="Times New Roman" w:eastAsia="Times New Roman" w:hAnsi="Times New Roman" w:cs="Times New Roman"/>
                <w:sz w:val="26"/>
              </w:rPr>
              <w:t xml:space="preserve"> no iegādes brīža</w:t>
            </w:r>
            <w:r w:rsidR="00066487">
              <w:rPr>
                <w:rFonts w:ascii="Times New Roman" w:eastAsia="Times New Roman" w:hAnsi="Times New Roman" w:cs="Times New Roman"/>
                <w:sz w:val="26"/>
              </w:rPr>
              <w:t xml:space="preserve"> </w:t>
            </w:r>
            <w:r>
              <w:rPr>
                <w:rFonts w:ascii="Times New Roman" w:eastAsia="Times New Roman" w:hAnsi="Times New Roman" w:cs="Times New Roman"/>
                <w:sz w:val="26"/>
              </w:rPr>
              <w:t>makšķerēšanai no krasta, laivas</w:t>
            </w:r>
            <w:r w:rsidR="00E14868">
              <w:rPr>
                <w:rFonts w:ascii="Times New Roman" w:eastAsia="Times New Roman" w:hAnsi="Times New Roman" w:cs="Times New Roman"/>
                <w:sz w:val="26"/>
              </w:rPr>
              <w:t xml:space="preserve"> vai</w:t>
            </w:r>
            <w:r>
              <w:rPr>
                <w:rFonts w:ascii="Times New Roman" w:eastAsia="Times New Roman" w:hAnsi="Times New Roman" w:cs="Times New Roman"/>
                <w:sz w:val="26"/>
              </w:rPr>
              <w:t xml:space="preserve"> ledus</w:t>
            </w:r>
          </w:p>
        </w:tc>
        <w:tc>
          <w:tcPr>
            <w:tcW w:w="1061" w:type="dxa"/>
            <w:tcBorders>
              <w:top w:val="nil"/>
              <w:left w:val="nil"/>
              <w:bottom w:val="nil"/>
              <w:right w:val="single" w:sz="8" w:space="0" w:color="auto"/>
            </w:tcBorders>
            <w:vAlign w:val="bottom"/>
            <w:hideMark/>
          </w:tcPr>
          <w:p w14:paraId="0EA53123" w14:textId="77777777" w:rsidR="00357B6A" w:rsidRDefault="009143B7">
            <w:pPr>
              <w:spacing w:line="281" w:lineRule="exact"/>
              <w:jc w:val="center"/>
              <w:rPr>
                <w:rFonts w:ascii="Times New Roman" w:eastAsia="Times New Roman" w:hAnsi="Times New Roman" w:cs="Times New Roman"/>
                <w:w w:val="96"/>
                <w:sz w:val="26"/>
              </w:rPr>
            </w:pPr>
            <w:r>
              <w:rPr>
                <w:rFonts w:ascii="Times New Roman" w:eastAsia="Times New Roman" w:hAnsi="Times New Roman" w:cs="Times New Roman"/>
                <w:w w:val="96"/>
                <w:sz w:val="26"/>
              </w:rPr>
              <w:t>5,00</w:t>
            </w:r>
          </w:p>
        </w:tc>
      </w:tr>
      <w:tr w:rsidR="002A6A84" w14:paraId="26F838CB" w14:textId="77777777" w:rsidTr="00357B6A">
        <w:trPr>
          <w:trHeight w:val="285"/>
          <w:jc w:val="center"/>
        </w:trPr>
        <w:tc>
          <w:tcPr>
            <w:tcW w:w="764" w:type="dxa"/>
            <w:tcBorders>
              <w:top w:val="nil"/>
              <w:left w:val="single" w:sz="8" w:space="0" w:color="auto"/>
              <w:bottom w:val="nil"/>
              <w:right w:val="single" w:sz="8" w:space="0" w:color="auto"/>
            </w:tcBorders>
            <w:vAlign w:val="bottom"/>
          </w:tcPr>
          <w:p w14:paraId="1E9C2A05"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nil"/>
              <w:right w:val="single" w:sz="8" w:space="0" w:color="auto"/>
            </w:tcBorders>
            <w:vAlign w:val="bottom"/>
          </w:tcPr>
          <w:p w14:paraId="6804B358" w14:textId="77777777" w:rsidR="00357B6A" w:rsidRDefault="00357B6A">
            <w:pPr>
              <w:spacing w:line="0" w:lineRule="atLeast"/>
              <w:rPr>
                <w:rFonts w:ascii="Times New Roman" w:eastAsia="Times New Roman" w:hAnsi="Times New Roman" w:cs="Times New Roman"/>
                <w:sz w:val="24"/>
              </w:rPr>
            </w:pPr>
          </w:p>
        </w:tc>
        <w:tc>
          <w:tcPr>
            <w:tcW w:w="4821" w:type="dxa"/>
            <w:vMerge/>
            <w:tcBorders>
              <w:top w:val="nil"/>
              <w:left w:val="nil"/>
              <w:bottom w:val="nil"/>
              <w:right w:val="single" w:sz="8" w:space="0" w:color="auto"/>
            </w:tcBorders>
            <w:vAlign w:val="center"/>
            <w:hideMark/>
          </w:tcPr>
          <w:p w14:paraId="17611349" w14:textId="77777777" w:rsidR="00357B6A" w:rsidRDefault="00357B6A">
            <w:pPr>
              <w:rPr>
                <w:rFonts w:ascii="Times New Roman" w:eastAsia="Times New Roman" w:hAnsi="Times New Roman" w:cs="Times New Roman"/>
                <w:sz w:val="26"/>
              </w:rPr>
            </w:pPr>
          </w:p>
        </w:tc>
        <w:tc>
          <w:tcPr>
            <w:tcW w:w="1061" w:type="dxa"/>
            <w:tcBorders>
              <w:top w:val="nil"/>
              <w:left w:val="nil"/>
              <w:bottom w:val="nil"/>
              <w:right w:val="single" w:sz="8" w:space="0" w:color="auto"/>
            </w:tcBorders>
            <w:vAlign w:val="bottom"/>
          </w:tcPr>
          <w:p w14:paraId="022D829B" w14:textId="77777777" w:rsidR="00357B6A" w:rsidRDefault="00357B6A">
            <w:pPr>
              <w:spacing w:line="0" w:lineRule="atLeast"/>
              <w:rPr>
                <w:rFonts w:ascii="Times New Roman" w:eastAsia="Times New Roman" w:hAnsi="Times New Roman" w:cs="Times New Roman"/>
                <w:sz w:val="24"/>
              </w:rPr>
            </w:pPr>
          </w:p>
        </w:tc>
      </w:tr>
      <w:tr w:rsidR="002A6A84" w14:paraId="691FE819" w14:textId="77777777" w:rsidTr="00357B6A">
        <w:trPr>
          <w:trHeight w:val="125"/>
          <w:jc w:val="center"/>
        </w:trPr>
        <w:tc>
          <w:tcPr>
            <w:tcW w:w="764" w:type="dxa"/>
            <w:tcBorders>
              <w:top w:val="nil"/>
              <w:left w:val="single" w:sz="8" w:space="0" w:color="auto"/>
              <w:bottom w:val="single" w:sz="8" w:space="0" w:color="auto"/>
              <w:right w:val="single" w:sz="8" w:space="0" w:color="auto"/>
            </w:tcBorders>
            <w:vAlign w:val="bottom"/>
          </w:tcPr>
          <w:p w14:paraId="1BA79E57" w14:textId="77777777" w:rsidR="00357B6A" w:rsidRDefault="00357B6A">
            <w:pPr>
              <w:spacing w:line="0" w:lineRule="atLeast"/>
              <w:rPr>
                <w:rFonts w:ascii="Times New Roman" w:eastAsia="Times New Roman" w:hAnsi="Times New Roman" w:cs="Times New Roman"/>
                <w:sz w:val="11"/>
              </w:rPr>
            </w:pPr>
          </w:p>
        </w:tc>
        <w:tc>
          <w:tcPr>
            <w:tcW w:w="2102" w:type="dxa"/>
            <w:tcBorders>
              <w:top w:val="nil"/>
              <w:left w:val="nil"/>
              <w:bottom w:val="single" w:sz="8" w:space="0" w:color="auto"/>
              <w:right w:val="single" w:sz="8" w:space="0" w:color="auto"/>
            </w:tcBorders>
            <w:vAlign w:val="bottom"/>
          </w:tcPr>
          <w:p w14:paraId="08722AE1" w14:textId="77777777" w:rsidR="00357B6A" w:rsidRDefault="00357B6A">
            <w:pPr>
              <w:spacing w:line="0" w:lineRule="atLeast"/>
              <w:rPr>
                <w:rFonts w:ascii="Times New Roman" w:eastAsia="Times New Roman" w:hAnsi="Times New Roman" w:cs="Times New Roman"/>
                <w:sz w:val="11"/>
              </w:rPr>
            </w:pPr>
          </w:p>
        </w:tc>
        <w:tc>
          <w:tcPr>
            <w:tcW w:w="4821" w:type="dxa"/>
            <w:tcBorders>
              <w:top w:val="nil"/>
              <w:left w:val="nil"/>
              <w:bottom w:val="single" w:sz="8" w:space="0" w:color="auto"/>
              <w:right w:val="single" w:sz="8" w:space="0" w:color="auto"/>
            </w:tcBorders>
            <w:vAlign w:val="bottom"/>
          </w:tcPr>
          <w:p w14:paraId="1EE3A0DA" w14:textId="77777777" w:rsidR="00357B6A" w:rsidRDefault="00357B6A">
            <w:pPr>
              <w:spacing w:line="0" w:lineRule="atLeast"/>
              <w:rPr>
                <w:rFonts w:ascii="Times New Roman" w:eastAsia="Times New Roman" w:hAnsi="Times New Roman" w:cs="Times New Roman"/>
                <w:sz w:val="11"/>
              </w:rPr>
            </w:pPr>
          </w:p>
        </w:tc>
        <w:tc>
          <w:tcPr>
            <w:tcW w:w="1061" w:type="dxa"/>
            <w:tcBorders>
              <w:top w:val="nil"/>
              <w:left w:val="nil"/>
              <w:bottom w:val="single" w:sz="8" w:space="0" w:color="auto"/>
              <w:right w:val="single" w:sz="8" w:space="0" w:color="auto"/>
            </w:tcBorders>
            <w:vAlign w:val="bottom"/>
          </w:tcPr>
          <w:p w14:paraId="1D9E9DFE" w14:textId="77777777" w:rsidR="00357B6A" w:rsidRDefault="00357B6A">
            <w:pPr>
              <w:spacing w:line="0" w:lineRule="atLeast"/>
              <w:rPr>
                <w:rFonts w:ascii="Times New Roman" w:eastAsia="Times New Roman" w:hAnsi="Times New Roman" w:cs="Times New Roman"/>
                <w:sz w:val="11"/>
              </w:rPr>
            </w:pPr>
          </w:p>
        </w:tc>
      </w:tr>
      <w:tr w:rsidR="002A6A84" w14:paraId="2E76E79B" w14:textId="77777777" w:rsidTr="00357B6A">
        <w:trPr>
          <w:trHeight w:val="267"/>
          <w:jc w:val="center"/>
        </w:trPr>
        <w:tc>
          <w:tcPr>
            <w:tcW w:w="764" w:type="dxa"/>
            <w:tcBorders>
              <w:top w:val="nil"/>
              <w:left w:val="single" w:sz="8" w:space="0" w:color="auto"/>
              <w:bottom w:val="nil"/>
              <w:right w:val="single" w:sz="8" w:space="0" w:color="auto"/>
            </w:tcBorders>
            <w:vAlign w:val="bottom"/>
            <w:hideMark/>
          </w:tcPr>
          <w:p w14:paraId="0817E439" w14:textId="77777777" w:rsidR="00357B6A" w:rsidRDefault="00E50B3A">
            <w:pPr>
              <w:spacing w:line="278"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t>3.</w:t>
            </w:r>
          </w:p>
        </w:tc>
        <w:tc>
          <w:tcPr>
            <w:tcW w:w="2102" w:type="dxa"/>
            <w:tcBorders>
              <w:top w:val="nil"/>
              <w:left w:val="nil"/>
              <w:bottom w:val="nil"/>
              <w:right w:val="single" w:sz="8" w:space="0" w:color="auto"/>
            </w:tcBorders>
            <w:vAlign w:val="bottom"/>
            <w:hideMark/>
          </w:tcPr>
          <w:p w14:paraId="179B09B8" w14:textId="77777777" w:rsidR="00357B6A" w:rsidRDefault="00E50B3A">
            <w:pPr>
              <w:spacing w:line="278" w:lineRule="exact"/>
              <w:ind w:left="100"/>
              <w:rPr>
                <w:rFonts w:ascii="Times New Roman" w:eastAsia="Times New Roman" w:hAnsi="Times New Roman" w:cs="Times New Roman"/>
                <w:sz w:val="26"/>
              </w:rPr>
            </w:pPr>
            <w:r>
              <w:rPr>
                <w:rFonts w:ascii="Times New Roman" w:eastAsia="Times New Roman" w:hAnsi="Times New Roman" w:cs="Times New Roman"/>
                <w:sz w:val="26"/>
              </w:rPr>
              <w:t>Gada bezmaksas</w:t>
            </w:r>
          </w:p>
        </w:tc>
        <w:tc>
          <w:tcPr>
            <w:tcW w:w="4821" w:type="dxa"/>
            <w:vMerge w:val="restart"/>
            <w:tcBorders>
              <w:top w:val="nil"/>
              <w:left w:val="nil"/>
              <w:bottom w:val="nil"/>
              <w:right w:val="single" w:sz="8" w:space="0" w:color="auto"/>
            </w:tcBorders>
            <w:vAlign w:val="bottom"/>
            <w:hideMark/>
          </w:tcPr>
          <w:p w14:paraId="31D0955C" w14:textId="77777777" w:rsidR="00357B6A" w:rsidRDefault="00E50B3A" w:rsidP="007A27A7">
            <w:pPr>
              <w:spacing w:line="278" w:lineRule="exact"/>
              <w:ind w:left="100"/>
              <w:rPr>
                <w:rFonts w:ascii="Times New Roman" w:eastAsia="Times New Roman" w:hAnsi="Times New Roman" w:cs="Times New Roman"/>
                <w:sz w:val="26"/>
              </w:rPr>
            </w:pPr>
            <w:r>
              <w:rPr>
                <w:rFonts w:ascii="Times New Roman" w:eastAsia="Times New Roman" w:hAnsi="Times New Roman" w:cs="Times New Roman"/>
                <w:sz w:val="26"/>
              </w:rPr>
              <w:t>No 1.janvāra līdz 31.decembrim makšķerēšanai no krasta, laivas</w:t>
            </w:r>
            <w:r w:rsidR="00E14868">
              <w:rPr>
                <w:rFonts w:ascii="Times New Roman" w:eastAsia="Times New Roman" w:hAnsi="Times New Roman" w:cs="Times New Roman"/>
                <w:sz w:val="26"/>
              </w:rPr>
              <w:t xml:space="preserve"> vai</w:t>
            </w:r>
            <w:r>
              <w:rPr>
                <w:rFonts w:ascii="Times New Roman" w:eastAsia="Times New Roman" w:hAnsi="Times New Roman" w:cs="Times New Roman"/>
                <w:sz w:val="26"/>
              </w:rPr>
              <w:t xml:space="preserve"> ledus</w:t>
            </w:r>
          </w:p>
        </w:tc>
        <w:tc>
          <w:tcPr>
            <w:tcW w:w="1061" w:type="dxa"/>
            <w:tcBorders>
              <w:top w:val="nil"/>
              <w:left w:val="nil"/>
              <w:bottom w:val="nil"/>
              <w:right w:val="single" w:sz="8" w:space="0" w:color="auto"/>
            </w:tcBorders>
            <w:vAlign w:val="bottom"/>
            <w:hideMark/>
          </w:tcPr>
          <w:p w14:paraId="29FEC922" w14:textId="77777777" w:rsidR="00357B6A" w:rsidRDefault="00E50B3A">
            <w:pPr>
              <w:spacing w:line="278" w:lineRule="exact"/>
              <w:jc w:val="center"/>
              <w:rPr>
                <w:rFonts w:ascii="Times New Roman" w:eastAsia="Times New Roman" w:hAnsi="Times New Roman" w:cs="Times New Roman"/>
                <w:w w:val="91"/>
                <w:sz w:val="26"/>
              </w:rPr>
            </w:pPr>
            <w:r>
              <w:rPr>
                <w:rFonts w:ascii="Times New Roman" w:eastAsia="Times New Roman" w:hAnsi="Times New Roman" w:cs="Times New Roman"/>
                <w:w w:val="91"/>
                <w:sz w:val="26"/>
              </w:rPr>
              <w:t>-</w:t>
            </w:r>
          </w:p>
        </w:tc>
      </w:tr>
      <w:tr w:rsidR="002A6A84" w14:paraId="603E6CD4" w14:textId="77777777" w:rsidTr="00357B6A">
        <w:trPr>
          <w:trHeight w:val="287"/>
          <w:jc w:val="center"/>
        </w:trPr>
        <w:tc>
          <w:tcPr>
            <w:tcW w:w="764" w:type="dxa"/>
            <w:tcBorders>
              <w:top w:val="nil"/>
              <w:left w:val="single" w:sz="8" w:space="0" w:color="auto"/>
              <w:bottom w:val="nil"/>
              <w:right w:val="single" w:sz="8" w:space="0" w:color="auto"/>
            </w:tcBorders>
            <w:vAlign w:val="bottom"/>
          </w:tcPr>
          <w:p w14:paraId="229FFF60"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nil"/>
              <w:right w:val="single" w:sz="8" w:space="0" w:color="auto"/>
            </w:tcBorders>
            <w:vAlign w:val="bottom"/>
            <w:hideMark/>
          </w:tcPr>
          <w:p w14:paraId="6F14C616" w14:textId="77777777" w:rsidR="00357B6A" w:rsidRDefault="00E50B3A">
            <w:pPr>
              <w:spacing w:line="0" w:lineRule="atLeast"/>
              <w:ind w:left="100"/>
              <w:rPr>
                <w:rFonts w:ascii="Times New Roman" w:eastAsia="Times New Roman" w:hAnsi="Times New Roman" w:cs="Times New Roman"/>
                <w:sz w:val="26"/>
              </w:rPr>
            </w:pPr>
            <w:r>
              <w:rPr>
                <w:rFonts w:ascii="Times New Roman" w:eastAsia="Times New Roman" w:hAnsi="Times New Roman" w:cs="Times New Roman"/>
                <w:sz w:val="26"/>
              </w:rPr>
              <w:t>licence</w:t>
            </w:r>
          </w:p>
        </w:tc>
        <w:tc>
          <w:tcPr>
            <w:tcW w:w="4821" w:type="dxa"/>
            <w:vMerge/>
            <w:tcBorders>
              <w:top w:val="nil"/>
              <w:left w:val="nil"/>
              <w:bottom w:val="nil"/>
              <w:right w:val="single" w:sz="8" w:space="0" w:color="auto"/>
            </w:tcBorders>
            <w:vAlign w:val="center"/>
            <w:hideMark/>
          </w:tcPr>
          <w:p w14:paraId="0B002D63" w14:textId="77777777" w:rsidR="00357B6A" w:rsidRDefault="00357B6A">
            <w:pPr>
              <w:rPr>
                <w:rFonts w:ascii="Times New Roman" w:eastAsia="Times New Roman" w:hAnsi="Times New Roman" w:cs="Times New Roman"/>
                <w:sz w:val="26"/>
              </w:rPr>
            </w:pPr>
          </w:p>
        </w:tc>
        <w:tc>
          <w:tcPr>
            <w:tcW w:w="1061" w:type="dxa"/>
            <w:tcBorders>
              <w:top w:val="nil"/>
              <w:left w:val="nil"/>
              <w:bottom w:val="nil"/>
              <w:right w:val="single" w:sz="8" w:space="0" w:color="auto"/>
            </w:tcBorders>
            <w:vAlign w:val="bottom"/>
          </w:tcPr>
          <w:p w14:paraId="20D9D7F4" w14:textId="77777777" w:rsidR="00357B6A" w:rsidRDefault="00357B6A">
            <w:pPr>
              <w:spacing w:line="0" w:lineRule="atLeast"/>
              <w:rPr>
                <w:rFonts w:ascii="Times New Roman" w:eastAsia="Times New Roman" w:hAnsi="Times New Roman" w:cs="Times New Roman"/>
                <w:sz w:val="24"/>
              </w:rPr>
            </w:pPr>
          </w:p>
        </w:tc>
      </w:tr>
      <w:tr w:rsidR="002A6A84" w14:paraId="4A71DFA8" w14:textId="77777777" w:rsidTr="00357B6A">
        <w:trPr>
          <w:trHeight w:val="122"/>
          <w:jc w:val="center"/>
        </w:trPr>
        <w:tc>
          <w:tcPr>
            <w:tcW w:w="764" w:type="dxa"/>
            <w:tcBorders>
              <w:top w:val="nil"/>
              <w:left w:val="single" w:sz="8" w:space="0" w:color="auto"/>
              <w:bottom w:val="single" w:sz="8" w:space="0" w:color="auto"/>
              <w:right w:val="single" w:sz="8" w:space="0" w:color="auto"/>
            </w:tcBorders>
            <w:vAlign w:val="bottom"/>
          </w:tcPr>
          <w:p w14:paraId="55E1DBE7" w14:textId="77777777" w:rsidR="00357B6A" w:rsidRDefault="00357B6A">
            <w:pPr>
              <w:spacing w:line="0" w:lineRule="atLeast"/>
              <w:rPr>
                <w:rFonts w:ascii="Times New Roman" w:eastAsia="Times New Roman" w:hAnsi="Times New Roman" w:cs="Times New Roman"/>
                <w:sz w:val="11"/>
              </w:rPr>
            </w:pPr>
          </w:p>
        </w:tc>
        <w:tc>
          <w:tcPr>
            <w:tcW w:w="2102" w:type="dxa"/>
            <w:tcBorders>
              <w:top w:val="nil"/>
              <w:left w:val="nil"/>
              <w:bottom w:val="single" w:sz="8" w:space="0" w:color="auto"/>
              <w:right w:val="single" w:sz="8" w:space="0" w:color="auto"/>
            </w:tcBorders>
            <w:vAlign w:val="bottom"/>
          </w:tcPr>
          <w:p w14:paraId="54BE136B" w14:textId="77777777" w:rsidR="00357B6A" w:rsidRDefault="00357B6A">
            <w:pPr>
              <w:spacing w:line="0" w:lineRule="atLeast"/>
              <w:rPr>
                <w:rFonts w:ascii="Times New Roman" w:eastAsia="Times New Roman" w:hAnsi="Times New Roman" w:cs="Times New Roman"/>
                <w:sz w:val="11"/>
              </w:rPr>
            </w:pPr>
          </w:p>
        </w:tc>
        <w:tc>
          <w:tcPr>
            <w:tcW w:w="4821" w:type="dxa"/>
            <w:tcBorders>
              <w:top w:val="nil"/>
              <w:left w:val="nil"/>
              <w:bottom w:val="single" w:sz="8" w:space="0" w:color="auto"/>
              <w:right w:val="single" w:sz="8" w:space="0" w:color="auto"/>
            </w:tcBorders>
            <w:vAlign w:val="bottom"/>
          </w:tcPr>
          <w:p w14:paraId="1AFBDC4B" w14:textId="77777777" w:rsidR="00357B6A" w:rsidRDefault="00357B6A">
            <w:pPr>
              <w:spacing w:line="0" w:lineRule="atLeast"/>
              <w:rPr>
                <w:rFonts w:ascii="Times New Roman" w:eastAsia="Times New Roman" w:hAnsi="Times New Roman" w:cs="Times New Roman"/>
                <w:sz w:val="11"/>
              </w:rPr>
            </w:pPr>
          </w:p>
        </w:tc>
        <w:tc>
          <w:tcPr>
            <w:tcW w:w="1061" w:type="dxa"/>
            <w:tcBorders>
              <w:top w:val="nil"/>
              <w:left w:val="nil"/>
              <w:bottom w:val="single" w:sz="8" w:space="0" w:color="auto"/>
              <w:right w:val="single" w:sz="8" w:space="0" w:color="auto"/>
            </w:tcBorders>
            <w:vAlign w:val="bottom"/>
          </w:tcPr>
          <w:p w14:paraId="4B3EFCB7" w14:textId="77777777" w:rsidR="00357B6A" w:rsidRDefault="00357B6A">
            <w:pPr>
              <w:spacing w:line="0" w:lineRule="atLeast"/>
              <w:rPr>
                <w:rFonts w:ascii="Times New Roman" w:eastAsia="Times New Roman" w:hAnsi="Times New Roman" w:cs="Times New Roman"/>
                <w:sz w:val="11"/>
              </w:rPr>
            </w:pPr>
          </w:p>
        </w:tc>
      </w:tr>
      <w:tr w:rsidR="002A6A84" w14:paraId="7C066843" w14:textId="77777777" w:rsidTr="00357B6A">
        <w:trPr>
          <w:trHeight w:val="267"/>
          <w:jc w:val="center"/>
        </w:trPr>
        <w:tc>
          <w:tcPr>
            <w:tcW w:w="764" w:type="dxa"/>
            <w:tcBorders>
              <w:top w:val="nil"/>
              <w:left w:val="single" w:sz="8" w:space="0" w:color="auto"/>
              <w:bottom w:val="nil"/>
              <w:right w:val="single" w:sz="8" w:space="0" w:color="auto"/>
            </w:tcBorders>
            <w:vAlign w:val="bottom"/>
            <w:hideMark/>
          </w:tcPr>
          <w:p w14:paraId="0D9E0E72" w14:textId="77777777" w:rsidR="00357B6A" w:rsidRDefault="00E50B3A">
            <w:pPr>
              <w:spacing w:line="278"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t>4.</w:t>
            </w:r>
          </w:p>
        </w:tc>
        <w:tc>
          <w:tcPr>
            <w:tcW w:w="2102" w:type="dxa"/>
            <w:tcBorders>
              <w:top w:val="nil"/>
              <w:left w:val="nil"/>
              <w:bottom w:val="nil"/>
              <w:right w:val="single" w:sz="8" w:space="0" w:color="auto"/>
            </w:tcBorders>
            <w:vAlign w:val="bottom"/>
            <w:hideMark/>
          </w:tcPr>
          <w:p w14:paraId="039CD9CC" w14:textId="77777777" w:rsidR="00357B6A" w:rsidRDefault="00E50B3A">
            <w:pPr>
              <w:spacing w:line="278" w:lineRule="exact"/>
              <w:ind w:left="100"/>
              <w:rPr>
                <w:rFonts w:ascii="Times New Roman" w:eastAsia="Times New Roman" w:hAnsi="Times New Roman" w:cs="Times New Roman"/>
                <w:sz w:val="26"/>
              </w:rPr>
            </w:pPr>
            <w:r>
              <w:rPr>
                <w:rFonts w:ascii="Times New Roman" w:eastAsia="Times New Roman" w:hAnsi="Times New Roman" w:cs="Times New Roman"/>
                <w:sz w:val="26"/>
              </w:rPr>
              <w:t>Vasaras - rudens</w:t>
            </w:r>
          </w:p>
        </w:tc>
        <w:tc>
          <w:tcPr>
            <w:tcW w:w="4821" w:type="dxa"/>
            <w:vMerge w:val="restart"/>
            <w:tcBorders>
              <w:top w:val="nil"/>
              <w:left w:val="nil"/>
              <w:bottom w:val="nil"/>
              <w:right w:val="single" w:sz="8" w:space="0" w:color="auto"/>
            </w:tcBorders>
            <w:vAlign w:val="bottom"/>
            <w:hideMark/>
          </w:tcPr>
          <w:p w14:paraId="335C2B4C" w14:textId="77777777" w:rsidR="00357B6A" w:rsidRDefault="00E50B3A">
            <w:pPr>
              <w:spacing w:line="278" w:lineRule="exact"/>
              <w:rPr>
                <w:rFonts w:ascii="Times New Roman" w:eastAsia="Times New Roman" w:hAnsi="Times New Roman" w:cs="Times New Roman"/>
                <w:sz w:val="26"/>
              </w:rPr>
            </w:pPr>
            <w:r>
              <w:rPr>
                <w:rFonts w:ascii="Times New Roman" w:eastAsia="Times New Roman" w:hAnsi="Times New Roman"/>
                <w:sz w:val="26"/>
              </w:rPr>
              <w:t>No 1.maija līdz 31.oktobrim makšķerēšanai no krasta</w:t>
            </w:r>
            <w:r w:rsidR="00E14868">
              <w:rPr>
                <w:rFonts w:ascii="Times New Roman" w:eastAsia="Times New Roman" w:hAnsi="Times New Roman"/>
                <w:sz w:val="26"/>
              </w:rPr>
              <w:t>,</w:t>
            </w:r>
            <w:r>
              <w:rPr>
                <w:rFonts w:ascii="Times New Roman" w:eastAsia="Times New Roman" w:hAnsi="Times New Roman"/>
                <w:sz w:val="26"/>
              </w:rPr>
              <w:t xml:space="preserve"> laivas</w:t>
            </w:r>
          </w:p>
        </w:tc>
        <w:tc>
          <w:tcPr>
            <w:tcW w:w="1061" w:type="dxa"/>
            <w:tcBorders>
              <w:top w:val="nil"/>
              <w:left w:val="nil"/>
              <w:bottom w:val="nil"/>
              <w:right w:val="single" w:sz="8" w:space="0" w:color="auto"/>
            </w:tcBorders>
            <w:vAlign w:val="bottom"/>
            <w:hideMark/>
          </w:tcPr>
          <w:p w14:paraId="71F5C152" w14:textId="77777777" w:rsidR="00357B6A" w:rsidRDefault="009143B7">
            <w:pPr>
              <w:spacing w:line="278" w:lineRule="exact"/>
              <w:jc w:val="center"/>
              <w:rPr>
                <w:rFonts w:ascii="Times New Roman" w:eastAsia="Times New Roman" w:hAnsi="Times New Roman" w:cs="Times New Roman"/>
                <w:w w:val="96"/>
                <w:sz w:val="26"/>
              </w:rPr>
            </w:pPr>
            <w:r>
              <w:rPr>
                <w:rFonts w:ascii="Times New Roman" w:eastAsia="Times New Roman" w:hAnsi="Times New Roman" w:cs="Times New Roman"/>
                <w:w w:val="96"/>
                <w:sz w:val="26"/>
              </w:rPr>
              <w:t>10,00</w:t>
            </w:r>
          </w:p>
        </w:tc>
      </w:tr>
      <w:tr w:rsidR="002A6A84" w14:paraId="33A697C4" w14:textId="77777777" w:rsidTr="00357B6A">
        <w:trPr>
          <w:trHeight w:val="287"/>
          <w:jc w:val="center"/>
        </w:trPr>
        <w:tc>
          <w:tcPr>
            <w:tcW w:w="764" w:type="dxa"/>
            <w:tcBorders>
              <w:top w:val="nil"/>
              <w:left w:val="single" w:sz="8" w:space="0" w:color="auto"/>
              <w:bottom w:val="nil"/>
              <w:right w:val="single" w:sz="8" w:space="0" w:color="auto"/>
            </w:tcBorders>
            <w:vAlign w:val="bottom"/>
          </w:tcPr>
          <w:p w14:paraId="1CDACDC0"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nil"/>
              <w:right w:val="single" w:sz="8" w:space="0" w:color="auto"/>
            </w:tcBorders>
            <w:vAlign w:val="bottom"/>
            <w:hideMark/>
          </w:tcPr>
          <w:p w14:paraId="1113F886" w14:textId="77777777" w:rsidR="00357B6A" w:rsidRDefault="00E50B3A">
            <w:pPr>
              <w:spacing w:line="0" w:lineRule="atLeast"/>
              <w:ind w:left="100"/>
              <w:rPr>
                <w:rFonts w:ascii="Times New Roman" w:eastAsia="Times New Roman" w:hAnsi="Times New Roman" w:cs="Times New Roman"/>
                <w:sz w:val="26"/>
              </w:rPr>
            </w:pPr>
            <w:r>
              <w:rPr>
                <w:rFonts w:ascii="Times New Roman" w:eastAsia="Times New Roman" w:hAnsi="Times New Roman" w:cs="Times New Roman"/>
                <w:sz w:val="26"/>
              </w:rPr>
              <w:t>sezonas licence</w:t>
            </w:r>
          </w:p>
        </w:tc>
        <w:tc>
          <w:tcPr>
            <w:tcW w:w="4821" w:type="dxa"/>
            <w:vMerge/>
            <w:tcBorders>
              <w:top w:val="nil"/>
              <w:left w:val="nil"/>
              <w:bottom w:val="nil"/>
              <w:right w:val="single" w:sz="8" w:space="0" w:color="auto"/>
            </w:tcBorders>
            <w:vAlign w:val="center"/>
            <w:hideMark/>
          </w:tcPr>
          <w:p w14:paraId="4631E1E1" w14:textId="77777777" w:rsidR="00357B6A" w:rsidRDefault="00357B6A">
            <w:pPr>
              <w:rPr>
                <w:rFonts w:ascii="Times New Roman" w:eastAsia="Times New Roman" w:hAnsi="Times New Roman" w:cs="Times New Roman"/>
                <w:sz w:val="26"/>
              </w:rPr>
            </w:pPr>
          </w:p>
        </w:tc>
        <w:tc>
          <w:tcPr>
            <w:tcW w:w="1061" w:type="dxa"/>
            <w:tcBorders>
              <w:top w:val="nil"/>
              <w:left w:val="nil"/>
              <w:bottom w:val="nil"/>
              <w:right w:val="single" w:sz="8" w:space="0" w:color="auto"/>
            </w:tcBorders>
            <w:vAlign w:val="bottom"/>
          </w:tcPr>
          <w:p w14:paraId="02B34D3C" w14:textId="77777777" w:rsidR="00357B6A" w:rsidRDefault="00357B6A">
            <w:pPr>
              <w:spacing w:line="0" w:lineRule="atLeast"/>
              <w:rPr>
                <w:rFonts w:ascii="Times New Roman" w:eastAsia="Times New Roman" w:hAnsi="Times New Roman" w:cs="Times New Roman"/>
                <w:sz w:val="24"/>
              </w:rPr>
            </w:pPr>
          </w:p>
        </w:tc>
      </w:tr>
      <w:tr w:rsidR="002A6A84" w14:paraId="2F20A02C" w14:textId="77777777" w:rsidTr="00357B6A">
        <w:trPr>
          <w:trHeight w:val="122"/>
          <w:jc w:val="center"/>
        </w:trPr>
        <w:tc>
          <w:tcPr>
            <w:tcW w:w="764" w:type="dxa"/>
            <w:tcBorders>
              <w:top w:val="nil"/>
              <w:left w:val="single" w:sz="8" w:space="0" w:color="auto"/>
              <w:bottom w:val="single" w:sz="8" w:space="0" w:color="auto"/>
              <w:right w:val="single" w:sz="8" w:space="0" w:color="auto"/>
            </w:tcBorders>
            <w:vAlign w:val="bottom"/>
          </w:tcPr>
          <w:p w14:paraId="1919110D" w14:textId="77777777" w:rsidR="00357B6A" w:rsidRDefault="00357B6A">
            <w:pPr>
              <w:spacing w:line="0" w:lineRule="atLeast"/>
              <w:rPr>
                <w:rFonts w:ascii="Times New Roman" w:eastAsia="Times New Roman" w:hAnsi="Times New Roman" w:cs="Times New Roman"/>
                <w:sz w:val="11"/>
              </w:rPr>
            </w:pPr>
          </w:p>
        </w:tc>
        <w:tc>
          <w:tcPr>
            <w:tcW w:w="2102" w:type="dxa"/>
            <w:tcBorders>
              <w:top w:val="nil"/>
              <w:left w:val="nil"/>
              <w:bottom w:val="single" w:sz="8" w:space="0" w:color="auto"/>
              <w:right w:val="single" w:sz="8" w:space="0" w:color="auto"/>
            </w:tcBorders>
            <w:vAlign w:val="bottom"/>
          </w:tcPr>
          <w:p w14:paraId="71AFD7D7" w14:textId="77777777" w:rsidR="00357B6A" w:rsidRDefault="00357B6A">
            <w:pPr>
              <w:spacing w:line="0" w:lineRule="atLeast"/>
              <w:rPr>
                <w:rFonts w:ascii="Times New Roman" w:eastAsia="Times New Roman" w:hAnsi="Times New Roman" w:cs="Times New Roman"/>
                <w:sz w:val="11"/>
              </w:rPr>
            </w:pPr>
          </w:p>
        </w:tc>
        <w:tc>
          <w:tcPr>
            <w:tcW w:w="4821" w:type="dxa"/>
            <w:tcBorders>
              <w:top w:val="nil"/>
              <w:left w:val="nil"/>
              <w:bottom w:val="single" w:sz="8" w:space="0" w:color="auto"/>
              <w:right w:val="single" w:sz="8" w:space="0" w:color="auto"/>
            </w:tcBorders>
            <w:vAlign w:val="bottom"/>
          </w:tcPr>
          <w:p w14:paraId="01F8552F" w14:textId="77777777" w:rsidR="00357B6A" w:rsidRDefault="00357B6A">
            <w:pPr>
              <w:spacing w:line="0" w:lineRule="atLeast"/>
              <w:rPr>
                <w:rFonts w:ascii="Times New Roman" w:eastAsia="Times New Roman" w:hAnsi="Times New Roman" w:cs="Times New Roman"/>
                <w:sz w:val="11"/>
              </w:rPr>
            </w:pPr>
          </w:p>
        </w:tc>
        <w:tc>
          <w:tcPr>
            <w:tcW w:w="1061" w:type="dxa"/>
            <w:tcBorders>
              <w:top w:val="nil"/>
              <w:left w:val="nil"/>
              <w:bottom w:val="single" w:sz="8" w:space="0" w:color="auto"/>
              <w:right w:val="single" w:sz="8" w:space="0" w:color="auto"/>
            </w:tcBorders>
            <w:vAlign w:val="bottom"/>
          </w:tcPr>
          <w:p w14:paraId="2EE8AC24" w14:textId="77777777" w:rsidR="00357B6A" w:rsidRDefault="00357B6A">
            <w:pPr>
              <w:spacing w:line="0" w:lineRule="atLeast"/>
              <w:rPr>
                <w:rFonts w:ascii="Times New Roman" w:eastAsia="Times New Roman" w:hAnsi="Times New Roman" w:cs="Times New Roman"/>
                <w:sz w:val="11"/>
              </w:rPr>
            </w:pPr>
          </w:p>
        </w:tc>
      </w:tr>
      <w:tr w:rsidR="002A6A84" w14:paraId="6CAD7E54" w14:textId="77777777" w:rsidTr="00357B6A">
        <w:trPr>
          <w:trHeight w:val="269"/>
          <w:jc w:val="center"/>
        </w:trPr>
        <w:tc>
          <w:tcPr>
            <w:tcW w:w="764" w:type="dxa"/>
            <w:tcBorders>
              <w:top w:val="nil"/>
              <w:left w:val="single" w:sz="8" w:space="0" w:color="auto"/>
              <w:bottom w:val="nil"/>
              <w:right w:val="single" w:sz="8" w:space="0" w:color="auto"/>
            </w:tcBorders>
            <w:vAlign w:val="bottom"/>
            <w:hideMark/>
          </w:tcPr>
          <w:p w14:paraId="11AD8038" w14:textId="77777777" w:rsidR="00357B6A" w:rsidRDefault="00E50B3A">
            <w:pPr>
              <w:spacing w:line="281"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t>5.</w:t>
            </w:r>
          </w:p>
        </w:tc>
        <w:tc>
          <w:tcPr>
            <w:tcW w:w="2102" w:type="dxa"/>
            <w:vMerge w:val="restart"/>
            <w:tcBorders>
              <w:top w:val="nil"/>
              <w:left w:val="nil"/>
              <w:bottom w:val="nil"/>
              <w:right w:val="single" w:sz="8" w:space="0" w:color="auto"/>
            </w:tcBorders>
            <w:vAlign w:val="bottom"/>
            <w:hideMark/>
          </w:tcPr>
          <w:p w14:paraId="481C9BB7" w14:textId="77777777" w:rsidR="00357B6A" w:rsidRDefault="00E50B3A">
            <w:pPr>
              <w:spacing w:line="281" w:lineRule="exact"/>
              <w:ind w:left="100"/>
              <w:rPr>
                <w:rFonts w:ascii="Times New Roman" w:eastAsia="Times New Roman" w:hAnsi="Times New Roman" w:cs="Times New Roman"/>
                <w:sz w:val="26"/>
              </w:rPr>
            </w:pPr>
            <w:r>
              <w:rPr>
                <w:rFonts w:ascii="Times New Roman" w:eastAsia="Times New Roman" w:hAnsi="Times New Roman" w:cs="Times New Roman"/>
                <w:sz w:val="26"/>
              </w:rPr>
              <w:t>Ziemas - pavasara</w:t>
            </w:r>
          </w:p>
          <w:p w14:paraId="0C8E9E3D" w14:textId="77777777" w:rsidR="00357B6A" w:rsidRDefault="00E50B3A">
            <w:pPr>
              <w:spacing w:line="297" w:lineRule="exact"/>
              <w:ind w:left="100"/>
              <w:rPr>
                <w:rFonts w:ascii="Times New Roman" w:eastAsia="Times New Roman" w:hAnsi="Times New Roman" w:cs="Times New Roman"/>
                <w:sz w:val="26"/>
              </w:rPr>
            </w:pPr>
            <w:r>
              <w:rPr>
                <w:rFonts w:ascii="Times New Roman" w:eastAsia="Times New Roman" w:hAnsi="Times New Roman" w:cs="Times New Roman"/>
                <w:sz w:val="26"/>
              </w:rPr>
              <w:t>sezonas licence</w:t>
            </w:r>
          </w:p>
        </w:tc>
        <w:tc>
          <w:tcPr>
            <w:tcW w:w="4821" w:type="dxa"/>
            <w:vMerge w:val="restart"/>
            <w:tcBorders>
              <w:top w:val="nil"/>
              <w:left w:val="nil"/>
              <w:bottom w:val="nil"/>
              <w:right w:val="single" w:sz="8" w:space="0" w:color="auto"/>
            </w:tcBorders>
            <w:vAlign w:val="bottom"/>
            <w:hideMark/>
          </w:tcPr>
          <w:p w14:paraId="56594D12" w14:textId="77777777" w:rsidR="00357B6A" w:rsidRDefault="00E50B3A">
            <w:pPr>
              <w:spacing w:line="281" w:lineRule="exact"/>
              <w:rPr>
                <w:rFonts w:ascii="Times New Roman" w:eastAsia="Times New Roman" w:hAnsi="Times New Roman" w:cs="Times New Roman"/>
                <w:sz w:val="26"/>
              </w:rPr>
            </w:pPr>
            <w:r>
              <w:rPr>
                <w:rFonts w:ascii="Times New Roman" w:eastAsia="Times New Roman" w:hAnsi="Times New Roman" w:cs="Times New Roman"/>
                <w:sz w:val="26"/>
              </w:rPr>
              <w:t>No 1.novembra līdz 30.aprīlim makšķerēšanai no krasta, laivas</w:t>
            </w:r>
            <w:r w:rsidR="00E14868">
              <w:rPr>
                <w:rFonts w:ascii="Times New Roman" w:eastAsia="Times New Roman" w:hAnsi="Times New Roman" w:cs="Times New Roman"/>
                <w:sz w:val="26"/>
              </w:rPr>
              <w:t xml:space="preserve"> vai</w:t>
            </w:r>
            <w:r>
              <w:rPr>
                <w:rFonts w:ascii="Times New Roman" w:eastAsia="Times New Roman" w:hAnsi="Times New Roman" w:cs="Times New Roman"/>
                <w:sz w:val="26"/>
              </w:rPr>
              <w:t xml:space="preserve"> ledus</w:t>
            </w:r>
          </w:p>
        </w:tc>
        <w:tc>
          <w:tcPr>
            <w:tcW w:w="1061" w:type="dxa"/>
            <w:tcBorders>
              <w:top w:val="nil"/>
              <w:left w:val="nil"/>
              <w:bottom w:val="nil"/>
              <w:right w:val="single" w:sz="8" w:space="0" w:color="auto"/>
            </w:tcBorders>
            <w:vAlign w:val="bottom"/>
            <w:hideMark/>
          </w:tcPr>
          <w:p w14:paraId="3AEE8D3F" w14:textId="77777777" w:rsidR="00357B6A" w:rsidRDefault="004C7D73">
            <w:pPr>
              <w:spacing w:line="281" w:lineRule="exact"/>
              <w:jc w:val="center"/>
              <w:rPr>
                <w:rFonts w:ascii="Times New Roman" w:eastAsia="Times New Roman" w:hAnsi="Times New Roman" w:cs="Times New Roman"/>
                <w:w w:val="96"/>
                <w:sz w:val="26"/>
              </w:rPr>
            </w:pPr>
            <w:r>
              <w:rPr>
                <w:rFonts w:ascii="Times New Roman" w:eastAsia="Times New Roman" w:hAnsi="Times New Roman" w:cs="Times New Roman"/>
                <w:w w:val="96"/>
                <w:sz w:val="26"/>
              </w:rPr>
              <w:t>7,00</w:t>
            </w:r>
          </w:p>
        </w:tc>
      </w:tr>
      <w:tr w:rsidR="002A6A84" w14:paraId="52FD4F57" w14:textId="77777777" w:rsidTr="00357B6A">
        <w:trPr>
          <w:trHeight w:val="285"/>
          <w:jc w:val="center"/>
        </w:trPr>
        <w:tc>
          <w:tcPr>
            <w:tcW w:w="764" w:type="dxa"/>
            <w:tcBorders>
              <w:top w:val="nil"/>
              <w:left w:val="single" w:sz="8" w:space="0" w:color="auto"/>
              <w:bottom w:val="nil"/>
              <w:right w:val="single" w:sz="8" w:space="0" w:color="auto"/>
            </w:tcBorders>
            <w:vAlign w:val="bottom"/>
          </w:tcPr>
          <w:p w14:paraId="56D4518D" w14:textId="77777777" w:rsidR="00357B6A" w:rsidRDefault="00357B6A">
            <w:pPr>
              <w:spacing w:line="0" w:lineRule="atLeast"/>
              <w:rPr>
                <w:rFonts w:ascii="Times New Roman" w:eastAsia="Times New Roman" w:hAnsi="Times New Roman" w:cs="Times New Roman"/>
                <w:sz w:val="24"/>
              </w:rPr>
            </w:pPr>
          </w:p>
        </w:tc>
        <w:tc>
          <w:tcPr>
            <w:tcW w:w="2102" w:type="dxa"/>
            <w:vMerge/>
            <w:tcBorders>
              <w:top w:val="nil"/>
              <w:left w:val="nil"/>
              <w:bottom w:val="nil"/>
              <w:right w:val="single" w:sz="8" w:space="0" w:color="auto"/>
            </w:tcBorders>
            <w:vAlign w:val="center"/>
            <w:hideMark/>
          </w:tcPr>
          <w:p w14:paraId="2A4983F0" w14:textId="77777777" w:rsidR="00357B6A" w:rsidRDefault="00357B6A">
            <w:pPr>
              <w:rPr>
                <w:rFonts w:ascii="Times New Roman" w:eastAsia="Times New Roman" w:hAnsi="Times New Roman" w:cs="Times New Roman"/>
                <w:sz w:val="26"/>
              </w:rPr>
            </w:pPr>
          </w:p>
        </w:tc>
        <w:tc>
          <w:tcPr>
            <w:tcW w:w="4821" w:type="dxa"/>
            <w:vMerge/>
            <w:tcBorders>
              <w:top w:val="nil"/>
              <w:left w:val="nil"/>
              <w:bottom w:val="nil"/>
              <w:right w:val="single" w:sz="8" w:space="0" w:color="auto"/>
            </w:tcBorders>
            <w:vAlign w:val="center"/>
            <w:hideMark/>
          </w:tcPr>
          <w:p w14:paraId="61574F60" w14:textId="77777777" w:rsidR="00357B6A" w:rsidRDefault="00357B6A">
            <w:pPr>
              <w:rPr>
                <w:rFonts w:ascii="Times New Roman" w:eastAsia="Times New Roman" w:hAnsi="Times New Roman" w:cs="Times New Roman"/>
                <w:sz w:val="26"/>
              </w:rPr>
            </w:pPr>
          </w:p>
        </w:tc>
        <w:tc>
          <w:tcPr>
            <w:tcW w:w="1061" w:type="dxa"/>
            <w:tcBorders>
              <w:top w:val="nil"/>
              <w:left w:val="nil"/>
              <w:bottom w:val="nil"/>
              <w:right w:val="single" w:sz="8" w:space="0" w:color="auto"/>
            </w:tcBorders>
            <w:vAlign w:val="bottom"/>
          </w:tcPr>
          <w:p w14:paraId="6D8CF0C3" w14:textId="77777777" w:rsidR="00357B6A" w:rsidRDefault="00357B6A">
            <w:pPr>
              <w:spacing w:line="0" w:lineRule="atLeast"/>
              <w:rPr>
                <w:rFonts w:ascii="Times New Roman" w:eastAsia="Times New Roman" w:hAnsi="Times New Roman" w:cs="Times New Roman"/>
                <w:sz w:val="24"/>
              </w:rPr>
            </w:pPr>
          </w:p>
        </w:tc>
      </w:tr>
      <w:tr w:rsidR="002A6A84" w14:paraId="7A938325" w14:textId="77777777" w:rsidTr="00357B6A">
        <w:trPr>
          <w:trHeight w:val="125"/>
          <w:jc w:val="center"/>
        </w:trPr>
        <w:tc>
          <w:tcPr>
            <w:tcW w:w="764" w:type="dxa"/>
            <w:tcBorders>
              <w:top w:val="nil"/>
              <w:left w:val="single" w:sz="8" w:space="0" w:color="auto"/>
              <w:bottom w:val="single" w:sz="8" w:space="0" w:color="auto"/>
              <w:right w:val="single" w:sz="8" w:space="0" w:color="auto"/>
            </w:tcBorders>
            <w:vAlign w:val="bottom"/>
          </w:tcPr>
          <w:p w14:paraId="5AD9A907" w14:textId="77777777" w:rsidR="00357B6A" w:rsidRDefault="00357B6A">
            <w:pPr>
              <w:spacing w:line="0" w:lineRule="atLeast"/>
              <w:rPr>
                <w:rFonts w:ascii="Times New Roman" w:eastAsia="Times New Roman" w:hAnsi="Times New Roman" w:cs="Times New Roman"/>
                <w:sz w:val="11"/>
              </w:rPr>
            </w:pPr>
          </w:p>
        </w:tc>
        <w:tc>
          <w:tcPr>
            <w:tcW w:w="2102" w:type="dxa"/>
            <w:tcBorders>
              <w:top w:val="nil"/>
              <w:left w:val="nil"/>
              <w:bottom w:val="single" w:sz="8" w:space="0" w:color="auto"/>
              <w:right w:val="single" w:sz="8" w:space="0" w:color="auto"/>
            </w:tcBorders>
            <w:vAlign w:val="bottom"/>
          </w:tcPr>
          <w:p w14:paraId="6B364503" w14:textId="77777777" w:rsidR="00357B6A" w:rsidRDefault="00357B6A">
            <w:pPr>
              <w:spacing w:line="0" w:lineRule="atLeast"/>
              <w:rPr>
                <w:rFonts w:ascii="Times New Roman" w:eastAsia="Times New Roman" w:hAnsi="Times New Roman" w:cs="Times New Roman"/>
                <w:sz w:val="11"/>
              </w:rPr>
            </w:pPr>
          </w:p>
        </w:tc>
        <w:tc>
          <w:tcPr>
            <w:tcW w:w="4821" w:type="dxa"/>
            <w:tcBorders>
              <w:top w:val="nil"/>
              <w:left w:val="nil"/>
              <w:bottom w:val="single" w:sz="8" w:space="0" w:color="auto"/>
              <w:right w:val="single" w:sz="8" w:space="0" w:color="auto"/>
            </w:tcBorders>
            <w:vAlign w:val="bottom"/>
          </w:tcPr>
          <w:p w14:paraId="1C026B45" w14:textId="77777777" w:rsidR="00357B6A" w:rsidRDefault="00357B6A">
            <w:pPr>
              <w:spacing w:line="0" w:lineRule="atLeast"/>
              <w:rPr>
                <w:rFonts w:ascii="Times New Roman" w:eastAsia="Times New Roman" w:hAnsi="Times New Roman" w:cs="Times New Roman"/>
                <w:sz w:val="11"/>
              </w:rPr>
            </w:pPr>
          </w:p>
        </w:tc>
        <w:tc>
          <w:tcPr>
            <w:tcW w:w="1061" w:type="dxa"/>
            <w:tcBorders>
              <w:top w:val="nil"/>
              <w:left w:val="nil"/>
              <w:bottom w:val="single" w:sz="8" w:space="0" w:color="auto"/>
              <w:right w:val="single" w:sz="8" w:space="0" w:color="auto"/>
            </w:tcBorders>
            <w:vAlign w:val="bottom"/>
          </w:tcPr>
          <w:p w14:paraId="23D9EE31" w14:textId="77777777" w:rsidR="00357B6A" w:rsidRDefault="00357B6A">
            <w:pPr>
              <w:spacing w:line="0" w:lineRule="atLeast"/>
              <w:rPr>
                <w:rFonts w:ascii="Times New Roman" w:eastAsia="Times New Roman" w:hAnsi="Times New Roman" w:cs="Times New Roman"/>
                <w:sz w:val="11"/>
              </w:rPr>
            </w:pPr>
          </w:p>
        </w:tc>
      </w:tr>
      <w:tr w:rsidR="002A6A84" w14:paraId="2565A09A" w14:textId="77777777" w:rsidTr="00357B6A">
        <w:trPr>
          <w:trHeight w:val="267"/>
          <w:jc w:val="center"/>
        </w:trPr>
        <w:tc>
          <w:tcPr>
            <w:tcW w:w="764" w:type="dxa"/>
            <w:tcBorders>
              <w:top w:val="nil"/>
              <w:left w:val="single" w:sz="8" w:space="0" w:color="auto"/>
              <w:bottom w:val="nil"/>
              <w:right w:val="single" w:sz="8" w:space="0" w:color="auto"/>
            </w:tcBorders>
            <w:vAlign w:val="bottom"/>
            <w:hideMark/>
          </w:tcPr>
          <w:p w14:paraId="081B2F3C" w14:textId="77777777" w:rsidR="00357B6A" w:rsidRDefault="00E50B3A">
            <w:pPr>
              <w:spacing w:line="280" w:lineRule="exact"/>
              <w:jc w:val="center"/>
              <w:rPr>
                <w:rFonts w:ascii="Times New Roman" w:eastAsia="Times New Roman" w:hAnsi="Times New Roman" w:cs="Times New Roman"/>
                <w:w w:val="92"/>
                <w:sz w:val="26"/>
              </w:rPr>
            </w:pPr>
            <w:r>
              <w:rPr>
                <w:rFonts w:ascii="Times New Roman" w:eastAsia="Times New Roman" w:hAnsi="Times New Roman" w:cs="Times New Roman"/>
                <w:w w:val="92"/>
                <w:sz w:val="26"/>
              </w:rPr>
              <w:t>6.</w:t>
            </w:r>
          </w:p>
        </w:tc>
        <w:tc>
          <w:tcPr>
            <w:tcW w:w="2102" w:type="dxa"/>
            <w:tcBorders>
              <w:top w:val="nil"/>
              <w:left w:val="nil"/>
              <w:bottom w:val="nil"/>
              <w:right w:val="single" w:sz="8" w:space="0" w:color="auto"/>
            </w:tcBorders>
            <w:vAlign w:val="bottom"/>
            <w:hideMark/>
          </w:tcPr>
          <w:p w14:paraId="15EFCFF7" w14:textId="77777777" w:rsidR="00357B6A" w:rsidRDefault="00E50B3A">
            <w:pPr>
              <w:spacing w:line="280" w:lineRule="exact"/>
              <w:ind w:left="100"/>
              <w:rPr>
                <w:rFonts w:ascii="Times New Roman" w:eastAsia="Times New Roman" w:hAnsi="Times New Roman" w:cs="Times New Roman"/>
                <w:sz w:val="26"/>
              </w:rPr>
            </w:pPr>
            <w:r>
              <w:rPr>
                <w:rFonts w:ascii="Times New Roman" w:eastAsia="Times New Roman" w:hAnsi="Times New Roman" w:cs="Times New Roman"/>
                <w:sz w:val="26"/>
              </w:rPr>
              <w:t>Vienas dienas</w:t>
            </w:r>
          </w:p>
        </w:tc>
        <w:tc>
          <w:tcPr>
            <w:tcW w:w="4821" w:type="dxa"/>
            <w:vMerge w:val="restart"/>
            <w:tcBorders>
              <w:top w:val="nil"/>
              <w:left w:val="nil"/>
              <w:bottom w:val="single" w:sz="8" w:space="0" w:color="auto"/>
              <w:right w:val="single" w:sz="8" w:space="0" w:color="auto"/>
            </w:tcBorders>
            <w:vAlign w:val="bottom"/>
            <w:hideMark/>
          </w:tcPr>
          <w:p w14:paraId="2C09EEEE" w14:textId="77777777" w:rsidR="00357B6A" w:rsidRDefault="00E50B3A">
            <w:pPr>
              <w:spacing w:line="280" w:lineRule="exact"/>
              <w:ind w:left="100"/>
              <w:rPr>
                <w:rFonts w:ascii="Times New Roman" w:eastAsia="Times New Roman" w:hAnsi="Times New Roman" w:cs="Times New Roman"/>
                <w:sz w:val="26"/>
              </w:rPr>
            </w:pPr>
            <w:r>
              <w:rPr>
                <w:rFonts w:ascii="Times New Roman" w:eastAsia="Times New Roman" w:hAnsi="Times New Roman" w:cs="Times New Roman"/>
                <w:sz w:val="26"/>
              </w:rPr>
              <w:t>Licencē norādītajā dienā makšķerēšanai no krasta, laivas</w:t>
            </w:r>
            <w:r w:rsidR="00E14868">
              <w:rPr>
                <w:rFonts w:ascii="Times New Roman" w:eastAsia="Times New Roman" w:hAnsi="Times New Roman" w:cs="Times New Roman"/>
                <w:sz w:val="26"/>
              </w:rPr>
              <w:t xml:space="preserve"> vai</w:t>
            </w:r>
            <w:r>
              <w:rPr>
                <w:rFonts w:ascii="Times New Roman" w:eastAsia="Times New Roman" w:hAnsi="Times New Roman" w:cs="Times New Roman"/>
                <w:sz w:val="26"/>
              </w:rPr>
              <w:t xml:space="preserve"> ledus</w:t>
            </w:r>
          </w:p>
        </w:tc>
        <w:tc>
          <w:tcPr>
            <w:tcW w:w="1061" w:type="dxa"/>
            <w:tcBorders>
              <w:top w:val="nil"/>
              <w:left w:val="nil"/>
              <w:bottom w:val="nil"/>
              <w:right w:val="single" w:sz="8" w:space="0" w:color="auto"/>
            </w:tcBorders>
            <w:vAlign w:val="bottom"/>
            <w:hideMark/>
          </w:tcPr>
          <w:p w14:paraId="141FDCC8" w14:textId="77777777" w:rsidR="00357B6A" w:rsidRDefault="00E50B3A">
            <w:pPr>
              <w:spacing w:line="280" w:lineRule="exact"/>
              <w:jc w:val="center"/>
              <w:rPr>
                <w:rFonts w:ascii="Times New Roman" w:eastAsia="Times New Roman" w:hAnsi="Times New Roman" w:cs="Times New Roman"/>
                <w:w w:val="96"/>
                <w:sz w:val="26"/>
              </w:rPr>
            </w:pPr>
            <w:r>
              <w:rPr>
                <w:rFonts w:ascii="Times New Roman" w:eastAsia="Times New Roman" w:hAnsi="Times New Roman" w:cs="Times New Roman"/>
                <w:w w:val="96"/>
                <w:sz w:val="26"/>
              </w:rPr>
              <w:t>1,50</w:t>
            </w:r>
          </w:p>
        </w:tc>
      </w:tr>
      <w:tr w:rsidR="002A6A84" w14:paraId="16624CE9" w14:textId="77777777" w:rsidTr="00357B6A">
        <w:trPr>
          <w:trHeight w:val="290"/>
          <w:jc w:val="center"/>
        </w:trPr>
        <w:tc>
          <w:tcPr>
            <w:tcW w:w="764" w:type="dxa"/>
            <w:tcBorders>
              <w:top w:val="nil"/>
              <w:left w:val="single" w:sz="8" w:space="0" w:color="auto"/>
              <w:bottom w:val="single" w:sz="8" w:space="0" w:color="auto"/>
              <w:right w:val="single" w:sz="8" w:space="0" w:color="auto"/>
            </w:tcBorders>
            <w:vAlign w:val="bottom"/>
          </w:tcPr>
          <w:p w14:paraId="46CEF369" w14:textId="77777777" w:rsidR="00357B6A" w:rsidRDefault="00357B6A">
            <w:pPr>
              <w:spacing w:line="0" w:lineRule="atLeast"/>
              <w:rPr>
                <w:rFonts w:ascii="Times New Roman" w:eastAsia="Times New Roman" w:hAnsi="Times New Roman" w:cs="Times New Roman"/>
                <w:sz w:val="24"/>
              </w:rPr>
            </w:pPr>
          </w:p>
        </w:tc>
        <w:tc>
          <w:tcPr>
            <w:tcW w:w="2102" w:type="dxa"/>
            <w:tcBorders>
              <w:top w:val="nil"/>
              <w:left w:val="nil"/>
              <w:bottom w:val="single" w:sz="8" w:space="0" w:color="auto"/>
              <w:right w:val="single" w:sz="8" w:space="0" w:color="auto"/>
            </w:tcBorders>
            <w:vAlign w:val="bottom"/>
            <w:hideMark/>
          </w:tcPr>
          <w:p w14:paraId="0C5CD738" w14:textId="77777777" w:rsidR="00357B6A" w:rsidRDefault="00E50B3A">
            <w:pPr>
              <w:spacing w:line="297" w:lineRule="exact"/>
              <w:ind w:left="100"/>
              <w:rPr>
                <w:rFonts w:ascii="Times New Roman" w:eastAsia="Times New Roman" w:hAnsi="Times New Roman" w:cs="Times New Roman"/>
                <w:sz w:val="26"/>
              </w:rPr>
            </w:pPr>
            <w:r>
              <w:rPr>
                <w:rFonts w:ascii="Times New Roman" w:eastAsia="Times New Roman" w:hAnsi="Times New Roman" w:cs="Times New Roman"/>
                <w:sz w:val="26"/>
              </w:rPr>
              <w:t>licence</w:t>
            </w:r>
          </w:p>
        </w:tc>
        <w:tc>
          <w:tcPr>
            <w:tcW w:w="4821" w:type="dxa"/>
            <w:vMerge/>
            <w:tcBorders>
              <w:top w:val="nil"/>
              <w:left w:val="nil"/>
              <w:bottom w:val="single" w:sz="8" w:space="0" w:color="auto"/>
              <w:right w:val="single" w:sz="8" w:space="0" w:color="auto"/>
            </w:tcBorders>
            <w:vAlign w:val="center"/>
            <w:hideMark/>
          </w:tcPr>
          <w:p w14:paraId="60B92B2D" w14:textId="77777777" w:rsidR="00357B6A" w:rsidRDefault="00357B6A">
            <w:pPr>
              <w:rPr>
                <w:rFonts w:ascii="Times New Roman" w:eastAsia="Times New Roman" w:hAnsi="Times New Roman" w:cs="Times New Roman"/>
                <w:sz w:val="26"/>
              </w:rPr>
            </w:pPr>
          </w:p>
        </w:tc>
        <w:tc>
          <w:tcPr>
            <w:tcW w:w="1061" w:type="dxa"/>
            <w:tcBorders>
              <w:top w:val="nil"/>
              <w:left w:val="nil"/>
              <w:bottom w:val="single" w:sz="8" w:space="0" w:color="auto"/>
              <w:right w:val="single" w:sz="8" w:space="0" w:color="auto"/>
            </w:tcBorders>
            <w:vAlign w:val="bottom"/>
          </w:tcPr>
          <w:p w14:paraId="3ABA4127" w14:textId="77777777" w:rsidR="00357B6A" w:rsidRDefault="00357B6A">
            <w:pPr>
              <w:spacing w:line="0" w:lineRule="atLeast"/>
              <w:rPr>
                <w:rFonts w:ascii="Times New Roman" w:eastAsia="Times New Roman" w:hAnsi="Times New Roman" w:cs="Times New Roman"/>
                <w:sz w:val="24"/>
              </w:rPr>
            </w:pPr>
          </w:p>
        </w:tc>
      </w:tr>
    </w:tbl>
    <w:p w14:paraId="542D5505" w14:textId="77777777" w:rsidR="00357B6A" w:rsidRDefault="00357B6A" w:rsidP="00357B6A">
      <w:pPr>
        <w:spacing w:line="313" w:lineRule="exact"/>
        <w:rPr>
          <w:rFonts w:ascii="Times New Roman" w:eastAsia="Times New Roman" w:hAnsi="Times New Roman"/>
          <w:sz w:val="26"/>
        </w:rPr>
      </w:pPr>
    </w:p>
    <w:p w14:paraId="6A237A81" w14:textId="77777777" w:rsidR="005F4DAB" w:rsidRPr="007F5E1A" w:rsidRDefault="00E50B3A" w:rsidP="000866B2">
      <w:pPr>
        <w:tabs>
          <w:tab w:val="left" w:pos="1413"/>
        </w:tabs>
        <w:spacing w:line="232" w:lineRule="auto"/>
        <w:jc w:val="both"/>
        <w:rPr>
          <w:rFonts w:ascii="Times New Roman" w:eastAsia="Times New Roman" w:hAnsi="Times New Roman"/>
          <w:sz w:val="26"/>
        </w:rPr>
      </w:pPr>
      <w:r>
        <w:rPr>
          <w:rFonts w:ascii="Times New Roman" w:eastAsia="Times New Roman" w:hAnsi="Times New Roman"/>
          <w:sz w:val="26"/>
        </w:rPr>
        <w:t>9</w:t>
      </w:r>
      <w:r w:rsidR="00BC565B">
        <w:rPr>
          <w:rFonts w:ascii="Times New Roman" w:eastAsia="Times New Roman" w:hAnsi="Times New Roman"/>
          <w:sz w:val="26"/>
        </w:rPr>
        <w:t>.</w:t>
      </w:r>
      <w:r w:rsidR="00D21A2A" w:rsidRPr="00D21A2A">
        <w:rPr>
          <w:rFonts w:ascii="Times New Roman" w:eastAsia="Times New Roman" w:hAnsi="Times New Roman"/>
          <w:sz w:val="26"/>
        </w:rPr>
        <w:t xml:space="preserve"> Bezmaksas gada licenci</w:t>
      </w:r>
      <w:r w:rsidR="00090966">
        <w:rPr>
          <w:rFonts w:ascii="Times New Roman" w:eastAsia="Times New Roman" w:hAnsi="Times New Roman"/>
          <w:sz w:val="26"/>
        </w:rPr>
        <w:t xml:space="preserve">, </w:t>
      </w:r>
      <w:r w:rsidR="00090966" w:rsidRPr="00090966">
        <w:rPr>
          <w:rFonts w:ascii="Times New Roman" w:eastAsia="Times New Roman" w:hAnsi="Times New Roman"/>
          <w:sz w:val="26"/>
        </w:rPr>
        <w:t>uzrādot dokumentu, kas apliecina attiecīgo personas statusu</w:t>
      </w:r>
      <w:r w:rsidR="00D21A2A" w:rsidRPr="00D21A2A">
        <w:rPr>
          <w:rFonts w:ascii="Times New Roman" w:eastAsia="Times New Roman" w:hAnsi="Times New Roman"/>
          <w:sz w:val="26"/>
        </w:rPr>
        <w:t xml:space="preserve"> var saņemt</w:t>
      </w:r>
      <w:r w:rsidR="00D24E8E">
        <w:rPr>
          <w:rFonts w:ascii="Times New Roman" w:eastAsia="Times New Roman" w:hAnsi="Times New Roman"/>
          <w:sz w:val="26"/>
        </w:rPr>
        <w:t>:</w:t>
      </w:r>
      <w:r w:rsidR="00D21A2A" w:rsidRPr="00D21A2A">
        <w:rPr>
          <w:rFonts w:ascii="Times New Roman" w:eastAsia="Times New Roman" w:hAnsi="Times New Roman"/>
          <w:sz w:val="26"/>
        </w:rPr>
        <w:t xml:space="preserve"> </w:t>
      </w:r>
    </w:p>
    <w:p w14:paraId="6E1F90F6" w14:textId="77777777" w:rsidR="003B07B5" w:rsidRDefault="00E50B3A" w:rsidP="000866B2">
      <w:pPr>
        <w:tabs>
          <w:tab w:val="left" w:pos="1560"/>
        </w:tabs>
        <w:spacing w:line="235" w:lineRule="auto"/>
        <w:jc w:val="both"/>
        <w:rPr>
          <w:rFonts w:ascii="Times New Roman" w:eastAsia="Times New Roman" w:hAnsi="Times New Roman"/>
          <w:sz w:val="26"/>
        </w:rPr>
      </w:pPr>
      <w:r>
        <w:rPr>
          <w:rFonts w:ascii="Times New Roman" w:eastAsia="Times New Roman" w:hAnsi="Times New Roman"/>
          <w:sz w:val="26"/>
        </w:rPr>
        <w:t xml:space="preserve">9.1. </w:t>
      </w:r>
      <w:r w:rsidR="009B3953">
        <w:rPr>
          <w:rFonts w:ascii="Times New Roman" w:eastAsia="Times New Roman" w:hAnsi="Times New Roman"/>
          <w:sz w:val="26"/>
        </w:rPr>
        <w:t>personas</w:t>
      </w:r>
      <w:r w:rsidR="009B3953" w:rsidRPr="009B3953">
        <w:rPr>
          <w:rFonts w:ascii="Times New Roman" w:eastAsia="Times New Roman" w:hAnsi="Times New Roman"/>
          <w:sz w:val="26"/>
        </w:rPr>
        <w:t xml:space="preserve"> ar invaliditāti</w:t>
      </w:r>
      <w:r>
        <w:rPr>
          <w:rFonts w:ascii="Times New Roman" w:eastAsia="Times New Roman" w:hAnsi="Times New Roman"/>
          <w:sz w:val="26"/>
        </w:rPr>
        <w:t>;</w:t>
      </w:r>
    </w:p>
    <w:p w14:paraId="4C090F00" w14:textId="77777777" w:rsidR="003B07B5" w:rsidRDefault="00E50B3A" w:rsidP="000866B2">
      <w:pPr>
        <w:tabs>
          <w:tab w:val="left" w:pos="1560"/>
        </w:tabs>
        <w:spacing w:line="235" w:lineRule="auto"/>
        <w:jc w:val="both"/>
        <w:rPr>
          <w:rFonts w:ascii="Times New Roman" w:eastAsia="Times New Roman" w:hAnsi="Times New Roman"/>
          <w:sz w:val="26"/>
        </w:rPr>
      </w:pPr>
      <w:r>
        <w:rPr>
          <w:rFonts w:ascii="Times New Roman" w:eastAsia="Times New Roman" w:hAnsi="Times New Roman"/>
          <w:sz w:val="26"/>
        </w:rPr>
        <w:t>9.2.</w:t>
      </w:r>
      <w:r w:rsidR="009B3953" w:rsidRPr="009B3953">
        <w:rPr>
          <w:rFonts w:ascii="Times New Roman" w:eastAsia="Times New Roman" w:hAnsi="Times New Roman"/>
          <w:sz w:val="26"/>
        </w:rPr>
        <w:t xml:space="preserve"> politiski represētās personas</w:t>
      </w:r>
      <w:r>
        <w:rPr>
          <w:rFonts w:ascii="Times New Roman" w:eastAsia="Times New Roman" w:hAnsi="Times New Roman"/>
          <w:sz w:val="26"/>
        </w:rPr>
        <w:t>;</w:t>
      </w:r>
      <w:r w:rsidR="009B3953" w:rsidRPr="009B3953">
        <w:rPr>
          <w:rFonts w:ascii="Times New Roman" w:eastAsia="Times New Roman" w:hAnsi="Times New Roman"/>
          <w:sz w:val="26"/>
        </w:rPr>
        <w:t xml:space="preserve"> </w:t>
      </w:r>
    </w:p>
    <w:p w14:paraId="1291408E" w14:textId="77777777" w:rsidR="003B07B5" w:rsidRDefault="00E50B3A" w:rsidP="000866B2">
      <w:pPr>
        <w:tabs>
          <w:tab w:val="left" w:pos="1560"/>
        </w:tabs>
        <w:spacing w:line="235" w:lineRule="auto"/>
        <w:jc w:val="both"/>
        <w:rPr>
          <w:rFonts w:ascii="Times New Roman" w:eastAsia="Times New Roman" w:hAnsi="Times New Roman"/>
          <w:sz w:val="26"/>
        </w:rPr>
      </w:pPr>
      <w:r>
        <w:rPr>
          <w:rFonts w:ascii="Times New Roman" w:eastAsia="Times New Roman" w:hAnsi="Times New Roman"/>
          <w:sz w:val="26"/>
        </w:rPr>
        <w:t xml:space="preserve">9.3. </w:t>
      </w:r>
      <w:r w:rsidR="009B3953" w:rsidRPr="009B3953">
        <w:rPr>
          <w:rFonts w:ascii="Times New Roman" w:eastAsia="Times New Roman" w:hAnsi="Times New Roman"/>
          <w:sz w:val="26"/>
        </w:rPr>
        <w:t>bērni un pusaudži līdz 16 gadu vecumam</w:t>
      </w:r>
      <w:r>
        <w:rPr>
          <w:rFonts w:ascii="Times New Roman" w:eastAsia="Times New Roman" w:hAnsi="Times New Roman"/>
          <w:sz w:val="26"/>
        </w:rPr>
        <w:t>;</w:t>
      </w:r>
    </w:p>
    <w:p w14:paraId="69663AFC" w14:textId="77777777" w:rsidR="003B07B5" w:rsidRDefault="00E50B3A" w:rsidP="000866B2">
      <w:pPr>
        <w:tabs>
          <w:tab w:val="left" w:pos="1560"/>
        </w:tabs>
        <w:spacing w:line="235" w:lineRule="auto"/>
        <w:jc w:val="both"/>
        <w:rPr>
          <w:rFonts w:ascii="Times New Roman" w:eastAsia="Times New Roman" w:hAnsi="Times New Roman"/>
          <w:sz w:val="26"/>
        </w:rPr>
      </w:pPr>
      <w:r>
        <w:rPr>
          <w:rFonts w:ascii="Times New Roman" w:eastAsia="Times New Roman" w:hAnsi="Times New Roman"/>
          <w:sz w:val="26"/>
        </w:rPr>
        <w:t xml:space="preserve">9.4. </w:t>
      </w:r>
      <w:r w:rsidR="009B3953" w:rsidRPr="009B3953">
        <w:rPr>
          <w:rFonts w:ascii="Times New Roman" w:eastAsia="Times New Roman" w:hAnsi="Times New Roman"/>
          <w:sz w:val="26"/>
        </w:rPr>
        <w:t>personas, kuras vecākas par 65 gadiem</w:t>
      </w:r>
      <w:r>
        <w:rPr>
          <w:rFonts w:ascii="Times New Roman" w:eastAsia="Times New Roman" w:hAnsi="Times New Roman"/>
          <w:sz w:val="26"/>
        </w:rPr>
        <w:t>;</w:t>
      </w:r>
      <w:r w:rsidR="009A5712">
        <w:rPr>
          <w:rFonts w:ascii="Times New Roman" w:eastAsia="Times New Roman" w:hAnsi="Times New Roman"/>
          <w:sz w:val="26"/>
        </w:rPr>
        <w:t xml:space="preserve"> </w:t>
      </w:r>
    </w:p>
    <w:p w14:paraId="11F1C69E" w14:textId="77777777" w:rsidR="00357B6A" w:rsidRDefault="00E50B3A" w:rsidP="000866B2">
      <w:pPr>
        <w:tabs>
          <w:tab w:val="left" w:pos="1560"/>
        </w:tabs>
        <w:spacing w:line="235" w:lineRule="auto"/>
        <w:jc w:val="both"/>
        <w:rPr>
          <w:rFonts w:ascii="Times New Roman" w:eastAsia="Times New Roman" w:hAnsi="Times New Roman"/>
          <w:sz w:val="26"/>
        </w:rPr>
      </w:pPr>
      <w:r>
        <w:rPr>
          <w:rFonts w:ascii="Times New Roman" w:eastAsia="Times New Roman" w:hAnsi="Times New Roman"/>
          <w:sz w:val="26"/>
        </w:rPr>
        <w:t xml:space="preserve">9.5. </w:t>
      </w:r>
      <w:r w:rsidR="009B3953" w:rsidRPr="009B3953">
        <w:rPr>
          <w:rFonts w:ascii="Times New Roman" w:eastAsia="Times New Roman" w:hAnsi="Times New Roman"/>
          <w:sz w:val="26"/>
        </w:rPr>
        <w:t>Latvijas Goda ģimenes apliecības lietotāji</w:t>
      </w:r>
      <w:r w:rsidR="00090966">
        <w:rPr>
          <w:rFonts w:ascii="Times New Roman" w:eastAsia="Times New Roman" w:hAnsi="Times New Roman"/>
          <w:sz w:val="26"/>
        </w:rPr>
        <w:t>.</w:t>
      </w:r>
      <w:r w:rsidR="009B3953" w:rsidRPr="009B3953">
        <w:rPr>
          <w:rFonts w:ascii="Times New Roman" w:eastAsia="Times New Roman" w:hAnsi="Times New Roman"/>
          <w:sz w:val="26"/>
        </w:rPr>
        <w:t xml:space="preserve"> </w:t>
      </w:r>
    </w:p>
    <w:p w14:paraId="035D528D" w14:textId="77777777" w:rsidR="008B0D8F" w:rsidRDefault="008B0D8F" w:rsidP="000866B2">
      <w:pPr>
        <w:tabs>
          <w:tab w:val="left" w:pos="1560"/>
        </w:tabs>
        <w:spacing w:line="235" w:lineRule="auto"/>
        <w:ind w:left="1078"/>
        <w:jc w:val="both"/>
        <w:rPr>
          <w:rFonts w:ascii="Times New Roman" w:eastAsia="Times New Roman" w:hAnsi="Times New Roman"/>
          <w:sz w:val="26"/>
        </w:rPr>
      </w:pPr>
    </w:p>
    <w:p w14:paraId="2E3492B6" w14:textId="77777777" w:rsidR="00357B6A" w:rsidRDefault="00357B6A" w:rsidP="00357B6A">
      <w:pPr>
        <w:spacing w:line="302" w:lineRule="exact"/>
        <w:rPr>
          <w:rFonts w:ascii="Times New Roman" w:eastAsia="Times New Roman" w:hAnsi="Times New Roman"/>
        </w:rPr>
      </w:pPr>
    </w:p>
    <w:p w14:paraId="31ED1F64" w14:textId="77777777" w:rsidR="00357B6A" w:rsidRDefault="00357B6A" w:rsidP="00357B6A">
      <w:pPr>
        <w:spacing w:line="300" w:lineRule="exact"/>
        <w:rPr>
          <w:rFonts w:ascii="Times New Roman" w:eastAsia="Times New Roman" w:hAnsi="Times New Roman"/>
        </w:rPr>
      </w:pPr>
    </w:p>
    <w:p w14:paraId="70DA1FE8" w14:textId="77777777" w:rsidR="00357B6A" w:rsidRDefault="00E827E2" w:rsidP="00357B6A">
      <w:pPr>
        <w:spacing w:line="0" w:lineRule="atLeast"/>
        <w:ind w:left="640"/>
        <w:rPr>
          <w:rFonts w:ascii="Times New Roman" w:eastAsia="Times New Roman" w:hAnsi="Times New Roman"/>
          <w:b/>
          <w:sz w:val="26"/>
        </w:rPr>
      </w:pPr>
      <w:r>
        <w:rPr>
          <w:rFonts w:ascii="Times New Roman" w:eastAsia="Times New Roman" w:hAnsi="Times New Roman"/>
          <w:b/>
          <w:sz w:val="26"/>
        </w:rPr>
        <w:t>IV. Makšķernieku lomu uzskaites un makšķerēšanas licenču realizācijas kārtība</w:t>
      </w:r>
    </w:p>
    <w:p w14:paraId="7B070CA6" w14:textId="77777777" w:rsidR="00357B6A" w:rsidRDefault="00357B6A" w:rsidP="00357B6A">
      <w:pPr>
        <w:spacing w:line="0" w:lineRule="atLeast"/>
        <w:ind w:right="-399"/>
        <w:jc w:val="center"/>
        <w:rPr>
          <w:sz w:val="22"/>
        </w:rPr>
      </w:pPr>
      <w:bookmarkStart w:id="7" w:name="page4"/>
      <w:bookmarkEnd w:id="7"/>
    </w:p>
    <w:p w14:paraId="587D48CB" w14:textId="77777777" w:rsidR="00357B6A" w:rsidRDefault="00357B6A" w:rsidP="00357B6A">
      <w:pPr>
        <w:spacing w:line="318" w:lineRule="exact"/>
        <w:rPr>
          <w:rFonts w:ascii="Times New Roman" w:eastAsia="Times New Roman" w:hAnsi="Times New Roman"/>
        </w:rPr>
      </w:pPr>
    </w:p>
    <w:p w14:paraId="595E83C3" w14:textId="77777777" w:rsidR="00357B6A" w:rsidRDefault="00E50B3A" w:rsidP="004D5CB5">
      <w:pPr>
        <w:spacing w:line="235" w:lineRule="auto"/>
        <w:ind w:left="360" w:firstLine="720"/>
        <w:jc w:val="both"/>
        <w:rPr>
          <w:rFonts w:ascii="Times New Roman" w:eastAsia="Times New Roman" w:hAnsi="Times New Roman"/>
          <w:sz w:val="26"/>
        </w:rPr>
      </w:pPr>
      <w:r>
        <w:rPr>
          <w:rFonts w:ascii="Times New Roman" w:eastAsia="Times New Roman" w:hAnsi="Times New Roman"/>
          <w:sz w:val="26"/>
        </w:rPr>
        <w:t>1</w:t>
      </w:r>
      <w:r w:rsidR="008769EC">
        <w:rPr>
          <w:rFonts w:ascii="Times New Roman" w:eastAsia="Times New Roman" w:hAnsi="Times New Roman"/>
          <w:sz w:val="26"/>
        </w:rPr>
        <w:t>0</w:t>
      </w:r>
      <w:r>
        <w:rPr>
          <w:rFonts w:ascii="Times New Roman" w:eastAsia="Times New Roman" w:hAnsi="Times New Roman"/>
          <w:sz w:val="26"/>
        </w:rPr>
        <w:t>. </w:t>
      </w:r>
      <w:r w:rsidR="00421C34">
        <w:rPr>
          <w:rFonts w:ascii="Times New Roman" w:eastAsia="Times New Roman" w:hAnsi="Times New Roman"/>
          <w:sz w:val="26"/>
        </w:rPr>
        <w:t>Visu veidu</w:t>
      </w:r>
      <w:r w:rsidR="004D5CB5" w:rsidRPr="004D5CB5">
        <w:rPr>
          <w:rFonts w:ascii="Times New Roman" w:eastAsia="Times New Roman" w:hAnsi="Times New Roman"/>
          <w:sz w:val="26"/>
        </w:rPr>
        <w:t xml:space="preserve"> licenču īpašniekiem, neatkarīgi no to veida, piecu dienu laikā pēc licences derīguma termiņa beigām jāsniedz lomu uzskaites pārskats tīmekļvietnes www.manacope.lv sadaļā "Loma reģistrācija"</w:t>
      </w:r>
      <w:r w:rsidR="00447B4A">
        <w:rPr>
          <w:rFonts w:ascii="Times New Roman" w:eastAsia="Times New Roman" w:hAnsi="Times New Roman"/>
          <w:sz w:val="26"/>
        </w:rPr>
        <w:t>. A</w:t>
      </w:r>
      <w:r w:rsidR="00311683">
        <w:rPr>
          <w:rFonts w:ascii="Times New Roman" w:eastAsia="Times New Roman" w:hAnsi="Times New Roman"/>
          <w:sz w:val="26"/>
        </w:rPr>
        <w:t xml:space="preserve">tskaite </w:t>
      </w:r>
      <w:r w:rsidR="00447B4A">
        <w:rPr>
          <w:rFonts w:ascii="Times New Roman" w:eastAsia="Times New Roman" w:hAnsi="Times New Roman"/>
          <w:sz w:val="26"/>
        </w:rPr>
        <w:t>jāsniedz</w:t>
      </w:r>
      <w:r w:rsidR="00311683">
        <w:rPr>
          <w:rFonts w:ascii="Times New Roman" w:eastAsia="Times New Roman" w:hAnsi="Times New Roman"/>
          <w:sz w:val="26"/>
        </w:rPr>
        <w:t xml:space="preserve"> arī gadījumos, ja makšķerēšanas laikā zivju loms nav iegūts.</w:t>
      </w:r>
      <w:r w:rsidR="004D5CB5" w:rsidRPr="004D5CB5">
        <w:rPr>
          <w:rFonts w:ascii="Times New Roman" w:eastAsia="Times New Roman" w:hAnsi="Times New Roman"/>
          <w:sz w:val="26"/>
        </w:rPr>
        <w:t xml:space="preserve"> </w:t>
      </w:r>
    </w:p>
    <w:p w14:paraId="19F1BEE3" w14:textId="77777777" w:rsidR="00357B6A" w:rsidRDefault="004D5CB5" w:rsidP="00357B6A">
      <w:pPr>
        <w:spacing w:line="0" w:lineRule="atLeast"/>
        <w:ind w:left="1080"/>
        <w:rPr>
          <w:rFonts w:ascii="Times New Roman" w:eastAsia="Times New Roman" w:hAnsi="Times New Roman"/>
          <w:sz w:val="26"/>
        </w:rPr>
      </w:pPr>
      <w:r>
        <w:rPr>
          <w:rFonts w:ascii="Times New Roman" w:eastAsia="Times New Roman" w:hAnsi="Times New Roman"/>
          <w:sz w:val="26"/>
        </w:rPr>
        <w:t>11. Licenču izplatīšanu veic:</w:t>
      </w:r>
    </w:p>
    <w:p w14:paraId="6A34C548" w14:textId="77777777" w:rsidR="00357B6A" w:rsidRDefault="00357B6A" w:rsidP="00357B6A">
      <w:pPr>
        <w:spacing w:line="16" w:lineRule="exact"/>
        <w:rPr>
          <w:rFonts w:ascii="Times New Roman" w:eastAsia="Times New Roman" w:hAnsi="Times New Roman"/>
          <w:sz w:val="26"/>
        </w:rPr>
      </w:pPr>
    </w:p>
    <w:p w14:paraId="05814B8D" w14:textId="62A3CFAF" w:rsidR="00357B6A" w:rsidRDefault="004D5CB5" w:rsidP="00357B6A">
      <w:pPr>
        <w:spacing w:line="235" w:lineRule="auto"/>
        <w:ind w:left="360" w:firstLine="720"/>
        <w:jc w:val="both"/>
        <w:rPr>
          <w:rFonts w:ascii="Times New Roman" w:eastAsia="Times New Roman" w:hAnsi="Times New Roman"/>
          <w:sz w:val="26"/>
        </w:rPr>
      </w:pPr>
      <w:r>
        <w:rPr>
          <w:rFonts w:ascii="Times New Roman" w:eastAsia="Times New Roman" w:hAnsi="Times New Roman"/>
          <w:sz w:val="26"/>
        </w:rPr>
        <w:t>11.1.</w:t>
      </w:r>
      <w:r w:rsidR="005C25E4" w:rsidRPr="005C25E4">
        <w:rPr>
          <w:rFonts w:ascii="Times New Roman" w:eastAsia="Times New Roman" w:hAnsi="Times New Roman"/>
          <w:sz w:val="26"/>
        </w:rPr>
        <w:t>Valsts un pašvaldību vienotajos klientu apkalpošanas centros (VPVKAC) iespējams saņemt palīdzību gada bezmaksas licenču noformēšanā un lomu atskaišu pārskatu iesniegšanā</w:t>
      </w:r>
      <w:r w:rsidR="005C25E4">
        <w:rPr>
          <w:rFonts w:ascii="Times New Roman" w:eastAsia="Times New Roman" w:hAnsi="Times New Roman"/>
          <w:sz w:val="26"/>
        </w:rPr>
        <w:t xml:space="preserve"> </w:t>
      </w:r>
      <w:r w:rsidR="00462FC2">
        <w:rPr>
          <w:rFonts w:ascii="Times New Roman" w:eastAsia="Times New Roman" w:hAnsi="Times New Roman"/>
          <w:sz w:val="26"/>
        </w:rPr>
        <w:t>(Bebrenes pagast</w:t>
      </w:r>
      <w:r w:rsidR="004B2913">
        <w:rPr>
          <w:rFonts w:ascii="Times New Roman" w:eastAsia="Times New Roman" w:hAnsi="Times New Roman"/>
          <w:sz w:val="26"/>
        </w:rPr>
        <w:t>ā</w:t>
      </w:r>
      <w:r w:rsidR="00462FC2">
        <w:rPr>
          <w:rFonts w:ascii="Times New Roman" w:eastAsia="Times New Roman" w:hAnsi="Times New Roman"/>
          <w:sz w:val="26"/>
        </w:rPr>
        <w:t>, Biķernieku pagast</w:t>
      </w:r>
      <w:r w:rsidR="004B2913">
        <w:rPr>
          <w:rFonts w:ascii="Times New Roman" w:eastAsia="Times New Roman" w:hAnsi="Times New Roman"/>
          <w:sz w:val="26"/>
        </w:rPr>
        <w:t>ā</w:t>
      </w:r>
      <w:r w:rsidR="00462FC2">
        <w:rPr>
          <w:rFonts w:ascii="Times New Roman" w:eastAsia="Times New Roman" w:hAnsi="Times New Roman"/>
          <w:sz w:val="26"/>
        </w:rPr>
        <w:t xml:space="preserve">, Demenes </w:t>
      </w:r>
      <w:r w:rsidR="00462FC2" w:rsidRPr="00462FC2">
        <w:rPr>
          <w:rFonts w:ascii="Times New Roman" w:eastAsia="Times New Roman" w:hAnsi="Times New Roman"/>
          <w:sz w:val="26"/>
        </w:rPr>
        <w:t>pagast</w:t>
      </w:r>
      <w:r w:rsidR="004B2913">
        <w:rPr>
          <w:rFonts w:ascii="Times New Roman" w:eastAsia="Times New Roman" w:hAnsi="Times New Roman"/>
          <w:sz w:val="26"/>
        </w:rPr>
        <w:t>ā</w:t>
      </w:r>
      <w:r w:rsidR="00946FA6">
        <w:rPr>
          <w:rFonts w:ascii="Times New Roman" w:eastAsia="Times New Roman" w:hAnsi="Times New Roman"/>
          <w:sz w:val="26"/>
        </w:rPr>
        <w:t>, Kalkūnes</w:t>
      </w:r>
      <w:r w:rsidR="00946FA6" w:rsidRPr="00946FA6">
        <w:t xml:space="preserve"> </w:t>
      </w:r>
      <w:r w:rsidR="00946FA6" w:rsidRPr="00946FA6">
        <w:rPr>
          <w:rFonts w:ascii="Times New Roman" w:eastAsia="Times New Roman" w:hAnsi="Times New Roman"/>
          <w:sz w:val="26"/>
        </w:rPr>
        <w:t>pagast</w:t>
      </w:r>
      <w:r w:rsidR="004B2913">
        <w:rPr>
          <w:rFonts w:ascii="Times New Roman" w:eastAsia="Times New Roman" w:hAnsi="Times New Roman"/>
          <w:sz w:val="26"/>
        </w:rPr>
        <w:t>ā</w:t>
      </w:r>
      <w:r w:rsidR="00946FA6">
        <w:rPr>
          <w:rFonts w:ascii="Times New Roman" w:eastAsia="Times New Roman" w:hAnsi="Times New Roman"/>
          <w:sz w:val="26"/>
        </w:rPr>
        <w:t xml:space="preserve">, </w:t>
      </w:r>
      <w:r w:rsidR="00946FA6" w:rsidRPr="00946FA6">
        <w:rPr>
          <w:rFonts w:ascii="Times New Roman" w:eastAsia="Times New Roman" w:hAnsi="Times New Roman"/>
          <w:sz w:val="26"/>
        </w:rPr>
        <w:t>Līksnas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t xml:space="preserve"> </w:t>
      </w:r>
      <w:r w:rsidR="00946FA6" w:rsidRPr="00946FA6">
        <w:rPr>
          <w:rFonts w:ascii="Times New Roman" w:eastAsia="Times New Roman" w:hAnsi="Times New Roman"/>
          <w:sz w:val="26"/>
        </w:rPr>
        <w:t>Maļinovas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t xml:space="preserve"> </w:t>
      </w:r>
      <w:r w:rsidR="00946FA6" w:rsidRPr="00946FA6">
        <w:rPr>
          <w:rFonts w:ascii="Times New Roman" w:eastAsia="Times New Roman" w:hAnsi="Times New Roman"/>
          <w:sz w:val="26"/>
        </w:rPr>
        <w:t>Ilūkstes pilsēt</w:t>
      </w:r>
      <w:r w:rsidR="004B2913">
        <w:rPr>
          <w:rFonts w:ascii="Times New Roman" w:eastAsia="Times New Roman" w:hAnsi="Times New Roman"/>
          <w:sz w:val="26"/>
        </w:rPr>
        <w:t>ā</w:t>
      </w:r>
      <w:r w:rsidR="00946FA6">
        <w:rPr>
          <w:rFonts w:ascii="Times New Roman" w:eastAsia="Times New Roman" w:hAnsi="Times New Roman"/>
          <w:sz w:val="26"/>
        </w:rPr>
        <w:t>,</w:t>
      </w:r>
      <w:r>
        <w:rPr>
          <w:rFonts w:ascii="Times New Roman" w:eastAsia="Times New Roman" w:hAnsi="Times New Roman"/>
          <w:sz w:val="26"/>
        </w:rPr>
        <w:t xml:space="preserve"> </w:t>
      </w:r>
      <w:r w:rsidR="00946FA6" w:rsidRPr="00946FA6">
        <w:rPr>
          <w:rFonts w:ascii="Times New Roman" w:eastAsia="Times New Roman" w:hAnsi="Times New Roman"/>
          <w:sz w:val="26"/>
        </w:rPr>
        <w:t>Medumu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rPr>
          <w:rFonts w:ascii="Times New Roman" w:eastAsia="Times New Roman" w:hAnsi="Times New Roman"/>
          <w:sz w:val="26"/>
        </w:rPr>
        <w:t xml:space="preserve"> Naujenes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t xml:space="preserve"> </w:t>
      </w:r>
      <w:r w:rsidR="00946FA6" w:rsidRPr="00946FA6">
        <w:rPr>
          <w:rFonts w:ascii="Times New Roman" w:eastAsia="Times New Roman" w:hAnsi="Times New Roman"/>
          <w:sz w:val="26"/>
        </w:rPr>
        <w:t>Nīcgales pagast</w:t>
      </w:r>
      <w:r w:rsidR="004B2913">
        <w:rPr>
          <w:rFonts w:ascii="Times New Roman" w:eastAsia="Times New Roman" w:hAnsi="Times New Roman"/>
          <w:sz w:val="26"/>
        </w:rPr>
        <w:t>ā</w:t>
      </w:r>
      <w:r w:rsidR="00946FA6">
        <w:rPr>
          <w:rFonts w:ascii="Times New Roman" w:eastAsia="Times New Roman" w:hAnsi="Times New Roman"/>
          <w:sz w:val="26"/>
        </w:rPr>
        <w:t xml:space="preserve">, </w:t>
      </w:r>
      <w:r w:rsidR="00946FA6" w:rsidRPr="00946FA6">
        <w:rPr>
          <w:rFonts w:ascii="Times New Roman" w:eastAsia="Times New Roman" w:hAnsi="Times New Roman"/>
          <w:sz w:val="26"/>
        </w:rPr>
        <w:t>Eglaines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t xml:space="preserve"> </w:t>
      </w:r>
      <w:r w:rsidR="00946FA6" w:rsidRPr="00946FA6">
        <w:rPr>
          <w:rFonts w:ascii="Times New Roman" w:eastAsia="Times New Roman" w:hAnsi="Times New Roman"/>
          <w:sz w:val="26"/>
        </w:rPr>
        <w:t>Kalupes pagast</w:t>
      </w:r>
      <w:r w:rsidR="004B2913">
        <w:rPr>
          <w:rFonts w:ascii="Times New Roman" w:eastAsia="Times New Roman" w:hAnsi="Times New Roman"/>
          <w:sz w:val="26"/>
        </w:rPr>
        <w:t>ā</w:t>
      </w:r>
      <w:r w:rsidR="00946FA6">
        <w:rPr>
          <w:rFonts w:ascii="Times New Roman" w:eastAsia="Times New Roman" w:hAnsi="Times New Roman"/>
          <w:sz w:val="26"/>
        </w:rPr>
        <w:t xml:space="preserve">, </w:t>
      </w:r>
      <w:r w:rsidR="00946FA6" w:rsidRPr="00946FA6">
        <w:rPr>
          <w:rFonts w:ascii="Times New Roman" w:eastAsia="Times New Roman" w:hAnsi="Times New Roman"/>
          <w:sz w:val="26"/>
        </w:rPr>
        <w:t>Laucesas pagast</w:t>
      </w:r>
      <w:r w:rsidR="004B2913">
        <w:rPr>
          <w:rFonts w:ascii="Times New Roman" w:eastAsia="Times New Roman" w:hAnsi="Times New Roman"/>
          <w:sz w:val="26"/>
        </w:rPr>
        <w:t>ā</w:t>
      </w:r>
      <w:r w:rsidR="00946FA6">
        <w:rPr>
          <w:rFonts w:ascii="Times New Roman" w:eastAsia="Times New Roman" w:hAnsi="Times New Roman"/>
          <w:sz w:val="26"/>
        </w:rPr>
        <w:t xml:space="preserve">, </w:t>
      </w:r>
      <w:r w:rsidR="00946FA6" w:rsidRPr="00946FA6">
        <w:rPr>
          <w:rFonts w:ascii="Times New Roman" w:eastAsia="Times New Roman" w:hAnsi="Times New Roman"/>
          <w:sz w:val="26"/>
        </w:rPr>
        <w:t>Sventes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rPr>
          <w:rFonts w:ascii="Times New Roman" w:eastAsia="Times New Roman" w:hAnsi="Times New Roman"/>
          <w:sz w:val="26"/>
        </w:rPr>
        <w:t xml:space="preserve"> Skrudalienas pagast</w:t>
      </w:r>
      <w:r w:rsidR="004B2913">
        <w:rPr>
          <w:rFonts w:ascii="Times New Roman" w:eastAsia="Times New Roman" w:hAnsi="Times New Roman"/>
          <w:sz w:val="26"/>
        </w:rPr>
        <w:t>ā</w:t>
      </w:r>
      <w:r w:rsidR="00946FA6">
        <w:rPr>
          <w:rFonts w:ascii="Times New Roman" w:eastAsia="Times New Roman" w:hAnsi="Times New Roman"/>
          <w:sz w:val="26"/>
        </w:rPr>
        <w:t>,</w:t>
      </w:r>
      <w:r w:rsidR="00946FA6" w:rsidRPr="00946FA6">
        <w:rPr>
          <w:rFonts w:ascii="Times New Roman" w:eastAsia="Times New Roman" w:hAnsi="Times New Roman"/>
          <w:sz w:val="26"/>
        </w:rPr>
        <w:t xml:space="preserve"> Subates pilsēt</w:t>
      </w:r>
      <w:r w:rsidR="004B2913">
        <w:rPr>
          <w:rFonts w:ascii="Times New Roman" w:eastAsia="Times New Roman" w:hAnsi="Times New Roman"/>
          <w:sz w:val="26"/>
        </w:rPr>
        <w:t>ā</w:t>
      </w:r>
      <w:r w:rsidR="00946FA6">
        <w:rPr>
          <w:rFonts w:ascii="Times New Roman" w:eastAsia="Times New Roman" w:hAnsi="Times New Roman"/>
          <w:sz w:val="26"/>
        </w:rPr>
        <w:t xml:space="preserve">, </w:t>
      </w:r>
      <w:r w:rsidR="00946FA6" w:rsidRPr="00946FA6">
        <w:rPr>
          <w:rFonts w:ascii="Times New Roman" w:eastAsia="Times New Roman" w:hAnsi="Times New Roman"/>
          <w:sz w:val="26"/>
        </w:rPr>
        <w:t>Višķu pagast</w:t>
      </w:r>
      <w:r w:rsidR="004B2913">
        <w:rPr>
          <w:rFonts w:ascii="Times New Roman" w:eastAsia="Times New Roman" w:hAnsi="Times New Roman"/>
          <w:sz w:val="26"/>
        </w:rPr>
        <w:t>ā, šo centru darba laikā</w:t>
      </w:r>
      <w:r w:rsidR="00946FA6" w:rsidRPr="00946FA6">
        <w:rPr>
          <w:rFonts w:ascii="Times New Roman" w:eastAsia="Times New Roman" w:hAnsi="Times New Roman"/>
          <w:sz w:val="26"/>
        </w:rPr>
        <w:t xml:space="preserve"> </w:t>
      </w:r>
      <w:r>
        <w:rPr>
          <w:rFonts w:ascii="Times New Roman" w:eastAsia="Times New Roman" w:hAnsi="Times New Roman"/>
          <w:sz w:val="26"/>
        </w:rPr>
        <w:t>pirmdienās no plkst. 8.00 līdz plkst. 17.30, otrdienās, trešdienās un ceturtdienās no plkst. 8.00 līdz plkst. 16.30, piektdienās no plkst. 8.00 līdz plkst. 15.30;</w:t>
      </w:r>
      <w:r w:rsidR="00964518">
        <w:rPr>
          <w:rFonts w:ascii="Times New Roman" w:eastAsia="Times New Roman" w:hAnsi="Times New Roman"/>
          <w:sz w:val="26"/>
        </w:rPr>
        <w:t xml:space="preserve"> </w:t>
      </w:r>
      <w:r w:rsidR="00964518" w:rsidRPr="00964518">
        <w:rPr>
          <w:rFonts w:ascii="Times New Roman" w:eastAsia="Times New Roman" w:hAnsi="Times New Roman"/>
          <w:sz w:val="26"/>
        </w:rPr>
        <w:t>VPVKAC</w:t>
      </w:r>
      <w:r w:rsidR="00964518">
        <w:rPr>
          <w:rFonts w:ascii="Times New Roman" w:eastAsia="Times New Roman" w:hAnsi="Times New Roman"/>
          <w:sz w:val="26"/>
        </w:rPr>
        <w:t xml:space="preserve"> </w:t>
      </w:r>
      <w:r w:rsidR="00964518" w:rsidRPr="00964518">
        <w:rPr>
          <w:rFonts w:ascii="Times New Roman" w:eastAsia="Times New Roman" w:hAnsi="Times New Roman"/>
          <w:sz w:val="26"/>
        </w:rPr>
        <w:t>tālruņu numur</w:t>
      </w:r>
      <w:r w:rsidR="00964518">
        <w:rPr>
          <w:rFonts w:ascii="Times New Roman" w:eastAsia="Times New Roman" w:hAnsi="Times New Roman"/>
          <w:sz w:val="26"/>
        </w:rPr>
        <w:t>i</w:t>
      </w:r>
      <w:r w:rsidR="00964518" w:rsidRPr="00964518">
        <w:rPr>
          <w:rFonts w:ascii="Times New Roman" w:eastAsia="Times New Roman" w:hAnsi="Times New Roman"/>
          <w:sz w:val="26"/>
        </w:rPr>
        <w:t xml:space="preserve"> un e-pasta adreses</w:t>
      </w:r>
      <w:r w:rsidR="004E2D33">
        <w:rPr>
          <w:rFonts w:ascii="Times New Roman" w:eastAsia="Times New Roman" w:hAnsi="Times New Roman"/>
          <w:sz w:val="26"/>
        </w:rPr>
        <w:t> </w:t>
      </w:r>
      <w:r w:rsidR="00964518">
        <w:rPr>
          <w:rFonts w:ascii="Times New Roman" w:eastAsia="Times New Roman" w:hAnsi="Times New Roman"/>
          <w:sz w:val="26"/>
        </w:rPr>
        <w:t>pieejami</w:t>
      </w:r>
      <w:r w:rsidR="004E2D33">
        <w:rPr>
          <w:rFonts w:ascii="Times New Roman" w:eastAsia="Times New Roman" w:hAnsi="Times New Roman"/>
          <w:sz w:val="26"/>
        </w:rPr>
        <w:t xml:space="preserve">: </w:t>
      </w:r>
      <w:r w:rsidR="00964518" w:rsidRPr="00964518">
        <w:rPr>
          <w:rFonts w:ascii="Times New Roman" w:eastAsia="Times New Roman" w:hAnsi="Times New Roman"/>
          <w:color w:val="0000FF"/>
          <w:sz w:val="26"/>
        </w:rPr>
        <w:t>https://www.augsdaugavasnovads.lv/pasvaldiba/sabiedriba/augsdaugavas-novada-valsts-un-pasvaldibas-vienotie-klientu-apkalposanas-centri/</w:t>
      </w:r>
    </w:p>
    <w:p w14:paraId="4C3C2562" w14:textId="77777777" w:rsidR="00357B6A" w:rsidRDefault="00357B6A" w:rsidP="00357B6A">
      <w:pPr>
        <w:spacing w:line="20" w:lineRule="exact"/>
        <w:rPr>
          <w:rFonts w:ascii="Times New Roman" w:eastAsia="Times New Roman" w:hAnsi="Times New Roman"/>
          <w:sz w:val="26"/>
        </w:rPr>
      </w:pPr>
    </w:p>
    <w:p w14:paraId="3A72ED2E" w14:textId="77777777" w:rsidR="00357B6A" w:rsidRDefault="00357B6A" w:rsidP="00357B6A">
      <w:pPr>
        <w:spacing w:line="17" w:lineRule="exact"/>
        <w:rPr>
          <w:rFonts w:ascii="Times New Roman" w:eastAsia="Times New Roman" w:hAnsi="Times New Roman"/>
          <w:sz w:val="26"/>
        </w:rPr>
      </w:pPr>
    </w:p>
    <w:p w14:paraId="6601C99C" w14:textId="77777777" w:rsidR="00357B6A" w:rsidRDefault="002A3F98" w:rsidP="00357B6A">
      <w:pPr>
        <w:spacing w:line="232" w:lineRule="auto"/>
        <w:ind w:left="360" w:firstLine="720"/>
        <w:jc w:val="both"/>
        <w:rPr>
          <w:rFonts w:ascii="Times New Roman" w:eastAsia="Times New Roman" w:hAnsi="Times New Roman"/>
          <w:color w:val="000000"/>
          <w:sz w:val="26"/>
        </w:rPr>
      </w:pPr>
      <w:r>
        <w:rPr>
          <w:rFonts w:ascii="Times New Roman" w:eastAsia="Times New Roman" w:hAnsi="Times New Roman"/>
          <w:sz w:val="26"/>
        </w:rPr>
        <w:lastRenderedPageBreak/>
        <w:t>11</w:t>
      </w:r>
      <w:r w:rsidR="008769EC">
        <w:rPr>
          <w:rFonts w:ascii="Times New Roman" w:eastAsia="Times New Roman" w:hAnsi="Times New Roman"/>
          <w:sz w:val="26"/>
        </w:rPr>
        <w:t>.</w:t>
      </w:r>
      <w:r w:rsidR="00C67A8F">
        <w:rPr>
          <w:rFonts w:ascii="Times New Roman" w:eastAsia="Times New Roman" w:hAnsi="Times New Roman"/>
          <w:sz w:val="26"/>
        </w:rPr>
        <w:t>2</w:t>
      </w:r>
      <w:r w:rsidR="008769EC">
        <w:rPr>
          <w:rFonts w:ascii="Times New Roman" w:eastAsia="Times New Roman" w:hAnsi="Times New Roman"/>
          <w:sz w:val="26"/>
        </w:rPr>
        <w:t xml:space="preserve">. </w:t>
      </w:r>
      <w:r w:rsidR="00CA586B">
        <w:rPr>
          <w:rFonts w:ascii="Times New Roman" w:eastAsia="Times New Roman" w:hAnsi="Times New Roman"/>
          <w:sz w:val="26"/>
        </w:rPr>
        <w:t xml:space="preserve">visu veidu </w:t>
      </w:r>
      <w:r w:rsidR="000422BB">
        <w:rPr>
          <w:rFonts w:ascii="Times New Roman" w:eastAsia="Times New Roman" w:hAnsi="Times New Roman"/>
          <w:sz w:val="26"/>
        </w:rPr>
        <w:t xml:space="preserve">maksas </w:t>
      </w:r>
      <w:r w:rsidR="008769EC" w:rsidRPr="00C76F39">
        <w:rPr>
          <w:rFonts w:ascii="Times New Roman" w:eastAsia="Times New Roman" w:hAnsi="Times New Roman"/>
          <w:sz w:val="26"/>
        </w:rPr>
        <w:t>licences</w:t>
      </w:r>
      <w:r w:rsidR="002E6E07">
        <w:rPr>
          <w:rFonts w:ascii="Times New Roman" w:eastAsia="Times New Roman" w:hAnsi="Times New Roman"/>
          <w:sz w:val="26"/>
        </w:rPr>
        <w:t xml:space="preserve"> </w:t>
      </w:r>
      <w:r w:rsidR="008769EC" w:rsidRPr="00C76F39">
        <w:rPr>
          <w:rFonts w:ascii="Times New Roman" w:eastAsia="Times New Roman" w:hAnsi="Times New Roman"/>
          <w:sz w:val="26"/>
        </w:rPr>
        <w:t>var iegādāties</w:t>
      </w:r>
      <w:r w:rsidR="0037279D">
        <w:rPr>
          <w:rFonts w:ascii="Times New Roman" w:eastAsia="Times New Roman" w:hAnsi="Times New Roman"/>
          <w:sz w:val="26"/>
        </w:rPr>
        <w:t xml:space="preserve"> </w:t>
      </w:r>
      <w:r w:rsidR="00C52DE1">
        <w:rPr>
          <w:rFonts w:ascii="Times New Roman" w:eastAsia="Times New Roman" w:hAnsi="Times New Roman"/>
          <w:sz w:val="26"/>
        </w:rPr>
        <w:t xml:space="preserve">tikai </w:t>
      </w:r>
      <w:r w:rsidR="0037279D">
        <w:rPr>
          <w:rFonts w:ascii="Times New Roman" w:eastAsia="Times New Roman" w:hAnsi="Times New Roman"/>
          <w:sz w:val="26"/>
        </w:rPr>
        <w:t>elektroniski</w:t>
      </w:r>
      <w:r w:rsidR="00DE6A8A">
        <w:rPr>
          <w:rFonts w:ascii="Times New Roman" w:eastAsia="Times New Roman" w:hAnsi="Times New Roman"/>
          <w:sz w:val="26"/>
        </w:rPr>
        <w:t xml:space="preserve"> </w:t>
      </w:r>
      <w:r w:rsidR="0037279D">
        <w:rPr>
          <w:rFonts w:ascii="Times New Roman" w:eastAsia="Times New Roman" w:hAnsi="Times New Roman"/>
          <w:sz w:val="26"/>
        </w:rPr>
        <w:t>tīmekļvietnē</w:t>
      </w:r>
      <w:r w:rsidR="008769EC" w:rsidRPr="00C76F39">
        <w:rPr>
          <w:rFonts w:ascii="Times New Roman" w:eastAsia="Times New Roman" w:hAnsi="Times New Roman"/>
          <w:color w:val="0000FF"/>
          <w:sz w:val="26"/>
          <w:u w:val="single"/>
        </w:rPr>
        <w:t xml:space="preserve"> </w:t>
      </w:r>
      <w:hyperlink r:id="rId9" w:history="1">
        <w:r w:rsidR="00EC4958" w:rsidRPr="00964518">
          <w:rPr>
            <w:rStyle w:val="Hyperlink"/>
            <w:rFonts w:ascii="Times New Roman" w:eastAsia="Times New Roman" w:hAnsi="Times New Roman"/>
            <w:sz w:val="26"/>
          </w:rPr>
          <w:t>www.manacope.lv</w:t>
        </w:r>
        <w:r w:rsidR="008769EC" w:rsidRPr="00C76F39">
          <w:rPr>
            <w:rStyle w:val="Hyperlink"/>
            <w:rFonts w:ascii="Times New Roman" w:eastAsia="Times New Roman" w:hAnsi="Times New Roman"/>
            <w:color w:val="000000"/>
            <w:sz w:val="26"/>
            <w:u w:val="none"/>
          </w:rPr>
          <w:t xml:space="preserve"> </w:t>
        </w:r>
      </w:hyperlink>
      <w:r w:rsidR="008769EC" w:rsidRPr="00C76F39">
        <w:rPr>
          <w:rFonts w:ascii="Times New Roman" w:eastAsia="Times New Roman" w:hAnsi="Times New Roman"/>
          <w:color w:val="000000"/>
          <w:sz w:val="26"/>
        </w:rPr>
        <w:t>, jebkurā diennakts laikā</w:t>
      </w:r>
      <w:r w:rsidR="00DF7A92">
        <w:rPr>
          <w:rFonts w:ascii="Times New Roman" w:eastAsia="Times New Roman" w:hAnsi="Times New Roman"/>
          <w:color w:val="000000"/>
          <w:sz w:val="26"/>
        </w:rPr>
        <w:t>;</w:t>
      </w:r>
    </w:p>
    <w:p w14:paraId="6DA065F2" w14:textId="77777777" w:rsidR="002E46FB" w:rsidRDefault="00E50B3A" w:rsidP="00357B6A">
      <w:pPr>
        <w:spacing w:line="232" w:lineRule="auto"/>
        <w:ind w:left="360" w:firstLine="720"/>
        <w:jc w:val="both"/>
        <w:rPr>
          <w:rFonts w:ascii="Times New Roman" w:eastAsia="Times New Roman" w:hAnsi="Times New Roman"/>
          <w:color w:val="000000"/>
          <w:sz w:val="26"/>
        </w:rPr>
      </w:pPr>
      <w:r>
        <w:rPr>
          <w:rFonts w:ascii="Times New Roman" w:eastAsia="Times New Roman" w:hAnsi="Times New Roman"/>
          <w:color w:val="000000"/>
          <w:sz w:val="26"/>
        </w:rPr>
        <w:t>1</w:t>
      </w:r>
      <w:r w:rsidR="002A3F98">
        <w:rPr>
          <w:rFonts w:ascii="Times New Roman" w:eastAsia="Times New Roman" w:hAnsi="Times New Roman"/>
          <w:color w:val="000000"/>
          <w:sz w:val="26"/>
        </w:rPr>
        <w:t>1</w:t>
      </w:r>
      <w:r>
        <w:rPr>
          <w:rFonts w:ascii="Times New Roman" w:eastAsia="Times New Roman" w:hAnsi="Times New Roman"/>
          <w:color w:val="000000"/>
          <w:sz w:val="26"/>
        </w:rPr>
        <w:t>.3.</w:t>
      </w:r>
      <w:r w:rsidRPr="00DF7A92">
        <w:t xml:space="preserve"> </w:t>
      </w:r>
      <w:r w:rsidRPr="00DF7A92">
        <w:rPr>
          <w:rFonts w:ascii="Times New Roman" w:eastAsia="Times New Roman" w:hAnsi="Times New Roman"/>
          <w:color w:val="000000"/>
          <w:sz w:val="26"/>
        </w:rPr>
        <w:t>informāciju par licencēto makšķerēšanu angļu valodā</w:t>
      </w:r>
      <w:r>
        <w:rPr>
          <w:rFonts w:ascii="Times New Roman" w:eastAsia="Times New Roman" w:hAnsi="Times New Roman"/>
          <w:color w:val="000000"/>
          <w:sz w:val="26"/>
        </w:rPr>
        <w:t xml:space="preserve"> var saņemt </w:t>
      </w:r>
      <w:r w:rsidR="002E46FB" w:rsidRPr="002E46FB">
        <w:rPr>
          <w:rFonts w:ascii="Times New Roman" w:eastAsia="Times New Roman" w:hAnsi="Times New Roman"/>
          <w:color w:val="000000"/>
          <w:sz w:val="26"/>
        </w:rPr>
        <w:t>Augšdaugavas novada Kultūras un tūrisma pārvaldes Tūrisma nodaļ</w:t>
      </w:r>
      <w:r w:rsidR="002E46FB">
        <w:rPr>
          <w:rFonts w:ascii="Times New Roman" w:eastAsia="Times New Roman" w:hAnsi="Times New Roman"/>
          <w:color w:val="000000"/>
          <w:sz w:val="26"/>
        </w:rPr>
        <w:t>ā</w:t>
      </w:r>
      <w:r>
        <w:rPr>
          <w:rFonts w:ascii="Times New Roman" w:eastAsia="Times New Roman" w:hAnsi="Times New Roman"/>
          <w:color w:val="000000"/>
          <w:sz w:val="26"/>
        </w:rPr>
        <w:t>,</w:t>
      </w:r>
      <w:r w:rsidRPr="00DF7A92">
        <w:rPr>
          <w:rFonts w:ascii="Roboto Condensed" w:hAnsi="Roboto Condensed"/>
          <w:color w:val="3A3A3A"/>
          <w:sz w:val="23"/>
          <w:szCs w:val="23"/>
          <w:shd w:val="clear" w:color="auto" w:fill="FFFFFF"/>
        </w:rPr>
        <w:t xml:space="preserve"> </w:t>
      </w:r>
      <w:r w:rsidRPr="00DF7A92">
        <w:rPr>
          <w:rFonts w:ascii="Times New Roman" w:eastAsia="Times New Roman" w:hAnsi="Times New Roman"/>
          <w:color w:val="000000"/>
          <w:sz w:val="26"/>
        </w:rPr>
        <w:t xml:space="preserve">Tālr.  </w:t>
      </w:r>
      <w:r>
        <w:rPr>
          <w:rFonts w:ascii="Times New Roman" w:eastAsia="Times New Roman" w:hAnsi="Times New Roman"/>
          <w:color w:val="000000"/>
          <w:sz w:val="26"/>
        </w:rPr>
        <w:t>+371</w:t>
      </w:r>
      <w:r w:rsidRPr="00DF7A92">
        <w:rPr>
          <w:rFonts w:ascii="Times New Roman" w:eastAsia="Times New Roman" w:hAnsi="Times New Roman"/>
          <w:color w:val="000000"/>
          <w:sz w:val="26"/>
        </w:rPr>
        <w:t xml:space="preserve">65476748; </w:t>
      </w:r>
      <w:r w:rsidR="002E46FB">
        <w:rPr>
          <w:rFonts w:ascii="Times New Roman" w:eastAsia="Times New Roman" w:hAnsi="Times New Roman"/>
          <w:color w:val="000000"/>
          <w:sz w:val="26"/>
        </w:rPr>
        <w:t xml:space="preserve">Rīgas iela 22A (Daugavpils TIC),                     </w:t>
      </w:r>
    </w:p>
    <w:p w14:paraId="3D73F3EB" w14:textId="77777777" w:rsidR="00DF7A92" w:rsidRPr="00964518" w:rsidRDefault="002E46FB" w:rsidP="002E46FB">
      <w:pPr>
        <w:spacing w:line="232" w:lineRule="auto"/>
        <w:jc w:val="both"/>
        <w:rPr>
          <w:rFonts w:ascii="Times New Roman" w:eastAsia="Times New Roman" w:hAnsi="Times New Roman"/>
          <w:color w:val="0000FF"/>
          <w:sz w:val="26"/>
        </w:rPr>
      </w:pPr>
      <w:r>
        <w:rPr>
          <w:rFonts w:ascii="Times New Roman" w:eastAsia="Times New Roman" w:hAnsi="Times New Roman"/>
          <w:color w:val="000000"/>
          <w:sz w:val="26"/>
        </w:rPr>
        <w:t xml:space="preserve">     </w:t>
      </w:r>
      <w:r w:rsidRPr="00DF7A92">
        <w:rPr>
          <w:rFonts w:ascii="Times New Roman" w:eastAsia="Times New Roman" w:hAnsi="Times New Roman"/>
          <w:color w:val="000000"/>
          <w:sz w:val="26"/>
        </w:rPr>
        <w:t>E-pasts: </w:t>
      </w:r>
      <w:hyperlink r:id="rId10" w:history="1">
        <w:r w:rsidR="00DF7A92" w:rsidRPr="00964518">
          <w:rPr>
            <w:rStyle w:val="Hyperlink"/>
            <w:rFonts w:ascii="Times New Roman" w:eastAsia="Times New Roman" w:hAnsi="Times New Roman"/>
            <w:sz w:val="26"/>
          </w:rPr>
          <w:t>turisms@augsdaugavasnovads.lv</w:t>
        </w:r>
      </w:hyperlink>
    </w:p>
    <w:p w14:paraId="246153B7" w14:textId="77777777" w:rsidR="00357B6A" w:rsidRDefault="00357B6A" w:rsidP="00357B6A">
      <w:pPr>
        <w:spacing w:line="302" w:lineRule="exact"/>
        <w:rPr>
          <w:rFonts w:ascii="Times New Roman" w:eastAsia="Times New Roman" w:hAnsi="Times New Roman"/>
          <w:sz w:val="26"/>
        </w:rPr>
      </w:pPr>
    </w:p>
    <w:p w14:paraId="44D5690C" w14:textId="77777777" w:rsidR="00357B6A" w:rsidRDefault="00E50B3A" w:rsidP="00357B6A">
      <w:pPr>
        <w:spacing w:line="0" w:lineRule="atLeast"/>
        <w:ind w:left="1220"/>
        <w:rPr>
          <w:rFonts w:ascii="Times New Roman" w:eastAsia="Times New Roman" w:hAnsi="Times New Roman"/>
          <w:b/>
          <w:sz w:val="26"/>
        </w:rPr>
      </w:pPr>
      <w:r>
        <w:rPr>
          <w:rFonts w:ascii="Times New Roman" w:eastAsia="Times New Roman" w:hAnsi="Times New Roman"/>
          <w:b/>
          <w:sz w:val="26"/>
        </w:rPr>
        <w:t>V. No makšķerēšanas licenču realizācijas iegūto līdzekļu izlietojums</w:t>
      </w:r>
    </w:p>
    <w:p w14:paraId="4A2BDBD5" w14:textId="77777777" w:rsidR="00357B6A" w:rsidRDefault="00357B6A" w:rsidP="00357B6A">
      <w:pPr>
        <w:spacing w:line="314" w:lineRule="exact"/>
        <w:rPr>
          <w:rFonts w:ascii="Times New Roman" w:eastAsia="Times New Roman" w:hAnsi="Times New Roman"/>
          <w:sz w:val="26"/>
        </w:rPr>
      </w:pPr>
    </w:p>
    <w:p w14:paraId="0F9D587E" w14:textId="77777777" w:rsidR="00357B6A" w:rsidRPr="00A658AD" w:rsidRDefault="00E50B3A" w:rsidP="00357B6A">
      <w:pPr>
        <w:spacing w:line="235" w:lineRule="auto"/>
        <w:ind w:left="360" w:firstLine="720"/>
        <w:jc w:val="both"/>
        <w:rPr>
          <w:rFonts w:ascii="Times New Roman" w:eastAsia="Times New Roman" w:hAnsi="Times New Roman"/>
          <w:sz w:val="26"/>
          <w:highlight w:val="yellow"/>
        </w:rPr>
      </w:pPr>
      <w:r>
        <w:rPr>
          <w:rFonts w:ascii="Times New Roman" w:eastAsia="Times New Roman" w:hAnsi="Times New Roman"/>
          <w:sz w:val="26"/>
        </w:rPr>
        <w:t>1</w:t>
      </w:r>
      <w:r w:rsidR="002A3F98">
        <w:rPr>
          <w:rFonts w:ascii="Times New Roman" w:eastAsia="Times New Roman" w:hAnsi="Times New Roman"/>
          <w:sz w:val="26"/>
        </w:rPr>
        <w:t>2</w:t>
      </w:r>
      <w:r>
        <w:rPr>
          <w:rFonts w:ascii="Times New Roman" w:eastAsia="Times New Roman" w:hAnsi="Times New Roman"/>
          <w:sz w:val="26"/>
        </w:rPr>
        <w:t>.</w:t>
      </w:r>
      <w:r w:rsidRPr="0079170B">
        <w:rPr>
          <w:rFonts w:ascii="Times New Roman" w:eastAsia="Times New Roman" w:hAnsi="Times New Roman"/>
          <w:sz w:val="26"/>
        </w:rPr>
        <w:t xml:space="preserve">No licenču realizācijā iegūtās kopējās summas 20% reizi pusgadā (līdz 10.jūlijam par pirmo pusgadu un līdz 10.janvārim par otro pusgadu) </w:t>
      </w:r>
      <w:bookmarkStart w:id="8" w:name="OLE_LINK26"/>
      <w:r w:rsidR="00066487">
        <w:rPr>
          <w:rFonts w:ascii="Times New Roman" w:eastAsia="Times New Roman" w:hAnsi="Times New Roman"/>
          <w:sz w:val="26"/>
        </w:rPr>
        <w:t>licencētās makšķerēšanas organizētājs</w:t>
      </w:r>
      <w:bookmarkEnd w:id="8"/>
      <w:r w:rsidR="00066487">
        <w:rPr>
          <w:rFonts w:ascii="Times New Roman" w:eastAsia="Times New Roman" w:hAnsi="Times New Roman"/>
          <w:sz w:val="26"/>
        </w:rPr>
        <w:t xml:space="preserve"> </w:t>
      </w:r>
      <w:r w:rsidRPr="0079170B">
        <w:rPr>
          <w:rFonts w:ascii="Times New Roman" w:eastAsia="Times New Roman" w:hAnsi="Times New Roman"/>
          <w:sz w:val="26"/>
        </w:rPr>
        <w:t>pārskaita valsts pamatbudžetā Zivju fonda dotācijas veidošanai.</w:t>
      </w:r>
    </w:p>
    <w:p w14:paraId="225892A5" w14:textId="77777777" w:rsidR="00357B6A" w:rsidRPr="00A658AD" w:rsidRDefault="00357B6A" w:rsidP="00357B6A">
      <w:pPr>
        <w:spacing w:line="136" w:lineRule="exact"/>
        <w:rPr>
          <w:rFonts w:ascii="Times New Roman" w:eastAsia="Times New Roman" w:hAnsi="Times New Roman"/>
          <w:sz w:val="26"/>
          <w:highlight w:val="yellow"/>
        </w:rPr>
      </w:pPr>
    </w:p>
    <w:p w14:paraId="3AFE989C" w14:textId="77777777" w:rsidR="00357B6A" w:rsidRDefault="00E50B3A" w:rsidP="00357B6A">
      <w:pPr>
        <w:spacing w:line="302" w:lineRule="exact"/>
        <w:rPr>
          <w:rFonts w:ascii="Times New Roman" w:eastAsia="Times New Roman" w:hAnsi="Times New Roman"/>
          <w:sz w:val="26"/>
        </w:rPr>
      </w:pPr>
      <w:r>
        <w:rPr>
          <w:rFonts w:ascii="Times New Roman" w:eastAsia="Times New Roman" w:hAnsi="Times New Roman"/>
          <w:sz w:val="26"/>
        </w:rPr>
        <w:t xml:space="preserve">                1</w:t>
      </w:r>
      <w:r w:rsidR="002A3F98">
        <w:rPr>
          <w:rFonts w:ascii="Times New Roman" w:eastAsia="Times New Roman" w:hAnsi="Times New Roman"/>
          <w:sz w:val="26"/>
        </w:rPr>
        <w:t>3</w:t>
      </w:r>
      <w:r>
        <w:rPr>
          <w:rFonts w:ascii="Times New Roman" w:eastAsia="Times New Roman" w:hAnsi="Times New Roman"/>
          <w:sz w:val="26"/>
        </w:rPr>
        <w:t>.</w:t>
      </w:r>
      <w:r w:rsidRPr="00C67A8F">
        <w:rPr>
          <w:rFonts w:ascii="Times New Roman" w:eastAsia="Times New Roman" w:hAnsi="Times New Roman"/>
          <w:sz w:val="26"/>
        </w:rPr>
        <w:t xml:space="preserve">No licenču realizācijā iegūtās kopējās summas 80% paliek Augšdaugavas </w:t>
      </w:r>
      <w:r>
        <w:rPr>
          <w:rFonts w:ascii="Times New Roman" w:eastAsia="Times New Roman" w:hAnsi="Times New Roman"/>
          <w:sz w:val="26"/>
        </w:rPr>
        <w:t xml:space="preserve">  </w:t>
      </w:r>
      <w:r w:rsidRPr="00C67A8F">
        <w:rPr>
          <w:rFonts w:ascii="Times New Roman" w:eastAsia="Times New Roman" w:hAnsi="Times New Roman"/>
          <w:sz w:val="26"/>
        </w:rPr>
        <w:t>novada pašvaldības rīcībā, kas tiek izmantoti zivju krājumu pavairošanai, vides un zivju aizsardzības un licencētās makšķerēšanas organizēšanas nodrošināšanai.</w:t>
      </w:r>
    </w:p>
    <w:p w14:paraId="54317C40" w14:textId="77777777" w:rsidR="00E66CB2" w:rsidRDefault="00E66CB2" w:rsidP="00357B6A">
      <w:pPr>
        <w:spacing w:line="302" w:lineRule="exact"/>
        <w:rPr>
          <w:rFonts w:ascii="Times New Roman" w:eastAsia="Times New Roman" w:hAnsi="Times New Roman"/>
          <w:sz w:val="26"/>
        </w:rPr>
      </w:pPr>
    </w:p>
    <w:p w14:paraId="09788C74" w14:textId="77777777" w:rsidR="00357B6A" w:rsidRDefault="00E50B3A" w:rsidP="007D1433">
      <w:pPr>
        <w:spacing w:line="0" w:lineRule="atLeast"/>
        <w:ind w:left="1960"/>
        <w:rPr>
          <w:rFonts w:ascii="Times New Roman" w:eastAsia="Times New Roman" w:hAnsi="Times New Roman"/>
          <w:b/>
          <w:sz w:val="26"/>
        </w:rPr>
      </w:pPr>
      <w:r>
        <w:rPr>
          <w:rFonts w:ascii="Times New Roman" w:eastAsia="Times New Roman" w:hAnsi="Times New Roman"/>
          <w:b/>
          <w:sz w:val="26"/>
        </w:rPr>
        <w:t>VI. Licencētās makšķerēšanas organizētāj</w:t>
      </w:r>
      <w:r w:rsidR="00E66CB2">
        <w:rPr>
          <w:rFonts w:ascii="Times New Roman" w:eastAsia="Times New Roman" w:hAnsi="Times New Roman"/>
          <w:b/>
          <w:sz w:val="26"/>
        </w:rPr>
        <w:t>a</w:t>
      </w:r>
      <w:r>
        <w:rPr>
          <w:rFonts w:ascii="Times New Roman" w:eastAsia="Times New Roman" w:hAnsi="Times New Roman"/>
          <w:b/>
          <w:sz w:val="26"/>
        </w:rPr>
        <w:t xml:space="preserve"> pienākumi</w:t>
      </w:r>
    </w:p>
    <w:p w14:paraId="70B0F283" w14:textId="77777777" w:rsidR="007D1433" w:rsidRPr="007D1433" w:rsidRDefault="007D1433" w:rsidP="007D1433">
      <w:pPr>
        <w:spacing w:line="0" w:lineRule="atLeast"/>
        <w:ind w:left="1960"/>
        <w:rPr>
          <w:rFonts w:ascii="Times New Roman" w:eastAsia="Times New Roman" w:hAnsi="Times New Roman"/>
          <w:b/>
          <w:sz w:val="26"/>
        </w:rPr>
      </w:pPr>
    </w:p>
    <w:p w14:paraId="4F548A85" w14:textId="77777777" w:rsidR="00357B6A" w:rsidRPr="0079170B" w:rsidRDefault="00E50B3A" w:rsidP="00F00CBD">
      <w:pPr>
        <w:spacing w:line="232" w:lineRule="auto"/>
        <w:ind w:left="1134"/>
        <w:jc w:val="both"/>
        <w:rPr>
          <w:rFonts w:ascii="Times New Roman" w:eastAsia="Times New Roman" w:hAnsi="Times New Roman"/>
          <w:sz w:val="26"/>
        </w:rPr>
      </w:pPr>
      <w:r>
        <w:rPr>
          <w:rFonts w:ascii="Times New Roman" w:eastAsia="Times New Roman" w:hAnsi="Times New Roman"/>
          <w:sz w:val="26"/>
        </w:rPr>
        <w:t>1</w:t>
      </w:r>
      <w:r w:rsidR="002A3F98">
        <w:rPr>
          <w:rFonts w:ascii="Times New Roman" w:eastAsia="Times New Roman" w:hAnsi="Times New Roman"/>
          <w:sz w:val="26"/>
        </w:rPr>
        <w:t>4</w:t>
      </w:r>
      <w:r w:rsidR="00F00CBD">
        <w:rPr>
          <w:rFonts w:ascii="Times New Roman" w:eastAsia="Times New Roman" w:hAnsi="Times New Roman"/>
          <w:sz w:val="26"/>
        </w:rPr>
        <w:t>. Uz</w:t>
      </w:r>
      <w:r w:rsidRPr="0079170B">
        <w:rPr>
          <w:rFonts w:ascii="Times New Roman" w:eastAsia="Times New Roman" w:hAnsi="Times New Roman"/>
          <w:sz w:val="26"/>
        </w:rPr>
        <w:t xml:space="preserve">skaitīt interneta vietnē </w:t>
      </w:r>
      <w:r w:rsidR="00EC4958" w:rsidRPr="0079170B">
        <w:rPr>
          <w:rFonts w:ascii="Times New Roman" w:eastAsia="Times New Roman" w:hAnsi="Times New Roman"/>
          <w:sz w:val="26"/>
        </w:rPr>
        <w:t>www.manacope.lv</w:t>
      </w:r>
      <w:r w:rsidRPr="0079170B">
        <w:rPr>
          <w:rFonts w:ascii="Times New Roman" w:eastAsia="Times New Roman" w:hAnsi="Times New Roman"/>
          <w:sz w:val="26"/>
        </w:rPr>
        <w:t xml:space="preserve"> pārdotās licences hronoloģiskā secībā;</w:t>
      </w:r>
    </w:p>
    <w:p w14:paraId="7952DEC3" w14:textId="77777777" w:rsidR="00357B6A" w:rsidRDefault="00357B6A" w:rsidP="00357B6A">
      <w:pPr>
        <w:spacing w:line="300" w:lineRule="exact"/>
        <w:rPr>
          <w:rFonts w:ascii="Times New Roman" w:eastAsia="Times New Roman" w:hAnsi="Times New Roman"/>
          <w:sz w:val="26"/>
        </w:rPr>
      </w:pPr>
    </w:p>
    <w:p w14:paraId="7B38E5DB" w14:textId="77777777" w:rsidR="00357B6A" w:rsidRDefault="00E50B3A" w:rsidP="00357B6A">
      <w:pPr>
        <w:spacing w:line="0" w:lineRule="atLeast"/>
        <w:ind w:left="1080"/>
        <w:rPr>
          <w:rFonts w:ascii="Times New Roman" w:eastAsia="Times New Roman" w:hAnsi="Times New Roman"/>
          <w:sz w:val="26"/>
        </w:rPr>
      </w:pPr>
      <w:r>
        <w:rPr>
          <w:rFonts w:ascii="Times New Roman" w:eastAsia="Times New Roman" w:hAnsi="Times New Roman"/>
          <w:sz w:val="26"/>
        </w:rPr>
        <w:t>1</w:t>
      </w:r>
      <w:r w:rsidR="002A3F98">
        <w:rPr>
          <w:rFonts w:ascii="Times New Roman" w:eastAsia="Times New Roman" w:hAnsi="Times New Roman"/>
          <w:sz w:val="26"/>
        </w:rPr>
        <w:t>5</w:t>
      </w:r>
      <w:r>
        <w:rPr>
          <w:rFonts w:ascii="Times New Roman" w:eastAsia="Times New Roman" w:hAnsi="Times New Roman"/>
          <w:sz w:val="26"/>
        </w:rPr>
        <w:t>. Piedalīties makšķerēšanas noteikumu ievērošanas kontrolē.</w:t>
      </w:r>
    </w:p>
    <w:p w14:paraId="50D70F0C" w14:textId="77777777" w:rsidR="00357B6A" w:rsidRDefault="00357B6A" w:rsidP="00357B6A">
      <w:pPr>
        <w:spacing w:line="314" w:lineRule="exact"/>
        <w:rPr>
          <w:rFonts w:ascii="Times New Roman" w:eastAsia="Times New Roman" w:hAnsi="Times New Roman"/>
          <w:sz w:val="26"/>
        </w:rPr>
      </w:pPr>
    </w:p>
    <w:p w14:paraId="65692F60" w14:textId="77777777" w:rsidR="00357B6A" w:rsidRDefault="007D1433" w:rsidP="00357B6A">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1</w:t>
      </w:r>
      <w:r w:rsidR="002A3F98">
        <w:rPr>
          <w:rFonts w:ascii="Times New Roman" w:eastAsia="Times New Roman" w:hAnsi="Times New Roman"/>
          <w:sz w:val="26"/>
        </w:rPr>
        <w:t>6</w:t>
      </w:r>
      <w:r>
        <w:rPr>
          <w:rFonts w:ascii="Times New Roman" w:eastAsia="Times New Roman" w:hAnsi="Times New Roman"/>
          <w:sz w:val="26"/>
        </w:rPr>
        <w:t>. Nodrošināt līdzekļu sadali atbilstoši šī nolikuma 1</w:t>
      </w:r>
      <w:r w:rsidR="007D3BED">
        <w:rPr>
          <w:rFonts w:ascii="Times New Roman" w:eastAsia="Times New Roman" w:hAnsi="Times New Roman"/>
          <w:sz w:val="26"/>
        </w:rPr>
        <w:t>2</w:t>
      </w:r>
      <w:r>
        <w:rPr>
          <w:rFonts w:ascii="Times New Roman" w:eastAsia="Times New Roman" w:hAnsi="Times New Roman"/>
          <w:sz w:val="26"/>
        </w:rPr>
        <w:t>. un 1</w:t>
      </w:r>
      <w:r w:rsidR="007D3BED">
        <w:rPr>
          <w:rFonts w:ascii="Times New Roman" w:eastAsia="Times New Roman" w:hAnsi="Times New Roman"/>
          <w:sz w:val="26"/>
        </w:rPr>
        <w:t>3</w:t>
      </w:r>
      <w:r>
        <w:rPr>
          <w:rFonts w:ascii="Times New Roman" w:eastAsia="Times New Roman" w:hAnsi="Times New Roman"/>
          <w:sz w:val="26"/>
        </w:rPr>
        <w:t>.</w:t>
      </w:r>
      <w:r w:rsidR="00F02D18">
        <w:rPr>
          <w:rFonts w:ascii="Times New Roman" w:eastAsia="Times New Roman" w:hAnsi="Times New Roman"/>
          <w:sz w:val="26"/>
        </w:rPr>
        <w:t xml:space="preserve"> </w:t>
      </w:r>
      <w:r>
        <w:rPr>
          <w:rFonts w:ascii="Times New Roman" w:eastAsia="Times New Roman" w:hAnsi="Times New Roman"/>
          <w:sz w:val="26"/>
        </w:rPr>
        <w:t>punktā noteiktajām prasībām, kā arī līdzekļu izlietojumu nolikumā paredzētajiem mērķiem.</w:t>
      </w:r>
    </w:p>
    <w:p w14:paraId="0F4B64EC" w14:textId="77777777" w:rsidR="00357B6A" w:rsidRDefault="00357B6A" w:rsidP="00357B6A">
      <w:pPr>
        <w:spacing w:line="315" w:lineRule="exact"/>
        <w:rPr>
          <w:rFonts w:ascii="Times New Roman" w:eastAsia="Times New Roman" w:hAnsi="Times New Roman"/>
          <w:sz w:val="26"/>
        </w:rPr>
      </w:pPr>
    </w:p>
    <w:p w14:paraId="5A6B6C8D" w14:textId="77777777" w:rsidR="00357B6A" w:rsidRDefault="008769EC" w:rsidP="00357B6A">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1</w:t>
      </w:r>
      <w:r w:rsidR="002A3F98">
        <w:rPr>
          <w:rFonts w:ascii="Times New Roman" w:eastAsia="Times New Roman" w:hAnsi="Times New Roman"/>
          <w:sz w:val="26"/>
        </w:rPr>
        <w:t>7</w:t>
      </w:r>
      <w:r>
        <w:rPr>
          <w:rFonts w:ascii="Times New Roman" w:eastAsia="Times New Roman" w:hAnsi="Times New Roman"/>
          <w:sz w:val="26"/>
        </w:rPr>
        <w:t xml:space="preserve">. </w:t>
      </w:r>
      <w:r w:rsidRPr="0079170B">
        <w:rPr>
          <w:rFonts w:ascii="Times New Roman" w:eastAsia="Times New Roman" w:hAnsi="Times New Roman"/>
          <w:sz w:val="26"/>
        </w:rPr>
        <w:t>Līdz katra gada attiecīgajam pusgadam sekojošā mēneša piecpadsmitajam datumam iesniegt Lauku atbalsta dienestā finanšu pārskatu par realizēto licenču skaitu un ieņemtajiem līdzekļiem.</w:t>
      </w:r>
    </w:p>
    <w:p w14:paraId="66304D9D" w14:textId="77777777" w:rsidR="00357B6A" w:rsidRDefault="00357B6A" w:rsidP="00A73AD3">
      <w:pPr>
        <w:spacing w:line="232" w:lineRule="auto"/>
        <w:ind w:left="360" w:firstLine="720"/>
        <w:jc w:val="both"/>
        <w:rPr>
          <w:rFonts w:ascii="Times New Roman" w:eastAsia="Times New Roman" w:hAnsi="Times New Roman"/>
          <w:sz w:val="26"/>
        </w:rPr>
      </w:pPr>
    </w:p>
    <w:p w14:paraId="661E6B8E" w14:textId="77777777" w:rsidR="00357B6A" w:rsidRPr="00A73AD3" w:rsidRDefault="008769EC" w:rsidP="00F245F9">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1</w:t>
      </w:r>
      <w:r w:rsidR="002A3F98">
        <w:rPr>
          <w:rFonts w:ascii="Times New Roman" w:eastAsia="Times New Roman" w:hAnsi="Times New Roman"/>
          <w:sz w:val="26"/>
        </w:rPr>
        <w:t>8</w:t>
      </w:r>
      <w:r>
        <w:rPr>
          <w:rFonts w:ascii="Times New Roman" w:eastAsia="Times New Roman" w:hAnsi="Times New Roman"/>
          <w:sz w:val="26"/>
        </w:rPr>
        <w:t>. </w:t>
      </w:r>
      <w:r w:rsidR="00761C23" w:rsidRPr="00761C23">
        <w:rPr>
          <w:rFonts w:ascii="Times New Roman" w:eastAsia="Times New Roman" w:hAnsi="Times New Roman"/>
          <w:sz w:val="26"/>
        </w:rPr>
        <w:t>Sniegt informāciju plašsaziņas līdzekļos par aktuāliem jautājumiem un jaunumiem, ievietojot informāciju saistībā ar licencēto makšķerēšanu interneta saitē</w:t>
      </w:r>
      <w:r w:rsidR="00761C23">
        <w:rPr>
          <w:rFonts w:ascii="Times New Roman" w:eastAsia="Times New Roman" w:hAnsi="Times New Roman"/>
          <w:sz w:val="26"/>
        </w:rPr>
        <w:t xml:space="preserve"> </w:t>
      </w:r>
      <w:hyperlink r:id="rId11" w:history="1">
        <w:r w:rsidR="00761C23" w:rsidRPr="00CE6F93">
          <w:rPr>
            <w:rStyle w:val="Hyperlink"/>
            <w:rFonts w:ascii="Times New Roman" w:eastAsia="Times New Roman" w:hAnsi="Times New Roman"/>
            <w:sz w:val="26"/>
          </w:rPr>
          <w:t>www.augsdaugavasnovads.lv</w:t>
        </w:r>
      </w:hyperlink>
      <w:r w:rsidR="00761C23">
        <w:rPr>
          <w:rFonts w:ascii="Times New Roman" w:eastAsia="Times New Roman" w:hAnsi="Times New Roman"/>
          <w:sz w:val="26"/>
        </w:rPr>
        <w:t xml:space="preserve"> un publicēt</w:t>
      </w:r>
      <w:r w:rsidRPr="0079170B">
        <w:rPr>
          <w:rFonts w:ascii="Times New Roman" w:eastAsia="Times New Roman" w:hAnsi="Times New Roman"/>
          <w:sz w:val="26"/>
        </w:rPr>
        <w:t xml:space="preserve"> Augšdaugavas novada pašvaldības informatīvajā izdevumā “</w:t>
      </w:r>
      <w:r w:rsidR="0079170B" w:rsidRPr="0079170B">
        <w:rPr>
          <w:rFonts w:ascii="Times New Roman" w:eastAsia="Times New Roman" w:hAnsi="Times New Roman"/>
          <w:sz w:val="26"/>
        </w:rPr>
        <w:t>Augšdaugavas</w:t>
      </w:r>
      <w:r w:rsidRPr="0079170B">
        <w:rPr>
          <w:rFonts w:ascii="Times New Roman" w:eastAsia="Times New Roman" w:hAnsi="Times New Roman"/>
          <w:sz w:val="26"/>
        </w:rPr>
        <w:t xml:space="preserve"> novada vēstis”.</w:t>
      </w:r>
    </w:p>
    <w:p w14:paraId="38111987" w14:textId="77777777" w:rsidR="00357B6A" w:rsidRDefault="002A3F98"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19. </w:t>
      </w:r>
      <w:r w:rsidR="007D1433">
        <w:rPr>
          <w:rFonts w:ascii="Times New Roman" w:eastAsia="Times New Roman" w:hAnsi="Times New Roman"/>
          <w:sz w:val="26"/>
        </w:rPr>
        <w:t>Lielā Subates ezera</w:t>
      </w:r>
      <w:r>
        <w:rPr>
          <w:rFonts w:ascii="Times New Roman" w:eastAsia="Times New Roman" w:hAnsi="Times New Roman"/>
          <w:sz w:val="26"/>
        </w:rPr>
        <w:t xml:space="preserve"> krast</w:t>
      </w:r>
      <w:r w:rsidR="007D1433">
        <w:rPr>
          <w:rFonts w:ascii="Times New Roman" w:eastAsia="Times New Roman" w:hAnsi="Times New Roman"/>
          <w:sz w:val="26"/>
        </w:rPr>
        <w:t>ā</w:t>
      </w:r>
      <w:r>
        <w:rPr>
          <w:rFonts w:ascii="Times New Roman" w:eastAsia="Times New Roman" w:hAnsi="Times New Roman"/>
          <w:sz w:val="26"/>
        </w:rPr>
        <w:t xml:space="preserve"> izvietot atbilstošas norādes zīmes par licencēto makšķerēšanu.</w:t>
      </w:r>
    </w:p>
    <w:p w14:paraId="030D1BF3" w14:textId="77777777" w:rsidR="00357B6A" w:rsidRDefault="00357B6A" w:rsidP="00357B6A">
      <w:pPr>
        <w:spacing w:line="14" w:lineRule="exact"/>
        <w:ind w:left="426" w:firstLine="567"/>
        <w:rPr>
          <w:rFonts w:ascii="Times New Roman" w:eastAsia="Times New Roman" w:hAnsi="Times New Roman"/>
          <w:sz w:val="26"/>
        </w:rPr>
      </w:pPr>
    </w:p>
    <w:p w14:paraId="28F5ECD4" w14:textId="77777777" w:rsidR="00357B6A" w:rsidRPr="00A73AD3" w:rsidRDefault="00E50B3A" w:rsidP="00F245F9">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0</w:t>
      </w:r>
      <w:r>
        <w:rPr>
          <w:rFonts w:ascii="Times New Roman" w:eastAsia="Times New Roman" w:hAnsi="Times New Roman"/>
          <w:sz w:val="26"/>
        </w:rPr>
        <w:t>. Veikt makšķerēšanas lomu uzskaiti un iesniegt nepieciešamās atskaites par licencētās makšķerēšanas rezultātiem valsts zinātniskajam institūtam „Pārtikas drošības, dzīvnieku veselības un vides zinātniskais institūts „BIOR”” līdz nākamā gada 1.februārim par iepriekšējo gadu.</w:t>
      </w:r>
    </w:p>
    <w:p w14:paraId="7D8B59A8" w14:textId="77777777" w:rsidR="00357B6A" w:rsidRDefault="00E50B3A"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1</w:t>
      </w:r>
      <w:r>
        <w:rPr>
          <w:rFonts w:ascii="Times New Roman" w:eastAsia="Times New Roman" w:hAnsi="Times New Roman"/>
          <w:sz w:val="26"/>
        </w:rPr>
        <w:t>. </w:t>
      </w:r>
      <w:r w:rsidR="00F245F9" w:rsidRPr="00F245F9">
        <w:rPr>
          <w:rFonts w:ascii="Times New Roman" w:eastAsia="Times New Roman" w:hAnsi="Times New Roman"/>
          <w:sz w:val="26"/>
        </w:rPr>
        <w:t>Veikt zivju krājumu pavairošanu saskaņā ar “Lielā Subates ezera zivsaimnieciskās ekspluatācijas noteikumiem”, kā arī īstenot vides un zivju resursu aizsardzības un uzraudzības pasākumus.</w:t>
      </w:r>
    </w:p>
    <w:p w14:paraId="65FB6E4D" w14:textId="77777777" w:rsidR="00357B6A" w:rsidRPr="00A73AD3" w:rsidRDefault="00E50B3A" w:rsidP="001D49E4">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2</w:t>
      </w:r>
      <w:r>
        <w:rPr>
          <w:rFonts w:ascii="Times New Roman" w:eastAsia="Times New Roman" w:hAnsi="Times New Roman"/>
          <w:sz w:val="26"/>
        </w:rPr>
        <w:t>. Katru gadu līdz 31.decembrim iesniegt Valsts vides dienestā pārskatu par veiktajiem dabas aizsardzības un zivju resursu papildināšanas pasākumiem, kā arī informāciju par licencētās makšķerēšanas organizēšanai nepieciešamās infrastruktūras izveidošanu un uzturēšanu.</w:t>
      </w:r>
    </w:p>
    <w:p w14:paraId="79C36BF1" w14:textId="77777777" w:rsidR="00357B6A" w:rsidRPr="00A73AD3" w:rsidRDefault="00E50B3A"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lastRenderedPageBreak/>
        <w:t>2</w:t>
      </w:r>
      <w:r w:rsidR="002A3F98">
        <w:rPr>
          <w:rFonts w:ascii="Times New Roman" w:eastAsia="Times New Roman" w:hAnsi="Times New Roman"/>
          <w:sz w:val="26"/>
        </w:rPr>
        <w:t>3</w:t>
      </w:r>
      <w:r>
        <w:rPr>
          <w:rFonts w:ascii="Times New Roman" w:eastAsia="Times New Roman" w:hAnsi="Times New Roman"/>
          <w:sz w:val="26"/>
        </w:rPr>
        <w:t>. </w:t>
      </w:r>
      <w:r w:rsidR="00377E85" w:rsidRPr="00377E85">
        <w:rPr>
          <w:rFonts w:ascii="Times New Roman" w:eastAsia="Times New Roman" w:hAnsi="Times New Roman"/>
          <w:sz w:val="26"/>
        </w:rPr>
        <w:t>Licencētās makšķerēšanas organizētājs uzskaita personas, kas ir pārkāpušas šī nolikuma 10. punktā noteikto lomu uzskaites kārtību</w:t>
      </w:r>
      <w:r w:rsidRPr="00A73AD3">
        <w:rPr>
          <w:rFonts w:ascii="Times New Roman" w:eastAsia="Times New Roman" w:hAnsi="Times New Roman"/>
          <w:sz w:val="26"/>
        </w:rPr>
        <w:t xml:space="preserve"> un sazinoties pa licencē norādīto tālruņa numuru vai elektroniskā pasta adresi, paziņo par nepieciešamību steidzami iesniegt loma pārskatu ne ilgāk kā 14 dienu laikā. Ja pēc šī termiņa lomu pārskats nav iesniegts, organizētājs par konstatēto pārkāpumu informē </w:t>
      </w:r>
      <w:r w:rsidR="00953B83">
        <w:rPr>
          <w:rFonts w:ascii="Times New Roman" w:eastAsia="Times New Roman" w:hAnsi="Times New Roman"/>
          <w:sz w:val="26"/>
        </w:rPr>
        <w:t>Augšdaugavas novada pašvaldības policiju</w:t>
      </w:r>
      <w:r w:rsidRPr="00A73AD3">
        <w:rPr>
          <w:rFonts w:ascii="Times New Roman" w:eastAsia="Times New Roman" w:hAnsi="Times New Roman"/>
          <w:sz w:val="26"/>
        </w:rPr>
        <w:t>.</w:t>
      </w:r>
    </w:p>
    <w:p w14:paraId="5910F2F0" w14:textId="77777777" w:rsidR="00357B6A" w:rsidRDefault="00357B6A" w:rsidP="00A73AD3">
      <w:pPr>
        <w:spacing w:line="232" w:lineRule="auto"/>
        <w:ind w:left="360" w:firstLine="720"/>
        <w:jc w:val="both"/>
        <w:rPr>
          <w:rFonts w:ascii="Times New Roman" w:eastAsia="Times New Roman" w:hAnsi="Times New Roman"/>
          <w:sz w:val="26"/>
        </w:rPr>
      </w:pPr>
    </w:p>
    <w:p w14:paraId="7A44BAB9" w14:textId="77777777" w:rsidR="00357B6A" w:rsidRPr="00A73AD3" w:rsidRDefault="00357B6A" w:rsidP="00A73AD3">
      <w:pPr>
        <w:spacing w:line="232" w:lineRule="auto"/>
        <w:ind w:left="360" w:firstLine="720"/>
        <w:jc w:val="both"/>
        <w:rPr>
          <w:rFonts w:ascii="Times New Roman" w:eastAsia="Times New Roman" w:hAnsi="Times New Roman"/>
          <w:sz w:val="26"/>
        </w:rPr>
      </w:pPr>
    </w:p>
    <w:p w14:paraId="39BC4DBC" w14:textId="77777777" w:rsidR="00357B6A" w:rsidRDefault="00357B6A" w:rsidP="00357B6A">
      <w:pPr>
        <w:spacing w:line="304" w:lineRule="exact"/>
        <w:rPr>
          <w:rFonts w:ascii="Times New Roman" w:eastAsia="Times New Roman" w:hAnsi="Times New Roman"/>
        </w:rPr>
      </w:pPr>
    </w:p>
    <w:p w14:paraId="07FEE8F6" w14:textId="77777777" w:rsidR="00357B6A" w:rsidRDefault="00E50B3A" w:rsidP="00357B6A">
      <w:pPr>
        <w:spacing w:line="0" w:lineRule="atLeast"/>
        <w:ind w:right="-319"/>
        <w:jc w:val="center"/>
        <w:rPr>
          <w:rFonts w:ascii="Times New Roman" w:eastAsia="Times New Roman" w:hAnsi="Times New Roman"/>
          <w:b/>
          <w:sz w:val="26"/>
        </w:rPr>
      </w:pPr>
      <w:r>
        <w:rPr>
          <w:rFonts w:ascii="Times New Roman" w:eastAsia="Times New Roman" w:hAnsi="Times New Roman"/>
          <w:b/>
          <w:sz w:val="26"/>
        </w:rPr>
        <w:t>VII. Makšķerēšanas sacensības</w:t>
      </w:r>
    </w:p>
    <w:p w14:paraId="593BD9AA" w14:textId="77777777" w:rsidR="00357B6A" w:rsidRDefault="00357B6A" w:rsidP="00357B6A">
      <w:pPr>
        <w:spacing w:line="314" w:lineRule="exact"/>
        <w:rPr>
          <w:rFonts w:ascii="Times New Roman" w:eastAsia="Times New Roman" w:hAnsi="Times New Roman"/>
        </w:rPr>
      </w:pPr>
    </w:p>
    <w:p w14:paraId="681A46B7" w14:textId="77777777" w:rsidR="00357B6A" w:rsidRDefault="00E50B3A"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4</w:t>
      </w:r>
      <w:r w:rsidR="00A73AD3">
        <w:rPr>
          <w:rFonts w:ascii="Times New Roman" w:eastAsia="Times New Roman" w:hAnsi="Times New Roman"/>
          <w:sz w:val="26"/>
        </w:rPr>
        <w:t>. </w:t>
      </w:r>
      <w:r>
        <w:rPr>
          <w:rFonts w:ascii="Times New Roman" w:eastAsia="Times New Roman" w:hAnsi="Times New Roman"/>
          <w:sz w:val="26"/>
        </w:rPr>
        <w:t>Visās makšķerēšanas sacensībās stingri ievērot spēkā esošo makšķerēšanu regulējošo normatīvo aktu un šī nolikuma prasības, kā arī sacensību laikā makšķerniekiem ir jābūt derīgai makšķerēšanas licencei, bet personām vecumā no 16 līdz 65 gadiem, izņemot personas ar invaliditāti, papildus licencei nepieciešama arī makšķerēšanas, vēžošanas un zemūdens medību karte.</w:t>
      </w:r>
    </w:p>
    <w:p w14:paraId="5317D344" w14:textId="77777777" w:rsidR="00357B6A" w:rsidRDefault="00357B6A" w:rsidP="00357B6A">
      <w:pPr>
        <w:spacing w:line="317" w:lineRule="exact"/>
        <w:rPr>
          <w:rFonts w:ascii="Times New Roman" w:eastAsia="Times New Roman" w:hAnsi="Times New Roman"/>
        </w:rPr>
      </w:pPr>
    </w:p>
    <w:p w14:paraId="5410AA0C" w14:textId="77777777" w:rsidR="00357B6A" w:rsidRDefault="00357B6A" w:rsidP="00357B6A">
      <w:pPr>
        <w:spacing w:line="302" w:lineRule="exact"/>
        <w:rPr>
          <w:rFonts w:ascii="Times New Roman" w:eastAsia="Times New Roman" w:hAnsi="Times New Roman"/>
        </w:rPr>
      </w:pPr>
    </w:p>
    <w:p w14:paraId="1E58801A" w14:textId="77777777" w:rsidR="00357B6A" w:rsidRDefault="00E827E2" w:rsidP="00357B6A">
      <w:pPr>
        <w:spacing w:line="0" w:lineRule="atLeast"/>
        <w:ind w:right="-359"/>
        <w:jc w:val="center"/>
        <w:rPr>
          <w:rFonts w:ascii="Times New Roman" w:eastAsia="Times New Roman" w:hAnsi="Times New Roman" w:cs="Times New Roman"/>
          <w:b/>
          <w:sz w:val="26"/>
        </w:rPr>
      </w:pPr>
      <w:r w:rsidRPr="00E827E2">
        <w:rPr>
          <w:rFonts w:ascii="Times New Roman" w:eastAsia="Times New Roman" w:hAnsi="Times New Roman" w:cs="Times New Roman"/>
          <w:b/>
          <w:sz w:val="26"/>
        </w:rPr>
        <w:t>VII</w:t>
      </w:r>
      <w:r>
        <w:rPr>
          <w:rFonts w:ascii="Times New Roman" w:eastAsia="Times New Roman" w:hAnsi="Times New Roman" w:cs="Times New Roman"/>
          <w:b/>
          <w:sz w:val="26"/>
        </w:rPr>
        <w:t>I. Nolikuma darbības laiks</w:t>
      </w:r>
    </w:p>
    <w:p w14:paraId="443734F2" w14:textId="77777777" w:rsidR="00357B6A" w:rsidRDefault="00357B6A" w:rsidP="00357B6A">
      <w:pPr>
        <w:spacing w:line="307" w:lineRule="exact"/>
        <w:rPr>
          <w:rFonts w:ascii="Times New Roman" w:eastAsia="Times New Roman" w:hAnsi="Times New Roman" w:cs="Times New Roman"/>
        </w:rPr>
      </w:pPr>
    </w:p>
    <w:p w14:paraId="14F6F70B" w14:textId="77777777" w:rsidR="00357B6A" w:rsidRPr="00A73AD3" w:rsidRDefault="00E50B3A"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5</w:t>
      </w:r>
      <w:r w:rsidR="00A73AD3" w:rsidRPr="00A73AD3">
        <w:rPr>
          <w:rFonts w:ascii="Times New Roman" w:eastAsia="Times New Roman" w:hAnsi="Times New Roman"/>
          <w:sz w:val="26"/>
        </w:rPr>
        <w:t>. </w:t>
      </w:r>
      <w:r w:rsidRPr="00A73AD3">
        <w:rPr>
          <w:rFonts w:ascii="Times New Roman" w:eastAsia="Times New Roman" w:hAnsi="Times New Roman"/>
          <w:sz w:val="26"/>
        </w:rPr>
        <w:t>Licencētās makšķerēšanas nolikums stājas spēkā</w:t>
      </w:r>
      <w:r w:rsidR="00AC52E2">
        <w:rPr>
          <w:rFonts w:ascii="Times New Roman" w:eastAsia="Times New Roman" w:hAnsi="Times New Roman"/>
          <w:sz w:val="26"/>
        </w:rPr>
        <w:t xml:space="preserve"> 202</w:t>
      </w:r>
      <w:r w:rsidR="00BA6B70">
        <w:rPr>
          <w:rFonts w:ascii="Times New Roman" w:eastAsia="Times New Roman" w:hAnsi="Times New Roman"/>
          <w:sz w:val="26"/>
        </w:rPr>
        <w:t>6</w:t>
      </w:r>
      <w:r w:rsidR="00AC52E2">
        <w:rPr>
          <w:rFonts w:ascii="Times New Roman" w:eastAsia="Times New Roman" w:hAnsi="Times New Roman"/>
          <w:sz w:val="26"/>
        </w:rPr>
        <w:t>.gada 1.</w:t>
      </w:r>
      <w:r w:rsidR="00BA6B70">
        <w:rPr>
          <w:rFonts w:ascii="Times New Roman" w:eastAsia="Times New Roman" w:hAnsi="Times New Roman"/>
          <w:sz w:val="26"/>
        </w:rPr>
        <w:t>novembr</w:t>
      </w:r>
      <w:r w:rsidR="00AC52E2">
        <w:rPr>
          <w:rFonts w:ascii="Times New Roman" w:eastAsia="Times New Roman" w:hAnsi="Times New Roman"/>
          <w:sz w:val="26"/>
        </w:rPr>
        <w:t>ī.</w:t>
      </w:r>
      <w:r w:rsidRPr="00A73AD3">
        <w:rPr>
          <w:rFonts w:ascii="Times New Roman" w:eastAsia="Times New Roman" w:hAnsi="Times New Roman"/>
          <w:sz w:val="26"/>
        </w:rPr>
        <w:t xml:space="preserve"> </w:t>
      </w:r>
    </w:p>
    <w:p w14:paraId="61700D47" w14:textId="147B27A1" w:rsidR="00357B6A" w:rsidRPr="00A73AD3" w:rsidRDefault="008769EC" w:rsidP="00A73AD3">
      <w:pPr>
        <w:spacing w:line="232" w:lineRule="auto"/>
        <w:ind w:left="360" w:firstLine="720"/>
        <w:jc w:val="both"/>
        <w:rPr>
          <w:rFonts w:ascii="Times New Roman" w:eastAsia="Times New Roman" w:hAnsi="Times New Roman"/>
          <w:sz w:val="26"/>
        </w:rPr>
      </w:pPr>
      <w:r>
        <w:rPr>
          <w:rFonts w:ascii="Times New Roman" w:eastAsia="Times New Roman" w:hAnsi="Times New Roman"/>
          <w:sz w:val="26"/>
        </w:rPr>
        <w:t>2</w:t>
      </w:r>
      <w:r w:rsidR="002A3F98">
        <w:rPr>
          <w:rFonts w:ascii="Times New Roman" w:eastAsia="Times New Roman" w:hAnsi="Times New Roman"/>
          <w:sz w:val="26"/>
        </w:rPr>
        <w:t>6</w:t>
      </w:r>
      <w:r w:rsidRPr="00A73AD3">
        <w:rPr>
          <w:rFonts w:ascii="Times New Roman" w:eastAsia="Times New Roman" w:hAnsi="Times New Roman"/>
          <w:sz w:val="26"/>
        </w:rPr>
        <w:t>. Šī  licencētās  makšķerēšanas  nolikuma  darbības  termiņš  ir  līdz  20</w:t>
      </w:r>
      <w:r w:rsidR="00BA6B70">
        <w:rPr>
          <w:rFonts w:ascii="Times New Roman" w:eastAsia="Times New Roman" w:hAnsi="Times New Roman"/>
          <w:sz w:val="26"/>
        </w:rPr>
        <w:t>3</w:t>
      </w:r>
      <w:r w:rsidR="0085345A">
        <w:rPr>
          <w:rFonts w:ascii="Times New Roman" w:eastAsia="Times New Roman" w:hAnsi="Times New Roman"/>
          <w:sz w:val="26"/>
        </w:rPr>
        <w:t>1</w:t>
      </w:r>
      <w:r w:rsidRPr="00A73AD3">
        <w:rPr>
          <w:rFonts w:ascii="Times New Roman" w:eastAsia="Times New Roman" w:hAnsi="Times New Roman"/>
          <w:sz w:val="26"/>
        </w:rPr>
        <w:t>.gada 31.decembrim.</w:t>
      </w:r>
    </w:p>
    <w:p w14:paraId="22BA440C" w14:textId="77777777" w:rsidR="00357B6A" w:rsidRDefault="00357B6A" w:rsidP="00357B6A">
      <w:pPr>
        <w:spacing w:line="232" w:lineRule="auto"/>
        <w:ind w:left="426" w:firstLine="567"/>
        <w:jc w:val="both"/>
        <w:rPr>
          <w:rFonts w:ascii="Times New Roman" w:eastAsia="Times New Roman" w:hAnsi="Times New Roman"/>
          <w:sz w:val="26"/>
        </w:rPr>
      </w:pPr>
    </w:p>
    <w:p w14:paraId="5ED13F5F" w14:textId="77777777" w:rsidR="00357B6A" w:rsidRDefault="00357B6A" w:rsidP="00357B6A">
      <w:pPr>
        <w:spacing w:line="232" w:lineRule="auto"/>
        <w:ind w:left="426" w:firstLine="567"/>
        <w:jc w:val="both"/>
        <w:rPr>
          <w:rFonts w:ascii="Times New Roman" w:eastAsia="Times New Roman" w:hAnsi="Times New Roman"/>
          <w:sz w:val="26"/>
        </w:rPr>
      </w:pPr>
    </w:p>
    <w:p w14:paraId="1C791680" w14:textId="77777777" w:rsidR="00357B6A" w:rsidRDefault="00E827E2" w:rsidP="00357B6A">
      <w:pPr>
        <w:spacing w:line="0" w:lineRule="atLeast"/>
        <w:ind w:right="-359"/>
        <w:jc w:val="center"/>
        <w:rPr>
          <w:rFonts w:ascii="Times New Roman" w:eastAsia="Times New Roman" w:hAnsi="Times New Roman" w:cs="Times New Roman"/>
          <w:b/>
          <w:sz w:val="26"/>
        </w:rPr>
      </w:pPr>
      <w:r>
        <w:rPr>
          <w:rFonts w:ascii="Times New Roman" w:eastAsia="Times New Roman" w:hAnsi="Times New Roman" w:cs="Times New Roman"/>
          <w:b/>
          <w:sz w:val="26"/>
        </w:rPr>
        <w:t>IX. Nolikuma pielikumi</w:t>
      </w:r>
    </w:p>
    <w:p w14:paraId="6C60F10F" w14:textId="77777777" w:rsidR="00357B6A" w:rsidRDefault="00357B6A" w:rsidP="00357B6A">
      <w:pPr>
        <w:spacing w:line="0" w:lineRule="atLeast"/>
        <w:ind w:right="-359"/>
        <w:rPr>
          <w:rFonts w:ascii="Times New Roman" w:eastAsia="Times New Roman" w:hAnsi="Times New Roman" w:cs="Times New Roman"/>
          <w:sz w:val="26"/>
        </w:rPr>
      </w:pPr>
    </w:p>
    <w:p w14:paraId="5E0CAE01" w14:textId="77777777" w:rsidR="00357B6A" w:rsidRDefault="008769EC" w:rsidP="00357B6A">
      <w:pPr>
        <w:pStyle w:val="ListParagraph"/>
        <w:tabs>
          <w:tab w:val="left" w:pos="1529"/>
        </w:tabs>
        <w:spacing w:line="235" w:lineRule="auto"/>
        <w:ind w:left="993"/>
        <w:jc w:val="both"/>
        <w:rPr>
          <w:rFonts w:ascii="Times New Roman" w:eastAsia="Times New Roman" w:hAnsi="Times New Roman" w:cs="Times New Roman"/>
          <w:sz w:val="26"/>
        </w:rPr>
      </w:pPr>
      <w:r>
        <w:rPr>
          <w:rFonts w:ascii="Times New Roman" w:eastAsia="Times New Roman" w:hAnsi="Times New Roman" w:cs="Times New Roman"/>
          <w:sz w:val="26"/>
        </w:rPr>
        <w:t>2</w:t>
      </w:r>
      <w:r w:rsidR="002A3F98">
        <w:rPr>
          <w:rFonts w:ascii="Times New Roman" w:eastAsia="Times New Roman" w:hAnsi="Times New Roman" w:cs="Times New Roman"/>
          <w:sz w:val="26"/>
        </w:rPr>
        <w:t>7</w:t>
      </w:r>
      <w:r>
        <w:rPr>
          <w:rFonts w:ascii="Times New Roman" w:eastAsia="Times New Roman" w:hAnsi="Times New Roman" w:cs="Times New Roman"/>
          <w:sz w:val="26"/>
        </w:rPr>
        <w:t>. Pielikumi:</w:t>
      </w:r>
    </w:p>
    <w:p w14:paraId="277C4963" w14:textId="77777777" w:rsidR="00357B6A" w:rsidRDefault="00357B6A" w:rsidP="00357B6A">
      <w:pPr>
        <w:pStyle w:val="ListParagraph"/>
        <w:tabs>
          <w:tab w:val="left" w:pos="1529"/>
        </w:tabs>
        <w:spacing w:line="235" w:lineRule="auto"/>
        <w:ind w:left="993"/>
        <w:jc w:val="both"/>
        <w:rPr>
          <w:rFonts w:ascii="Times New Roman" w:eastAsia="Times New Roman" w:hAnsi="Times New Roman" w:cs="Times New Roman"/>
          <w:sz w:val="26"/>
        </w:rPr>
      </w:pPr>
    </w:p>
    <w:p w14:paraId="66181974" w14:textId="77777777" w:rsidR="00357B6A" w:rsidRDefault="00431481" w:rsidP="00431481">
      <w:pPr>
        <w:tabs>
          <w:tab w:val="left" w:pos="1529"/>
        </w:tabs>
        <w:spacing w:line="235" w:lineRule="auto"/>
        <w:ind w:left="1078"/>
        <w:rPr>
          <w:rFonts w:ascii="Times New Roman" w:eastAsia="Times New Roman" w:hAnsi="Times New Roman"/>
          <w:sz w:val="26"/>
        </w:rPr>
      </w:pPr>
      <w:r>
        <w:rPr>
          <w:rFonts w:ascii="Times New Roman" w:hAnsi="Times New Roman" w:cs="Times New Roman"/>
          <w:sz w:val="26"/>
          <w:szCs w:val="26"/>
        </w:rPr>
        <w:t>1.Pielikums. Lielā Subates ezera</w:t>
      </w:r>
      <w:r w:rsidR="008769EC">
        <w:rPr>
          <w:rFonts w:ascii="Times New Roman" w:hAnsi="Times New Roman" w:cs="Times New Roman"/>
          <w:sz w:val="26"/>
          <w:szCs w:val="26"/>
        </w:rPr>
        <w:t xml:space="preserve">: </w:t>
      </w:r>
      <w:r w:rsidRPr="00431481">
        <w:rPr>
          <w:rFonts w:ascii="Times New Roman" w:hAnsi="Times New Roman" w:cs="Times New Roman"/>
          <w:sz w:val="26"/>
          <w:szCs w:val="26"/>
        </w:rPr>
        <w:t>Laivu nolaišanas un publiskās piekļuves vieta</w:t>
      </w:r>
      <w:r>
        <w:rPr>
          <w:rFonts w:ascii="Times New Roman" w:hAnsi="Times New Roman" w:cs="Times New Roman"/>
          <w:sz w:val="26"/>
          <w:szCs w:val="26"/>
        </w:rPr>
        <w:t>s shēma</w:t>
      </w:r>
    </w:p>
    <w:p w14:paraId="459563B6" w14:textId="77777777" w:rsidR="00357B6A" w:rsidRDefault="00357B6A" w:rsidP="00357B6A">
      <w:pPr>
        <w:spacing w:line="232" w:lineRule="auto"/>
        <w:jc w:val="both"/>
        <w:rPr>
          <w:rFonts w:ascii="Times New Roman" w:eastAsia="Times New Roman" w:hAnsi="Times New Roman"/>
          <w:sz w:val="26"/>
        </w:rPr>
      </w:pPr>
    </w:p>
    <w:p w14:paraId="0F1F1E87" w14:textId="77777777" w:rsidR="00357B6A" w:rsidRDefault="00357B6A" w:rsidP="00357B6A">
      <w:pPr>
        <w:spacing w:line="232" w:lineRule="auto"/>
        <w:jc w:val="both"/>
        <w:rPr>
          <w:rFonts w:ascii="Times New Roman" w:eastAsia="Times New Roman" w:hAnsi="Times New Roman"/>
          <w:sz w:val="26"/>
        </w:rPr>
      </w:pPr>
    </w:p>
    <w:p w14:paraId="37E2D99D" w14:textId="77777777" w:rsidR="00357B6A" w:rsidRDefault="00357B6A" w:rsidP="00357B6A">
      <w:pPr>
        <w:spacing w:line="232" w:lineRule="auto"/>
        <w:jc w:val="both"/>
        <w:rPr>
          <w:rFonts w:ascii="Times New Roman" w:eastAsia="Times New Roman" w:hAnsi="Times New Roman"/>
          <w:sz w:val="26"/>
        </w:rPr>
      </w:pPr>
    </w:p>
    <w:p w14:paraId="14C33B32" w14:textId="77777777" w:rsidR="00357B6A" w:rsidRDefault="00357B6A" w:rsidP="00357B6A">
      <w:pPr>
        <w:spacing w:line="232" w:lineRule="auto"/>
        <w:jc w:val="both"/>
        <w:rPr>
          <w:rFonts w:ascii="Times New Roman" w:eastAsia="Times New Roman" w:hAnsi="Times New Roman"/>
          <w:sz w:val="26"/>
        </w:rPr>
      </w:pPr>
    </w:p>
    <w:p w14:paraId="20C2BADE" w14:textId="77777777" w:rsidR="00357B6A" w:rsidRDefault="00357B6A" w:rsidP="00357B6A">
      <w:pPr>
        <w:spacing w:line="232" w:lineRule="auto"/>
        <w:jc w:val="both"/>
        <w:rPr>
          <w:rFonts w:ascii="Times New Roman" w:eastAsia="Times New Roman" w:hAnsi="Times New Roman"/>
          <w:sz w:val="26"/>
        </w:rPr>
      </w:pPr>
    </w:p>
    <w:p w14:paraId="698797FC" w14:textId="77777777" w:rsidR="00357B6A" w:rsidRDefault="00357B6A" w:rsidP="00357B6A">
      <w:pPr>
        <w:spacing w:line="232" w:lineRule="auto"/>
        <w:jc w:val="both"/>
        <w:rPr>
          <w:rFonts w:ascii="Times New Roman" w:eastAsia="Times New Roman" w:hAnsi="Times New Roman"/>
          <w:sz w:val="26"/>
        </w:rPr>
      </w:pPr>
    </w:p>
    <w:p w14:paraId="11DE8760" w14:textId="77777777" w:rsidR="00357B6A" w:rsidRDefault="00357B6A" w:rsidP="00357B6A">
      <w:pPr>
        <w:spacing w:line="232" w:lineRule="auto"/>
        <w:jc w:val="both"/>
        <w:rPr>
          <w:rFonts w:ascii="Times New Roman" w:eastAsia="Times New Roman" w:hAnsi="Times New Roman"/>
          <w:sz w:val="26"/>
        </w:rPr>
      </w:pPr>
    </w:p>
    <w:p w14:paraId="20FC25C6" w14:textId="77777777" w:rsidR="00357B6A" w:rsidRDefault="00357B6A" w:rsidP="00357B6A">
      <w:pPr>
        <w:spacing w:line="232" w:lineRule="auto"/>
        <w:jc w:val="both"/>
        <w:rPr>
          <w:rFonts w:ascii="Times New Roman" w:eastAsia="Times New Roman" w:hAnsi="Times New Roman"/>
          <w:sz w:val="26"/>
        </w:rPr>
      </w:pPr>
    </w:p>
    <w:p w14:paraId="0441E3BE" w14:textId="77777777" w:rsidR="00357B6A" w:rsidRDefault="00357B6A" w:rsidP="00357B6A">
      <w:pPr>
        <w:spacing w:line="232" w:lineRule="auto"/>
        <w:jc w:val="both"/>
        <w:rPr>
          <w:rFonts w:ascii="Times New Roman" w:eastAsia="Times New Roman" w:hAnsi="Times New Roman"/>
          <w:sz w:val="26"/>
        </w:rPr>
      </w:pPr>
    </w:p>
    <w:p w14:paraId="6ECA9616" w14:textId="77777777" w:rsidR="00357B6A" w:rsidRDefault="00357B6A" w:rsidP="00357B6A">
      <w:pPr>
        <w:spacing w:line="232" w:lineRule="auto"/>
        <w:jc w:val="both"/>
        <w:rPr>
          <w:rFonts w:ascii="Times New Roman" w:eastAsia="Times New Roman" w:hAnsi="Times New Roman"/>
          <w:sz w:val="26"/>
        </w:rPr>
      </w:pPr>
    </w:p>
    <w:p w14:paraId="6CECAE52" w14:textId="77777777" w:rsidR="00357B6A" w:rsidRDefault="00357B6A" w:rsidP="00357B6A">
      <w:pPr>
        <w:spacing w:line="232" w:lineRule="auto"/>
        <w:jc w:val="both"/>
        <w:rPr>
          <w:rFonts w:ascii="Times New Roman" w:eastAsia="Times New Roman" w:hAnsi="Times New Roman"/>
          <w:sz w:val="26"/>
        </w:rPr>
      </w:pPr>
    </w:p>
    <w:p w14:paraId="4EE86205" w14:textId="77777777" w:rsidR="00357B6A" w:rsidRDefault="00357B6A" w:rsidP="00357B6A">
      <w:pPr>
        <w:spacing w:line="232" w:lineRule="auto"/>
        <w:rPr>
          <w:rFonts w:ascii="Times New Roman" w:eastAsia="Times New Roman" w:hAnsi="Times New Roman"/>
          <w:sz w:val="26"/>
        </w:rPr>
        <w:sectPr w:rsidR="00357B6A" w:rsidSect="00C85EC2">
          <w:footerReference w:type="first" r:id="rId12"/>
          <w:pgSz w:w="11900" w:h="16838"/>
          <w:pgMar w:top="1134" w:right="1134" w:bottom="1134" w:left="1701" w:header="0" w:footer="0" w:gutter="0"/>
          <w:cols w:space="720"/>
        </w:sectPr>
      </w:pPr>
    </w:p>
    <w:p w14:paraId="440538C0" w14:textId="77777777" w:rsidR="00357B6A" w:rsidRDefault="00357B6A" w:rsidP="00357B6A">
      <w:pPr>
        <w:rPr>
          <w:rFonts w:ascii="Times New Roman" w:hAnsi="Times New Roman" w:cs="Times New Roman"/>
          <w:sz w:val="24"/>
          <w:szCs w:val="24"/>
        </w:rPr>
      </w:pPr>
      <w:bookmarkStart w:id="9" w:name="page7"/>
      <w:bookmarkEnd w:id="9"/>
    </w:p>
    <w:p w14:paraId="175EFCE9" w14:textId="77777777" w:rsidR="00357B6A" w:rsidRDefault="00357B6A" w:rsidP="00357B6A">
      <w:pPr>
        <w:rPr>
          <w:rFonts w:ascii="Times New Roman" w:hAnsi="Times New Roman" w:cs="Times New Roman"/>
          <w:sz w:val="24"/>
          <w:szCs w:val="24"/>
        </w:rPr>
      </w:pPr>
    </w:p>
    <w:p w14:paraId="32194459" w14:textId="77777777" w:rsidR="00357B6A" w:rsidRDefault="00357B6A" w:rsidP="00357B6A">
      <w:pPr>
        <w:rPr>
          <w:rFonts w:ascii="Times New Roman" w:hAnsi="Times New Roman" w:cs="Times New Roman"/>
          <w:sz w:val="24"/>
          <w:szCs w:val="24"/>
        </w:rPr>
      </w:pPr>
    </w:p>
    <w:p w14:paraId="0E5FCBAC" w14:textId="77777777" w:rsidR="00B1177D" w:rsidRDefault="004C4F4A" w:rsidP="00B1177D">
      <w:pPr>
        <w:jc w:val="right"/>
        <w:rPr>
          <w:rFonts w:ascii="Times New Roman" w:hAnsi="Times New Roman" w:cs="Times New Roman"/>
          <w:i/>
          <w:sz w:val="24"/>
          <w:szCs w:val="24"/>
        </w:rPr>
      </w:pPr>
      <w:r>
        <w:rPr>
          <w:rFonts w:ascii="Times New Roman" w:hAnsi="Times New Roman" w:cs="Times New Roman"/>
          <w:sz w:val="24"/>
          <w:szCs w:val="24"/>
        </w:rPr>
        <w:t>1</w:t>
      </w:r>
      <w:r w:rsidR="00B1177D">
        <w:rPr>
          <w:rFonts w:ascii="Times New Roman" w:hAnsi="Times New Roman" w:cs="Times New Roman"/>
          <w:sz w:val="24"/>
          <w:szCs w:val="24"/>
        </w:rPr>
        <w:t>. pielikums</w:t>
      </w:r>
      <w:r w:rsidR="00B1177D">
        <w:rPr>
          <w:rFonts w:ascii="Times New Roman" w:hAnsi="Times New Roman" w:cs="Times New Roman"/>
          <w:i/>
          <w:sz w:val="24"/>
          <w:szCs w:val="24"/>
        </w:rPr>
        <w:t xml:space="preserve"> </w:t>
      </w:r>
      <w:bookmarkStart w:id="10" w:name="_Hlk177370846"/>
    </w:p>
    <w:p w14:paraId="0C1547F3" w14:textId="77777777" w:rsidR="00357B6A" w:rsidRDefault="00E50B3A" w:rsidP="004C4F4A">
      <w:pPr>
        <w:jc w:val="center"/>
        <w:rPr>
          <w:rFonts w:ascii="Times New Roman" w:hAnsi="Times New Roman" w:cs="Times New Roman"/>
          <w:sz w:val="24"/>
          <w:szCs w:val="24"/>
        </w:rPr>
      </w:pPr>
      <w:r>
        <w:rPr>
          <w:rFonts w:ascii="Times New Roman" w:hAnsi="Times New Roman" w:cs="Times New Roman"/>
          <w:sz w:val="24"/>
          <w:szCs w:val="24"/>
        </w:rPr>
        <w:t>Nolikumam par licencēto makšķerēšanu L</w:t>
      </w:r>
      <w:r w:rsidR="004C4F4A">
        <w:rPr>
          <w:rFonts w:ascii="Times New Roman" w:hAnsi="Times New Roman" w:cs="Times New Roman"/>
          <w:sz w:val="24"/>
          <w:szCs w:val="24"/>
        </w:rPr>
        <w:t>ielajā Subates</w:t>
      </w:r>
      <w:r>
        <w:rPr>
          <w:rFonts w:ascii="Times New Roman" w:hAnsi="Times New Roman" w:cs="Times New Roman"/>
          <w:sz w:val="24"/>
          <w:szCs w:val="24"/>
        </w:rPr>
        <w:t xml:space="preserve"> ezerā, Augšdaugavas novada </w:t>
      </w:r>
      <w:r w:rsidR="004C4F4A">
        <w:rPr>
          <w:rFonts w:ascii="Times New Roman" w:hAnsi="Times New Roman" w:cs="Times New Roman"/>
          <w:sz w:val="24"/>
          <w:szCs w:val="24"/>
        </w:rPr>
        <w:t>Subates pilsētas</w:t>
      </w:r>
      <w:r>
        <w:rPr>
          <w:rFonts w:ascii="Times New Roman" w:hAnsi="Times New Roman" w:cs="Times New Roman"/>
          <w:sz w:val="24"/>
          <w:szCs w:val="24"/>
        </w:rPr>
        <w:t xml:space="preserve"> teritorijā</w:t>
      </w:r>
    </w:p>
    <w:p w14:paraId="3147FBCE" w14:textId="77777777" w:rsidR="00395CF9" w:rsidRDefault="00395CF9" w:rsidP="004C4F4A">
      <w:pPr>
        <w:jc w:val="center"/>
        <w:rPr>
          <w:rFonts w:ascii="Times New Roman" w:hAnsi="Times New Roman" w:cs="Times New Roman"/>
          <w:sz w:val="24"/>
          <w:szCs w:val="24"/>
        </w:rPr>
      </w:pPr>
    </w:p>
    <w:p w14:paraId="2775ED2D" w14:textId="77777777" w:rsidR="004C4F4A" w:rsidRPr="00395CF9" w:rsidRDefault="00E50B3A" w:rsidP="004C4F4A">
      <w:pPr>
        <w:jc w:val="center"/>
        <w:rPr>
          <w:rFonts w:ascii="Times New Roman" w:hAnsi="Times New Roman" w:cs="Times New Roman"/>
          <w:b/>
          <w:bCs/>
          <w:noProof/>
          <w:sz w:val="22"/>
          <w:szCs w:val="22"/>
        </w:rPr>
      </w:pPr>
      <w:r w:rsidRPr="00395CF9">
        <w:rPr>
          <w:rFonts w:ascii="Times New Roman" w:eastAsia="Times New Roman" w:hAnsi="Times New Roman"/>
          <w:b/>
          <w:bCs/>
          <w:sz w:val="24"/>
          <w:szCs w:val="18"/>
        </w:rPr>
        <w:t>Laivu nolaišanas un publiskās piekļuves vietas shēma</w:t>
      </w:r>
      <w:r w:rsidRPr="00395CF9">
        <w:rPr>
          <w:rFonts w:ascii="Times New Roman" w:hAnsi="Times New Roman" w:cs="Times New Roman"/>
          <w:b/>
          <w:bCs/>
          <w:noProof/>
          <w:sz w:val="22"/>
          <w:szCs w:val="22"/>
        </w:rPr>
        <w:t xml:space="preserve"> </w:t>
      </w:r>
    </w:p>
    <w:p w14:paraId="72189E27" w14:textId="77777777" w:rsidR="004C4F4A" w:rsidRDefault="004C4F4A" w:rsidP="004C4F4A">
      <w:pPr>
        <w:jc w:val="center"/>
        <w:rPr>
          <w:rFonts w:ascii="Times New Roman" w:hAnsi="Times New Roman" w:cs="Times New Roman"/>
          <w:noProof/>
          <w:sz w:val="22"/>
          <w:szCs w:val="22"/>
        </w:rPr>
      </w:pPr>
    </w:p>
    <w:p w14:paraId="357830F6" w14:textId="77777777" w:rsidR="00431481" w:rsidRPr="00431481" w:rsidRDefault="00431481" w:rsidP="00431481">
      <w:pPr>
        <w:spacing w:before="100" w:beforeAutospacing="1" w:after="100" w:afterAutospacing="1"/>
        <w:rPr>
          <w:rFonts w:ascii="Times New Roman" w:eastAsia="Times New Roman" w:hAnsi="Times New Roman" w:cs="Times New Roman"/>
          <w:sz w:val="24"/>
          <w:szCs w:val="24"/>
        </w:rPr>
      </w:pPr>
      <w:r w:rsidRPr="00431481">
        <w:rPr>
          <w:rFonts w:ascii="Times New Roman" w:eastAsia="Times New Roman" w:hAnsi="Times New Roman" w:cs="Times New Roman"/>
          <w:noProof/>
          <w:sz w:val="24"/>
          <w:szCs w:val="24"/>
        </w:rPr>
        <w:drawing>
          <wp:inline distT="0" distB="0" distL="0" distR="0" wp14:anchorId="2CA425DC" wp14:editId="304D2CE2">
            <wp:extent cx="6064250" cy="428715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3115" cy="4314632"/>
                    </a:xfrm>
                    <a:prstGeom prst="rect">
                      <a:avLst/>
                    </a:prstGeom>
                    <a:noFill/>
                    <a:ln>
                      <a:noFill/>
                    </a:ln>
                  </pic:spPr>
                </pic:pic>
              </a:graphicData>
            </a:graphic>
          </wp:inline>
        </w:drawing>
      </w:r>
    </w:p>
    <w:p w14:paraId="5EFB0B55" w14:textId="77777777" w:rsidR="004C4F4A" w:rsidRPr="004C4F4A" w:rsidRDefault="004C4F4A" w:rsidP="004C4F4A">
      <w:pPr>
        <w:jc w:val="center"/>
        <w:rPr>
          <w:noProof/>
        </w:rPr>
      </w:pPr>
    </w:p>
    <w:p w14:paraId="5FEE9E09" w14:textId="77777777" w:rsidR="00A41CB1" w:rsidRPr="00A41CB1" w:rsidRDefault="00A41CB1" w:rsidP="004C4F4A">
      <w:pPr>
        <w:jc w:val="center"/>
        <w:rPr>
          <w:rFonts w:ascii="Times New Roman" w:hAnsi="Times New Roman" w:cs="Times New Roman"/>
          <w:sz w:val="24"/>
          <w:szCs w:val="24"/>
        </w:rPr>
      </w:pPr>
    </w:p>
    <w:p w14:paraId="60319729" w14:textId="77777777" w:rsidR="00A41CB1" w:rsidRDefault="00A41CB1" w:rsidP="00066487">
      <w:pPr>
        <w:jc w:val="center"/>
        <w:rPr>
          <w:rFonts w:ascii="Times New Roman" w:hAnsi="Times New Roman" w:cs="Times New Roman"/>
          <w:sz w:val="24"/>
          <w:szCs w:val="24"/>
        </w:rPr>
      </w:pPr>
    </w:p>
    <w:bookmarkEnd w:id="10"/>
    <w:p w14:paraId="6980DC34" w14:textId="77777777" w:rsidR="00357B6A" w:rsidRDefault="00357B6A" w:rsidP="00357B6A">
      <w:pPr>
        <w:rPr>
          <w:rFonts w:ascii="Times New Roman" w:hAnsi="Times New Roman" w:cs="Times New Roman"/>
          <w:sz w:val="24"/>
          <w:szCs w:val="24"/>
        </w:rPr>
      </w:pPr>
    </w:p>
    <w:p w14:paraId="0F8CAEB4" w14:textId="77777777" w:rsidR="00357B6A" w:rsidRDefault="00357B6A" w:rsidP="00357B6A">
      <w:pPr>
        <w:rPr>
          <w:rFonts w:ascii="Times New Roman" w:hAnsi="Times New Roman" w:cs="Times New Roman"/>
          <w:sz w:val="24"/>
          <w:szCs w:val="24"/>
        </w:rPr>
      </w:pPr>
    </w:p>
    <w:p w14:paraId="2316F3E1" w14:textId="77777777" w:rsidR="00357B6A" w:rsidRDefault="00357B6A" w:rsidP="00357B6A">
      <w:pPr>
        <w:rPr>
          <w:rFonts w:ascii="Times New Roman" w:hAnsi="Times New Roman" w:cs="Times New Roman"/>
          <w:sz w:val="24"/>
          <w:szCs w:val="24"/>
        </w:rPr>
      </w:pPr>
    </w:p>
    <w:p w14:paraId="4296B2F7" w14:textId="77777777" w:rsidR="00357B6A" w:rsidRDefault="00357B6A" w:rsidP="00357B6A">
      <w:pPr>
        <w:rPr>
          <w:rFonts w:ascii="Times New Roman" w:hAnsi="Times New Roman" w:cs="Times New Roman"/>
          <w:sz w:val="24"/>
          <w:szCs w:val="24"/>
        </w:rPr>
      </w:pPr>
    </w:p>
    <w:p w14:paraId="2A5C785C" w14:textId="77777777" w:rsidR="00357B6A" w:rsidRDefault="00357B6A" w:rsidP="00357B6A">
      <w:pPr>
        <w:rPr>
          <w:rFonts w:ascii="Times New Roman" w:hAnsi="Times New Roman" w:cs="Times New Roman"/>
          <w:sz w:val="24"/>
          <w:szCs w:val="24"/>
        </w:rPr>
      </w:pPr>
    </w:p>
    <w:p w14:paraId="388237F7" w14:textId="77777777" w:rsidR="00357B6A" w:rsidRDefault="00357B6A" w:rsidP="00357B6A">
      <w:pPr>
        <w:rPr>
          <w:rFonts w:ascii="Times New Roman" w:hAnsi="Times New Roman" w:cs="Times New Roman"/>
          <w:sz w:val="24"/>
          <w:szCs w:val="24"/>
        </w:rPr>
      </w:pPr>
    </w:p>
    <w:p w14:paraId="76A9D0B3" w14:textId="77777777" w:rsidR="00357B6A" w:rsidRDefault="00357B6A" w:rsidP="00357B6A">
      <w:pPr>
        <w:rPr>
          <w:rFonts w:ascii="Times New Roman" w:hAnsi="Times New Roman" w:cs="Times New Roman"/>
          <w:sz w:val="24"/>
          <w:szCs w:val="24"/>
        </w:rPr>
      </w:pPr>
    </w:p>
    <w:p w14:paraId="6BB8584A" w14:textId="77777777" w:rsidR="00357B6A" w:rsidRDefault="00357B6A" w:rsidP="00357B6A">
      <w:pPr>
        <w:rPr>
          <w:rFonts w:ascii="Times New Roman" w:hAnsi="Times New Roman" w:cs="Times New Roman"/>
          <w:sz w:val="24"/>
          <w:szCs w:val="24"/>
        </w:rPr>
      </w:pPr>
    </w:p>
    <w:p w14:paraId="1A1FF311" w14:textId="77777777" w:rsidR="00357B6A" w:rsidRDefault="00357B6A" w:rsidP="00357B6A">
      <w:pPr>
        <w:rPr>
          <w:rFonts w:ascii="Times New Roman" w:hAnsi="Times New Roman" w:cs="Times New Roman"/>
          <w:sz w:val="24"/>
          <w:szCs w:val="24"/>
        </w:rPr>
      </w:pPr>
    </w:p>
    <w:p w14:paraId="56BC811B" w14:textId="77777777" w:rsidR="00357B6A" w:rsidRDefault="00357B6A" w:rsidP="00357B6A">
      <w:pPr>
        <w:rPr>
          <w:rFonts w:ascii="Times New Roman" w:hAnsi="Times New Roman" w:cs="Times New Roman"/>
          <w:sz w:val="24"/>
          <w:szCs w:val="24"/>
        </w:rPr>
      </w:pPr>
    </w:p>
    <w:p w14:paraId="18B1CFEA" w14:textId="77777777" w:rsidR="00357B6A" w:rsidRDefault="00357B6A" w:rsidP="00357B6A">
      <w:pPr>
        <w:rPr>
          <w:rFonts w:ascii="Times New Roman" w:hAnsi="Times New Roman" w:cs="Times New Roman"/>
          <w:sz w:val="24"/>
          <w:szCs w:val="24"/>
        </w:rPr>
      </w:pPr>
    </w:p>
    <w:p w14:paraId="7881F515" w14:textId="77777777" w:rsidR="00357B6A" w:rsidRDefault="00357B6A" w:rsidP="00357B6A">
      <w:pPr>
        <w:rPr>
          <w:rFonts w:ascii="Times New Roman" w:hAnsi="Times New Roman" w:cs="Times New Roman"/>
          <w:sz w:val="24"/>
          <w:szCs w:val="24"/>
        </w:rPr>
      </w:pPr>
    </w:p>
    <w:sectPr w:rsidR="00357B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AA04" w14:textId="77777777" w:rsidR="00BA655B" w:rsidRDefault="00BA655B">
      <w:r>
        <w:separator/>
      </w:r>
    </w:p>
  </w:endnote>
  <w:endnote w:type="continuationSeparator" w:id="0">
    <w:p w14:paraId="1A4A6191" w14:textId="77777777" w:rsidR="00BA655B" w:rsidRDefault="00BA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4006" w14:textId="77777777" w:rsidR="002A6A84" w:rsidRDefault="00E50B3A">
    <w:pPr>
      <w:jc w:val="center"/>
    </w:pPr>
    <w:r>
      <w:rPr>
        <w:rFonts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0671" w14:textId="77777777" w:rsidR="00BA655B" w:rsidRDefault="00BA655B">
      <w:r>
        <w:separator/>
      </w:r>
    </w:p>
  </w:footnote>
  <w:footnote w:type="continuationSeparator" w:id="0">
    <w:p w14:paraId="2F16F2DF" w14:textId="77777777" w:rsidR="00BA655B" w:rsidRDefault="00BA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F16E9E8"/>
    <w:lvl w:ilvl="0" w:tplc="9FBC6720">
      <w:start w:val="1"/>
      <w:numFmt w:val="decimal"/>
      <w:lvlText w:val="%1."/>
      <w:lvlJc w:val="left"/>
      <w:pPr>
        <w:ind w:left="0" w:firstLine="0"/>
      </w:pPr>
    </w:lvl>
    <w:lvl w:ilvl="1" w:tplc="D23859E6">
      <w:start w:val="1"/>
      <w:numFmt w:val="bullet"/>
      <w:lvlText w:val=""/>
      <w:lvlJc w:val="left"/>
      <w:pPr>
        <w:ind w:left="0" w:firstLine="0"/>
      </w:pPr>
    </w:lvl>
    <w:lvl w:ilvl="2" w:tplc="5DFCF7F0">
      <w:start w:val="1"/>
      <w:numFmt w:val="bullet"/>
      <w:lvlText w:val=""/>
      <w:lvlJc w:val="left"/>
      <w:pPr>
        <w:ind w:left="0" w:firstLine="0"/>
      </w:pPr>
    </w:lvl>
    <w:lvl w:ilvl="3" w:tplc="7A56A9BC">
      <w:start w:val="1"/>
      <w:numFmt w:val="bullet"/>
      <w:lvlText w:val=""/>
      <w:lvlJc w:val="left"/>
      <w:pPr>
        <w:ind w:left="0" w:firstLine="0"/>
      </w:pPr>
    </w:lvl>
    <w:lvl w:ilvl="4" w:tplc="407C5ECA">
      <w:start w:val="1"/>
      <w:numFmt w:val="bullet"/>
      <w:lvlText w:val=""/>
      <w:lvlJc w:val="left"/>
      <w:pPr>
        <w:ind w:left="0" w:firstLine="0"/>
      </w:pPr>
    </w:lvl>
    <w:lvl w:ilvl="5" w:tplc="FA1249A6">
      <w:start w:val="1"/>
      <w:numFmt w:val="bullet"/>
      <w:lvlText w:val=""/>
      <w:lvlJc w:val="left"/>
      <w:pPr>
        <w:ind w:left="0" w:firstLine="0"/>
      </w:pPr>
    </w:lvl>
    <w:lvl w:ilvl="6" w:tplc="D1DC9176">
      <w:start w:val="1"/>
      <w:numFmt w:val="bullet"/>
      <w:lvlText w:val=""/>
      <w:lvlJc w:val="left"/>
      <w:pPr>
        <w:ind w:left="0" w:firstLine="0"/>
      </w:pPr>
    </w:lvl>
    <w:lvl w:ilvl="7" w:tplc="CC5C5B9A">
      <w:start w:val="1"/>
      <w:numFmt w:val="bullet"/>
      <w:lvlText w:val=""/>
      <w:lvlJc w:val="left"/>
      <w:pPr>
        <w:ind w:left="0" w:firstLine="0"/>
      </w:pPr>
    </w:lvl>
    <w:lvl w:ilvl="8" w:tplc="98E62D9A">
      <w:start w:val="1"/>
      <w:numFmt w:val="bullet"/>
      <w:lvlText w:val=""/>
      <w:lvlJc w:val="left"/>
      <w:pPr>
        <w:ind w:left="0" w:firstLine="0"/>
      </w:pPr>
    </w:lvl>
  </w:abstractNum>
  <w:abstractNum w:abstractNumId="1" w15:restartNumberingAfterBreak="0">
    <w:nsid w:val="00000003"/>
    <w:multiLevelType w:val="hybridMultilevel"/>
    <w:tmpl w:val="30BC1A76"/>
    <w:lvl w:ilvl="0" w:tplc="84A65ACE">
      <w:start w:val="1"/>
      <w:numFmt w:val="upperLetter"/>
      <w:lvlText w:val="%1"/>
      <w:lvlJc w:val="left"/>
      <w:pPr>
        <w:ind w:left="0" w:firstLine="0"/>
      </w:pPr>
    </w:lvl>
    <w:lvl w:ilvl="1" w:tplc="0C124B88">
      <w:start w:val="2"/>
      <w:numFmt w:val="decimal"/>
      <w:lvlText w:val="%2."/>
      <w:lvlJc w:val="left"/>
      <w:pPr>
        <w:ind w:left="0" w:firstLine="0"/>
      </w:pPr>
    </w:lvl>
    <w:lvl w:ilvl="2" w:tplc="233E627E">
      <w:start w:val="1"/>
      <w:numFmt w:val="bullet"/>
      <w:lvlText w:val=""/>
      <w:lvlJc w:val="left"/>
      <w:pPr>
        <w:ind w:left="0" w:firstLine="0"/>
      </w:pPr>
    </w:lvl>
    <w:lvl w:ilvl="3" w:tplc="DBE09A1C">
      <w:start w:val="1"/>
      <w:numFmt w:val="bullet"/>
      <w:lvlText w:val=""/>
      <w:lvlJc w:val="left"/>
      <w:pPr>
        <w:ind w:left="0" w:firstLine="0"/>
      </w:pPr>
    </w:lvl>
    <w:lvl w:ilvl="4" w:tplc="CE88E4E6">
      <w:start w:val="1"/>
      <w:numFmt w:val="bullet"/>
      <w:lvlText w:val=""/>
      <w:lvlJc w:val="left"/>
      <w:pPr>
        <w:ind w:left="0" w:firstLine="0"/>
      </w:pPr>
    </w:lvl>
    <w:lvl w:ilvl="5" w:tplc="EC587C64">
      <w:start w:val="1"/>
      <w:numFmt w:val="bullet"/>
      <w:lvlText w:val=""/>
      <w:lvlJc w:val="left"/>
      <w:pPr>
        <w:ind w:left="0" w:firstLine="0"/>
      </w:pPr>
    </w:lvl>
    <w:lvl w:ilvl="6" w:tplc="95D44F26">
      <w:start w:val="1"/>
      <w:numFmt w:val="bullet"/>
      <w:lvlText w:val=""/>
      <w:lvlJc w:val="left"/>
      <w:pPr>
        <w:ind w:left="0" w:firstLine="0"/>
      </w:pPr>
    </w:lvl>
    <w:lvl w:ilvl="7" w:tplc="C1AA1304">
      <w:start w:val="1"/>
      <w:numFmt w:val="bullet"/>
      <w:lvlText w:val=""/>
      <w:lvlJc w:val="left"/>
      <w:pPr>
        <w:ind w:left="0" w:firstLine="0"/>
      </w:pPr>
    </w:lvl>
    <w:lvl w:ilvl="8" w:tplc="F96EB0CC">
      <w:start w:val="1"/>
      <w:numFmt w:val="bullet"/>
      <w:lvlText w:val=""/>
      <w:lvlJc w:val="left"/>
      <w:pPr>
        <w:ind w:left="0" w:firstLine="0"/>
      </w:pPr>
    </w:lvl>
  </w:abstractNum>
  <w:abstractNum w:abstractNumId="2" w15:restartNumberingAfterBreak="0">
    <w:nsid w:val="00000004"/>
    <w:multiLevelType w:val="hybridMultilevel"/>
    <w:tmpl w:val="66EF438C"/>
    <w:lvl w:ilvl="0" w:tplc="9C8059A0">
      <w:start w:val="35"/>
      <w:numFmt w:val="upperLetter"/>
      <w:lvlText w:val="%1."/>
      <w:lvlJc w:val="left"/>
      <w:pPr>
        <w:ind w:left="0" w:firstLine="0"/>
      </w:pPr>
    </w:lvl>
    <w:lvl w:ilvl="1" w:tplc="A184EC10">
      <w:start w:val="1"/>
      <w:numFmt w:val="decimal"/>
      <w:lvlText w:val="%2"/>
      <w:lvlJc w:val="left"/>
      <w:pPr>
        <w:ind w:left="0" w:firstLine="0"/>
      </w:pPr>
    </w:lvl>
    <w:lvl w:ilvl="2" w:tplc="DD84A3E2">
      <w:start w:val="1"/>
      <w:numFmt w:val="bullet"/>
      <w:lvlText w:val=""/>
      <w:lvlJc w:val="left"/>
      <w:pPr>
        <w:ind w:left="0" w:firstLine="0"/>
      </w:pPr>
    </w:lvl>
    <w:lvl w:ilvl="3" w:tplc="C07E46FA">
      <w:start w:val="1"/>
      <w:numFmt w:val="bullet"/>
      <w:lvlText w:val=""/>
      <w:lvlJc w:val="left"/>
      <w:pPr>
        <w:ind w:left="0" w:firstLine="0"/>
      </w:pPr>
    </w:lvl>
    <w:lvl w:ilvl="4" w:tplc="675008CC">
      <w:start w:val="1"/>
      <w:numFmt w:val="bullet"/>
      <w:lvlText w:val=""/>
      <w:lvlJc w:val="left"/>
      <w:pPr>
        <w:ind w:left="0" w:firstLine="0"/>
      </w:pPr>
    </w:lvl>
    <w:lvl w:ilvl="5" w:tplc="D1567068">
      <w:start w:val="1"/>
      <w:numFmt w:val="bullet"/>
      <w:lvlText w:val=""/>
      <w:lvlJc w:val="left"/>
      <w:pPr>
        <w:ind w:left="0" w:firstLine="0"/>
      </w:pPr>
    </w:lvl>
    <w:lvl w:ilvl="6" w:tplc="B5EE19FA">
      <w:start w:val="1"/>
      <w:numFmt w:val="bullet"/>
      <w:lvlText w:val=""/>
      <w:lvlJc w:val="left"/>
      <w:pPr>
        <w:ind w:left="0" w:firstLine="0"/>
      </w:pPr>
    </w:lvl>
    <w:lvl w:ilvl="7" w:tplc="D5C6B80C">
      <w:start w:val="1"/>
      <w:numFmt w:val="bullet"/>
      <w:lvlText w:val=""/>
      <w:lvlJc w:val="left"/>
      <w:pPr>
        <w:ind w:left="0" w:firstLine="0"/>
      </w:pPr>
    </w:lvl>
    <w:lvl w:ilvl="8" w:tplc="4BB8534A">
      <w:start w:val="1"/>
      <w:numFmt w:val="bullet"/>
      <w:lvlText w:val=""/>
      <w:lvlJc w:val="left"/>
      <w:pPr>
        <w:ind w:left="0" w:firstLine="0"/>
      </w:pPr>
    </w:lvl>
  </w:abstractNum>
  <w:abstractNum w:abstractNumId="3" w15:restartNumberingAfterBreak="0">
    <w:nsid w:val="00000005"/>
    <w:multiLevelType w:val="hybridMultilevel"/>
    <w:tmpl w:val="B44A283C"/>
    <w:lvl w:ilvl="0" w:tplc="F3AA6454">
      <w:start w:val="1"/>
      <w:numFmt w:val="decimal"/>
      <w:lvlText w:val="%1"/>
      <w:lvlJc w:val="left"/>
      <w:pPr>
        <w:ind w:left="0" w:firstLine="0"/>
      </w:pPr>
    </w:lvl>
    <w:lvl w:ilvl="1" w:tplc="73A03864">
      <w:start w:val="7"/>
      <w:numFmt w:val="decimal"/>
      <w:lvlText w:val="%2."/>
      <w:lvlJc w:val="left"/>
      <w:pPr>
        <w:ind w:left="0" w:firstLine="0"/>
      </w:pPr>
      <w:rPr>
        <w:rFonts w:ascii="Times New Roman" w:hAnsi="Times New Roman" w:cs="Times New Roman" w:hint="default"/>
        <w:sz w:val="26"/>
        <w:szCs w:val="26"/>
      </w:rPr>
    </w:lvl>
    <w:lvl w:ilvl="2" w:tplc="BFE064AC">
      <w:start w:val="1"/>
      <w:numFmt w:val="bullet"/>
      <w:lvlText w:val=""/>
      <w:lvlJc w:val="left"/>
      <w:pPr>
        <w:ind w:left="0" w:firstLine="0"/>
      </w:pPr>
    </w:lvl>
    <w:lvl w:ilvl="3" w:tplc="8BA24666">
      <w:start w:val="1"/>
      <w:numFmt w:val="bullet"/>
      <w:lvlText w:val=""/>
      <w:lvlJc w:val="left"/>
      <w:pPr>
        <w:ind w:left="0" w:firstLine="0"/>
      </w:pPr>
    </w:lvl>
    <w:lvl w:ilvl="4" w:tplc="1C600B44">
      <w:start w:val="1"/>
      <w:numFmt w:val="bullet"/>
      <w:lvlText w:val=""/>
      <w:lvlJc w:val="left"/>
      <w:pPr>
        <w:ind w:left="0" w:firstLine="0"/>
      </w:pPr>
    </w:lvl>
    <w:lvl w:ilvl="5" w:tplc="950EB4D8">
      <w:start w:val="1"/>
      <w:numFmt w:val="bullet"/>
      <w:lvlText w:val=""/>
      <w:lvlJc w:val="left"/>
      <w:pPr>
        <w:ind w:left="0" w:firstLine="0"/>
      </w:pPr>
    </w:lvl>
    <w:lvl w:ilvl="6" w:tplc="6B8A04CE">
      <w:start w:val="1"/>
      <w:numFmt w:val="bullet"/>
      <w:lvlText w:val=""/>
      <w:lvlJc w:val="left"/>
      <w:pPr>
        <w:ind w:left="0" w:firstLine="0"/>
      </w:pPr>
    </w:lvl>
    <w:lvl w:ilvl="7" w:tplc="A6E8AAF4">
      <w:start w:val="1"/>
      <w:numFmt w:val="bullet"/>
      <w:lvlText w:val=""/>
      <w:lvlJc w:val="left"/>
      <w:pPr>
        <w:ind w:left="0" w:firstLine="0"/>
      </w:pPr>
    </w:lvl>
    <w:lvl w:ilvl="8" w:tplc="E6E68E40">
      <w:start w:val="1"/>
      <w:numFmt w:val="bullet"/>
      <w:lvlText w:val=""/>
      <w:lvlJc w:val="left"/>
      <w:pPr>
        <w:ind w:left="0" w:firstLine="0"/>
      </w:pPr>
    </w:lvl>
  </w:abstractNum>
  <w:abstractNum w:abstractNumId="4" w15:restartNumberingAfterBreak="0">
    <w:nsid w:val="00000008"/>
    <w:multiLevelType w:val="hybridMultilevel"/>
    <w:tmpl w:val="CA5A9722"/>
    <w:lvl w:ilvl="0" w:tplc="2A043EFE">
      <w:start w:val="61"/>
      <w:numFmt w:val="upperLetter"/>
      <w:lvlText w:val="%1."/>
      <w:lvlJc w:val="left"/>
      <w:pPr>
        <w:ind w:left="0" w:firstLine="0"/>
      </w:pPr>
    </w:lvl>
    <w:lvl w:ilvl="1" w:tplc="FB745A26">
      <w:start w:val="1"/>
      <w:numFmt w:val="decimal"/>
      <w:lvlText w:val="%2."/>
      <w:lvlJc w:val="left"/>
      <w:pPr>
        <w:ind w:left="0" w:firstLine="0"/>
      </w:pPr>
    </w:lvl>
    <w:lvl w:ilvl="2" w:tplc="D9FC1FA4">
      <w:start w:val="10"/>
      <w:numFmt w:val="decimal"/>
      <w:lvlText w:val="%3."/>
      <w:lvlJc w:val="left"/>
      <w:pPr>
        <w:ind w:left="0" w:firstLine="0"/>
      </w:pPr>
    </w:lvl>
    <w:lvl w:ilvl="3" w:tplc="1A489B9A">
      <w:start w:val="1"/>
      <w:numFmt w:val="bullet"/>
      <w:lvlText w:val=""/>
      <w:lvlJc w:val="left"/>
      <w:pPr>
        <w:ind w:left="0" w:firstLine="0"/>
      </w:pPr>
    </w:lvl>
    <w:lvl w:ilvl="4" w:tplc="F702BCEE">
      <w:start w:val="1"/>
      <w:numFmt w:val="bullet"/>
      <w:lvlText w:val=""/>
      <w:lvlJc w:val="left"/>
      <w:pPr>
        <w:ind w:left="0" w:firstLine="0"/>
      </w:pPr>
    </w:lvl>
    <w:lvl w:ilvl="5" w:tplc="9C68B1BA">
      <w:start w:val="1"/>
      <w:numFmt w:val="bullet"/>
      <w:lvlText w:val=""/>
      <w:lvlJc w:val="left"/>
      <w:pPr>
        <w:ind w:left="0" w:firstLine="0"/>
      </w:pPr>
    </w:lvl>
    <w:lvl w:ilvl="6" w:tplc="AC84DE58">
      <w:start w:val="1"/>
      <w:numFmt w:val="bullet"/>
      <w:lvlText w:val=""/>
      <w:lvlJc w:val="left"/>
      <w:pPr>
        <w:ind w:left="0" w:firstLine="0"/>
      </w:pPr>
    </w:lvl>
    <w:lvl w:ilvl="7" w:tplc="58B6A6FE">
      <w:start w:val="1"/>
      <w:numFmt w:val="bullet"/>
      <w:lvlText w:val=""/>
      <w:lvlJc w:val="left"/>
      <w:pPr>
        <w:ind w:left="0" w:firstLine="0"/>
      </w:pPr>
    </w:lvl>
    <w:lvl w:ilvl="8" w:tplc="DDC6AED4">
      <w:start w:val="1"/>
      <w:numFmt w:val="bullet"/>
      <w:lvlText w:val=""/>
      <w:lvlJc w:val="left"/>
      <w:pPr>
        <w:ind w:left="0" w:firstLine="0"/>
      </w:pPr>
    </w:lvl>
  </w:abstractNum>
  <w:abstractNum w:abstractNumId="5" w15:restartNumberingAfterBreak="0">
    <w:nsid w:val="0000000F"/>
    <w:multiLevelType w:val="hybridMultilevel"/>
    <w:tmpl w:val="519B500C"/>
    <w:lvl w:ilvl="0" w:tplc="CF663A7E">
      <w:start w:val="30"/>
      <w:numFmt w:val="decimal"/>
      <w:lvlText w:val="%1."/>
      <w:lvlJc w:val="left"/>
      <w:pPr>
        <w:ind w:left="0" w:firstLine="0"/>
      </w:pPr>
    </w:lvl>
    <w:lvl w:ilvl="1" w:tplc="7A9ADB88">
      <w:start w:val="1"/>
      <w:numFmt w:val="bullet"/>
      <w:lvlText w:val=""/>
      <w:lvlJc w:val="left"/>
      <w:pPr>
        <w:ind w:left="0" w:firstLine="0"/>
      </w:pPr>
    </w:lvl>
    <w:lvl w:ilvl="2" w:tplc="71506F80">
      <w:start w:val="1"/>
      <w:numFmt w:val="bullet"/>
      <w:lvlText w:val=""/>
      <w:lvlJc w:val="left"/>
      <w:pPr>
        <w:ind w:left="0" w:firstLine="0"/>
      </w:pPr>
    </w:lvl>
    <w:lvl w:ilvl="3" w:tplc="227AE428">
      <w:start w:val="1"/>
      <w:numFmt w:val="bullet"/>
      <w:lvlText w:val=""/>
      <w:lvlJc w:val="left"/>
      <w:pPr>
        <w:ind w:left="0" w:firstLine="0"/>
      </w:pPr>
    </w:lvl>
    <w:lvl w:ilvl="4" w:tplc="5DA03338">
      <w:start w:val="1"/>
      <w:numFmt w:val="bullet"/>
      <w:lvlText w:val=""/>
      <w:lvlJc w:val="left"/>
      <w:pPr>
        <w:ind w:left="0" w:firstLine="0"/>
      </w:pPr>
    </w:lvl>
    <w:lvl w:ilvl="5" w:tplc="3AD20B7A">
      <w:start w:val="1"/>
      <w:numFmt w:val="bullet"/>
      <w:lvlText w:val=""/>
      <w:lvlJc w:val="left"/>
      <w:pPr>
        <w:ind w:left="0" w:firstLine="0"/>
      </w:pPr>
    </w:lvl>
    <w:lvl w:ilvl="6" w:tplc="A5006E90">
      <w:start w:val="1"/>
      <w:numFmt w:val="bullet"/>
      <w:lvlText w:val=""/>
      <w:lvlJc w:val="left"/>
      <w:pPr>
        <w:ind w:left="0" w:firstLine="0"/>
      </w:pPr>
    </w:lvl>
    <w:lvl w:ilvl="7" w:tplc="E5D83FAC">
      <w:start w:val="1"/>
      <w:numFmt w:val="bullet"/>
      <w:lvlText w:val=""/>
      <w:lvlJc w:val="left"/>
      <w:pPr>
        <w:ind w:left="0" w:firstLine="0"/>
      </w:pPr>
    </w:lvl>
    <w:lvl w:ilvl="8" w:tplc="18EEE4AE">
      <w:start w:val="1"/>
      <w:numFmt w:val="bullet"/>
      <w:lvlText w:val=""/>
      <w:lvlJc w:val="left"/>
      <w:pPr>
        <w:ind w:left="0" w:firstLine="0"/>
      </w:pPr>
    </w:lvl>
  </w:abstractNum>
  <w:abstractNum w:abstractNumId="6" w15:restartNumberingAfterBreak="0">
    <w:nsid w:val="00000010"/>
    <w:multiLevelType w:val="hybridMultilevel"/>
    <w:tmpl w:val="431BD7B6"/>
    <w:lvl w:ilvl="0" w:tplc="5BA4183C">
      <w:start w:val="32"/>
      <w:numFmt w:val="decimal"/>
      <w:lvlText w:val="%1."/>
      <w:lvlJc w:val="left"/>
      <w:pPr>
        <w:ind w:left="0" w:firstLine="0"/>
      </w:pPr>
    </w:lvl>
    <w:lvl w:ilvl="1" w:tplc="27B80102">
      <w:start w:val="1"/>
      <w:numFmt w:val="bullet"/>
      <w:lvlText w:val=""/>
      <w:lvlJc w:val="left"/>
      <w:pPr>
        <w:ind w:left="0" w:firstLine="0"/>
      </w:pPr>
    </w:lvl>
    <w:lvl w:ilvl="2" w:tplc="FC6C7614">
      <w:start w:val="1"/>
      <w:numFmt w:val="bullet"/>
      <w:lvlText w:val=""/>
      <w:lvlJc w:val="left"/>
      <w:pPr>
        <w:ind w:left="0" w:firstLine="0"/>
      </w:pPr>
    </w:lvl>
    <w:lvl w:ilvl="3" w:tplc="7206ADF4">
      <w:start w:val="1"/>
      <w:numFmt w:val="bullet"/>
      <w:lvlText w:val=""/>
      <w:lvlJc w:val="left"/>
      <w:pPr>
        <w:ind w:left="0" w:firstLine="0"/>
      </w:pPr>
    </w:lvl>
    <w:lvl w:ilvl="4" w:tplc="DDF6CE4E">
      <w:start w:val="1"/>
      <w:numFmt w:val="bullet"/>
      <w:lvlText w:val=""/>
      <w:lvlJc w:val="left"/>
      <w:pPr>
        <w:ind w:left="0" w:firstLine="0"/>
      </w:pPr>
    </w:lvl>
    <w:lvl w:ilvl="5" w:tplc="1A70A25A">
      <w:start w:val="1"/>
      <w:numFmt w:val="bullet"/>
      <w:lvlText w:val=""/>
      <w:lvlJc w:val="left"/>
      <w:pPr>
        <w:ind w:left="0" w:firstLine="0"/>
      </w:pPr>
    </w:lvl>
    <w:lvl w:ilvl="6" w:tplc="CBDEB4DA">
      <w:start w:val="1"/>
      <w:numFmt w:val="bullet"/>
      <w:lvlText w:val=""/>
      <w:lvlJc w:val="left"/>
      <w:pPr>
        <w:ind w:left="0" w:firstLine="0"/>
      </w:pPr>
    </w:lvl>
    <w:lvl w:ilvl="7" w:tplc="9C3E7B28">
      <w:start w:val="1"/>
      <w:numFmt w:val="bullet"/>
      <w:lvlText w:val=""/>
      <w:lvlJc w:val="left"/>
      <w:pPr>
        <w:ind w:left="0" w:firstLine="0"/>
      </w:pPr>
    </w:lvl>
    <w:lvl w:ilvl="8" w:tplc="43184364">
      <w:start w:val="1"/>
      <w:numFmt w:val="bullet"/>
      <w:lvlText w:val=""/>
      <w:lvlJc w:val="left"/>
      <w:pPr>
        <w:ind w:left="0" w:firstLine="0"/>
      </w:pPr>
    </w:lvl>
  </w:abstractNum>
  <w:abstractNum w:abstractNumId="7" w15:restartNumberingAfterBreak="0">
    <w:nsid w:val="059729C9"/>
    <w:multiLevelType w:val="hybridMultilevel"/>
    <w:tmpl w:val="7BB2D0A6"/>
    <w:lvl w:ilvl="0" w:tplc="520E4F3C">
      <w:start w:val="34"/>
      <w:numFmt w:val="decimal"/>
      <w:lvlText w:val="%1."/>
      <w:lvlJc w:val="left"/>
      <w:pPr>
        <w:ind w:left="0" w:firstLine="0"/>
      </w:pPr>
    </w:lvl>
    <w:lvl w:ilvl="1" w:tplc="07B64F42">
      <w:start w:val="1"/>
      <w:numFmt w:val="lowerLetter"/>
      <w:lvlText w:val="%2."/>
      <w:lvlJc w:val="left"/>
      <w:pPr>
        <w:ind w:left="1440" w:hanging="360"/>
      </w:pPr>
    </w:lvl>
    <w:lvl w:ilvl="2" w:tplc="14F44B6C">
      <w:start w:val="1"/>
      <w:numFmt w:val="lowerRoman"/>
      <w:lvlText w:val="%3."/>
      <w:lvlJc w:val="right"/>
      <w:pPr>
        <w:ind w:left="2160" w:hanging="180"/>
      </w:pPr>
    </w:lvl>
    <w:lvl w:ilvl="3" w:tplc="E786AF76">
      <w:start w:val="1"/>
      <w:numFmt w:val="decimal"/>
      <w:lvlText w:val="%4."/>
      <w:lvlJc w:val="left"/>
      <w:pPr>
        <w:ind w:left="2880" w:hanging="360"/>
      </w:pPr>
    </w:lvl>
    <w:lvl w:ilvl="4" w:tplc="C024C3B4">
      <w:start w:val="1"/>
      <w:numFmt w:val="lowerLetter"/>
      <w:lvlText w:val="%5."/>
      <w:lvlJc w:val="left"/>
      <w:pPr>
        <w:ind w:left="3600" w:hanging="360"/>
      </w:pPr>
    </w:lvl>
    <w:lvl w:ilvl="5" w:tplc="41502280">
      <w:start w:val="1"/>
      <w:numFmt w:val="lowerRoman"/>
      <w:lvlText w:val="%6."/>
      <w:lvlJc w:val="right"/>
      <w:pPr>
        <w:ind w:left="4320" w:hanging="180"/>
      </w:pPr>
    </w:lvl>
    <w:lvl w:ilvl="6" w:tplc="F782EE34">
      <w:start w:val="1"/>
      <w:numFmt w:val="decimal"/>
      <w:lvlText w:val="%7."/>
      <w:lvlJc w:val="left"/>
      <w:pPr>
        <w:ind w:left="5040" w:hanging="360"/>
      </w:pPr>
    </w:lvl>
    <w:lvl w:ilvl="7" w:tplc="DA0CBF92">
      <w:start w:val="1"/>
      <w:numFmt w:val="lowerLetter"/>
      <w:lvlText w:val="%8."/>
      <w:lvlJc w:val="left"/>
      <w:pPr>
        <w:ind w:left="5760" w:hanging="360"/>
      </w:pPr>
    </w:lvl>
    <w:lvl w:ilvl="8" w:tplc="CDB08E76">
      <w:start w:val="1"/>
      <w:numFmt w:val="lowerRoman"/>
      <w:lvlText w:val="%9."/>
      <w:lvlJc w:val="right"/>
      <w:pPr>
        <w:ind w:left="6480" w:hanging="180"/>
      </w:pPr>
    </w:lvl>
  </w:abstractNum>
  <w:abstractNum w:abstractNumId="8" w15:restartNumberingAfterBreak="0">
    <w:nsid w:val="153A7444"/>
    <w:multiLevelType w:val="hybridMultilevel"/>
    <w:tmpl w:val="B26688F0"/>
    <w:lvl w:ilvl="0" w:tplc="A9967B56">
      <w:start w:val="25"/>
      <w:numFmt w:val="decimal"/>
      <w:lvlText w:val="%1."/>
      <w:lvlJc w:val="left"/>
      <w:pPr>
        <w:ind w:left="0" w:firstLine="0"/>
      </w:pPr>
    </w:lvl>
    <w:lvl w:ilvl="1" w:tplc="FEEEB63C">
      <w:start w:val="1"/>
      <w:numFmt w:val="lowerLetter"/>
      <w:lvlText w:val="%2."/>
      <w:lvlJc w:val="left"/>
      <w:pPr>
        <w:ind w:left="1440" w:hanging="360"/>
      </w:pPr>
    </w:lvl>
    <w:lvl w:ilvl="2" w:tplc="A66642C4">
      <w:start w:val="1"/>
      <w:numFmt w:val="lowerRoman"/>
      <w:lvlText w:val="%3."/>
      <w:lvlJc w:val="right"/>
      <w:pPr>
        <w:ind w:left="2160" w:hanging="180"/>
      </w:pPr>
    </w:lvl>
    <w:lvl w:ilvl="3" w:tplc="BD782C76">
      <w:start w:val="1"/>
      <w:numFmt w:val="decimal"/>
      <w:lvlText w:val="%4."/>
      <w:lvlJc w:val="left"/>
      <w:pPr>
        <w:ind w:left="2880" w:hanging="360"/>
      </w:pPr>
    </w:lvl>
    <w:lvl w:ilvl="4" w:tplc="1050357A">
      <w:start w:val="1"/>
      <w:numFmt w:val="lowerLetter"/>
      <w:lvlText w:val="%5."/>
      <w:lvlJc w:val="left"/>
      <w:pPr>
        <w:ind w:left="3600" w:hanging="360"/>
      </w:pPr>
    </w:lvl>
    <w:lvl w:ilvl="5" w:tplc="E1E49508">
      <w:start w:val="1"/>
      <w:numFmt w:val="lowerRoman"/>
      <w:lvlText w:val="%6."/>
      <w:lvlJc w:val="right"/>
      <w:pPr>
        <w:ind w:left="4320" w:hanging="180"/>
      </w:pPr>
    </w:lvl>
    <w:lvl w:ilvl="6" w:tplc="DDCA4EEA">
      <w:start w:val="1"/>
      <w:numFmt w:val="decimal"/>
      <w:lvlText w:val="%7."/>
      <w:lvlJc w:val="left"/>
      <w:pPr>
        <w:ind w:left="5040" w:hanging="360"/>
      </w:pPr>
    </w:lvl>
    <w:lvl w:ilvl="7" w:tplc="E410F4B8">
      <w:start w:val="1"/>
      <w:numFmt w:val="lowerLetter"/>
      <w:lvlText w:val="%8."/>
      <w:lvlJc w:val="left"/>
      <w:pPr>
        <w:ind w:left="5760" w:hanging="360"/>
      </w:pPr>
    </w:lvl>
    <w:lvl w:ilvl="8" w:tplc="EA6E381A">
      <w:start w:val="1"/>
      <w:numFmt w:val="lowerRoman"/>
      <w:lvlText w:val="%9."/>
      <w:lvlJc w:val="right"/>
      <w:pPr>
        <w:ind w:left="6480" w:hanging="180"/>
      </w:pPr>
    </w:lvl>
  </w:abstractNum>
  <w:abstractNum w:abstractNumId="9" w15:restartNumberingAfterBreak="0">
    <w:nsid w:val="26EC56E9"/>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0" w15:restartNumberingAfterBreak="0">
    <w:nsid w:val="28B734B5"/>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1" w15:restartNumberingAfterBreak="0">
    <w:nsid w:val="29B30234"/>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2" w15:restartNumberingAfterBreak="0">
    <w:nsid w:val="2ED72DFE"/>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3" w15:restartNumberingAfterBreak="0">
    <w:nsid w:val="377B38AB"/>
    <w:multiLevelType w:val="hybridMultilevel"/>
    <w:tmpl w:val="5C545882"/>
    <w:lvl w:ilvl="0" w:tplc="F39655CE">
      <w:start w:val="19"/>
      <w:numFmt w:val="decimal"/>
      <w:lvlText w:val="%1."/>
      <w:lvlJc w:val="left"/>
      <w:pPr>
        <w:ind w:left="1985" w:firstLine="0"/>
      </w:pPr>
    </w:lvl>
    <w:lvl w:ilvl="1" w:tplc="467C87AC">
      <w:start w:val="1"/>
      <w:numFmt w:val="lowerLetter"/>
      <w:lvlText w:val="%2."/>
      <w:lvlJc w:val="left"/>
      <w:pPr>
        <w:ind w:left="1440" w:hanging="360"/>
      </w:pPr>
    </w:lvl>
    <w:lvl w:ilvl="2" w:tplc="6DFA68DE">
      <w:start w:val="1"/>
      <w:numFmt w:val="lowerRoman"/>
      <w:lvlText w:val="%3."/>
      <w:lvlJc w:val="right"/>
      <w:pPr>
        <w:ind w:left="2160" w:hanging="180"/>
      </w:pPr>
    </w:lvl>
    <w:lvl w:ilvl="3" w:tplc="9D6E0D38">
      <w:start w:val="1"/>
      <w:numFmt w:val="decimal"/>
      <w:lvlText w:val="%4."/>
      <w:lvlJc w:val="left"/>
      <w:pPr>
        <w:ind w:left="2880" w:hanging="360"/>
      </w:pPr>
    </w:lvl>
    <w:lvl w:ilvl="4" w:tplc="5DF6FDCC">
      <w:start w:val="1"/>
      <w:numFmt w:val="lowerLetter"/>
      <w:lvlText w:val="%5."/>
      <w:lvlJc w:val="left"/>
      <w:pPr>
        <w:ind w:left="3600" w:hanging="360"/>
      </w:pPr>
    </w:lvl>
    <w:lvl w:ilvl="5" w:tplc="1E68D348">
      <w:start w:val="1"/>
      <w:numFmt w:val="lowerRoman"/>
      <w:lvlText w:val="%6."/>
      <w:lvlJc w:val="right"/>
      <w:pPr>
        <w:ind w:left="4320" w:hanging="180"/>
      </w:pPr>
    </w:lvl>
    <w:lvl w:ilvl="6" w:tplc="FD949CBA">
      <w:start w:val="1"/>
      <w:numFmt w:val="decimal"/>
      <w:lvlText w:val="%7."/>
      <w:lvlJc w:val="left"/>
      <w:pPr>
        <w:ind w:left="5040" w:hanging="360"/>
      </w:pPr>
    </w:lvl>
    <w:lvl w:ilvl="7" w:tplc="082E34E6">
      <w:start w:val="1"/>
      <w:numFmt w:val="lowerLetter"/>
      <w:lvlText w:val="%8."/>
      <w:lvlJc w:val="left"/>
      <w:pPr>
        <w:ind w:left="5760" w:hanging="360"/>
      </w:pPr>
    </w:lvl>
    <w:lvl w:ilvl="8" w:tplc="C1DC9B60">
      <w:start w:val="1"/>
      <w:numFmt w:val="lowerRoman"/>
      <w:lvlText w:val="%9."/>
      <w:lvlJc w:val="right"/>
      <w:pPr>
        <w:ind w:left="6480" w:hanging="180"/>
      </w:pPr>
    </w:lvl>
  </w:abstractNum>
  <w:abstractNum w:abstractNumId="14" w15:restartNumberingAfterBreak="0">
    <w:nsid w:val="438E4F3F"/>
    <w:multiLevelType w:val="hybridMultilevel"/>
    <w:tmpl w:val="68980C92"/>
    <w:lvl w:ilvl="0" w:tplc="04DCB864">
      <w:start w:val="32"/>
      <w:numFmt w:val="decimal"/>
      <w:lvlText w:val="%1."/>
      <w:lvlJc w:val="left"/>
      <w:pPr>
        <w:ind w:left="720" w:hanging="360"/>
      </w:pPr>
      <w:rPr>
        <w:rFonts w:hint="default"/>
      </w:rPr>
    </w:lvl>
    <w:lvl w:ilvl="1" w:tplc="53AC7EEC" w:tentative="1">
      <w:start w:val="1"/>
      <w:numFmt w:val="lowerLetter"/>
      <w:lvlText w:val="%2."/>
      <w:lvlJc w:val="left"/>
      <w:pPr>
        <w:ind w:left="1440" w:hanging="360"/>
      </w:pPr>
    </w:lvl>
    <w:lvl w:ilvl="2" w:tplc="98822050" w:tentative="1">
      <w:start w:val="1"/>
      <w:numFmt w:val="lowerRoman"/>
      <w:lvlText w:val="%3."/>
      <w:lvlJc w:val="right"/>
      <w:pPr>
        <w:ind w:left="2160" w:hanging="180"/>
      </w:pPr>
    </w:lvl>
    <w:lvl w:ilvl="3" w:tplc="08366E72" w:tentative="1">
      <w:start w:val="1"/>
      <w:numFmt w:val="decimal"/>
      <w:lvlText w:val="%4."/>
      <w:lvlJc w:val="left"/>
      <w:pPr>
        <w:ind w:left="2880" w:hanging="360"/>
      </w:pPr>
    </w:lvl>
    <w:lvl w:ilvl="4" w:tplc="81122DAC" w:tentative="1">
      <w:start w:val="1"/>
      <w:numFmt w:val="lowerLetter"/>
      <w:lvlText w:val="%5."/>
      <w:lvlJc w:val="left"/>
      <w:pPr>
        <w:ind w:left="3600" w:hanging="360"/>
      </w:pPr>
    </w:lvl>
    <w:lvl w:ilvl="5" w:tplc="A630F484" w:tentative="1">
      <w:start w:val="1"/>
      <w:numFmt w:val="lowerRoman"/>
      <w:lvlText w:val="%6."/>
      <w:lvlJc w:val="right"/>
      <w:pPr>
        <w:ind w:left="4320" w:hanging="180"/>
      </w:pPr>
    </w:lvl>
    <w:lvl w:ilvl="6" w:tplc="1CFC5D34" w:tentative="1">
      <w:start w:val="1"/>
      <w:numFmt w:val="decimal"/>
      <w:lvlText w:val="%7."/>
      <w:lvlJc w:val="left"/>
      <w:pPr>
        <w:ind w:left="5040" w:hanging="360"/>
      </w:pPr>
    </w:lvl>
    <w:lvl w:ilvl="7" w:tplc="1C9E587C" w:tentative="1">
      <w:start w:val="1"/>
      <w:numFmt w:val="lowerLetter"/>
      <w:lvlText w:val="%8."/>
      <w:lvlJc w:val="left"/>
      <w:pPr>
        <w:ind w:left="5760" w:hanging="360"/>
      </w:pPr>
    </w:lvl>
    <w:lvl w:ilvl="8" w:tplc="20B409CC" w:tentative="1">
      <w:start w:val="1"/>
      <w:numFmt w:val="lowerRoman"/>
      <w:lvlText w:val="%9."/>
      <w:lvlJc w:val="right"/>
      <w:pPr>
        <w:ind w:left="6480" w:hanging="180"/>
      </w:pPr>
    </w:lvl>
  </w:abstractNum>
  <w:abstractNum w:abstractNumId="15" w15:restartNumberingAfterBreak="0">
    <w:nsid w:val="4C036530"/>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6" w15:restartNumberingAfterBreak="0">
    <w:nsid w:val="65221C03"/>
    <w:multiLevelType w:val="singleLevel"/>
    <w:tmpl w:val="113C8A3E"/>
    <w:lvl w:ilvl="0">
      <w:start w:val="1"/>
      <w:numFmt w:val="decimal"/>
      <w:lvlText w:val="%1."/>
      <w:lvlJc w:val="left"/>
      <w:pPr>
        <w:tabs>
          <w:tab w:val="num" w:pos="629"/>
        </w:tabs>
        <w:ind w:left="0" w:firstLine="0"/>
      </w:pPr>
      <w:rPr>
        <w:rFonts w:ascii="Times New Roman" w:hAnsi="Times New Roman" w:cs="Times New Roman" w:hint="default"/>
      </w:rPr>
    </w:lvl>
  </w:abstractNum>
  <w:abstractNum w:abstractNumId="17" w15:restartNumberingAfterBreak="0">
    <w:nsid w:val="76590AC7"/>
    <w:multiLevelType w:val="hybridMultilevel"/>
    <w:tmpl w:val="4E929594"/>
    <w:lvl w:ilvl="0" w:tplc="64BE4342">
      <w:start w:val="13"/>
      <w:numFmt w:val="decimal"/>
      <w:lvlText w:val="%1."/>
      <w:lvlJc w:val="left"/>
      <w:pPr>
        <w:ind w:left="0" w:firstLine="0"/>
      </w:pPr>
      <w:rPr>
        <w:rFonts w:hint="default"/>
        <w:color w:val="auto"/>
      </w:rPr>
    </w:lvl>
    <w:lvl w:ilvl="1" w:tplc="AA02926E" w:tentative="1">
      <w:start w:val="1"/>
      <w:numFmt w:val="lowerLetter"/>
      <w:lvlText w:val="%2."/>
      <w:lvlJc w:val="left"/>
      <w:pPr>
        <w:ind w:left="1440" w:hanging="360"/>
      </w:pPr>
    </w:lvl>
    <w:lvl w:ilvl="2" w:tplc="0BCAAB08" w:tentative="1">
      <w:start w:val="1"/>
      <w:numFmt w:val="lowerRoman"/>
      <w:lvlText w:val="%3."/>
      <w:lvlJc w:val="right"/>
      <w:pPr>
        <w:ind w:left="2160" w:hanging="180"/>
      </w:pPr>
    </w:lvl>
    <w:lvl w:ilvl="3" w:tplc="D3D65DDC" w:tentative="1">
      <w:start w:val="1"/>
      <w:numFmt w:val="decimal"/>
      <w:lvlText w:val="%4."/>
      <w:lvlJc w:val="left"/>
      <w:pPr>
        <w:ind w:left="2880" w:hanging="360"/>
      </w:pPr>
    </w:lvl>
    <w:lvl w:ilvl="4" w:tplc="256E6078" w:tentative="1">
      <w:start w:val="1"/>
      <w:numFmt w:val="lowerLetter"/>
      <w:lvlText w:val="%5."/>
      <w:lvlJc w:val="left"/>
      <w:pPr>
        <w:ind w:left="3600" w:hanging="360"/>
      </w:pPr>
    </w:lvl>
    <w:lvl w:ilvl="5" w:tplc="3D5EA994" w:tentative="1">
      <w:start w:val="1"/>
      <w:numFmt w:val="lowerRoman"/>
      <w:lvlText w:val="%6."/>
      <w:lvlJc w:val="right"/>
      <w:pPr>
        <w:ind w:left="4320" w:hanging="180"/>
      </w:pPr>
    </w:lvl>
    <w:lvl w:ilvl="6" w:tplc="45486F08" w:tentative="1">
      <w:start w:val="1"/>
      <w:numFmt w:val="decimal"/>
      <w:lvlText w:val="%7."/>
      <w:lvlJc w:val="left"/>
      <w:pPr>
        <w:ind w:left="5040" w:hanging="360"/>
      </w:pPr>
    </w:lvl>
    <w:lvl w:ilvl="7" w:tplc="1E0CF4C6" w:tentative="1">
      <w:start w:val="1"/>
      <w:numFmt w:val="lowerLetter"/>
      <w:lvlText w:val="%8."/>
      <w:lvlJc w:val="left"/>
      <w:pPr>
        <w:ind w:left="5760" w:hanging="360"/>
      </w:pPr>
    </w:lvl>
    <w:lvl w:ilvl="8" w:tplc="11B256E8" w:tentative="1">
      <w:start w:val="1"/>
      <w:numFmt w:val="lowerRoman"/>
      <w:lvlText w:val="%9."/>
      <w:lvlJc w:val="right"/>
      <w:pPr>
        <w:ind w:left="6480" w:hanging="180"/>
      </w:pPr>
    </w:lvl>
  </w:abstractNum>
  <w:abstractNum w:abstractNumId="18" w15:restartNumberingAfterBreak="0">
    <w:nsid w:val="785A78B1"/>
    <w:multiLevelType w:val="hybridMultilevel"/>
    <w:tmpl w:val="F1C0EA2A"/>
    <w:lvl w:ilvl="0" w:tplc="02944C3A">
      <w:start w:val="15"/>
      <w:numFmt w:val="decimal"/>
      <w:lvlText w:val="%1."/>
      <w:lvlJc w:val="left"/>
      <w:pPr>
        <w:ind w:left="0" w:firstLine="0"/>
      </w:pPr>
      <w:rPr>
        <w:color w:val="auto"/>
      </w:rPr>
    </w:lvl>
    <w:lvl w:ilvl="1" w:tplc="DA243E5A">
      <w:start w:val="1"/>
      <w:numFmt w:val="lowerLetter"/>
      <w:lvlText w:val="%2."/>
      <w:lvlJc w:val="left"/>
      <w:pPr>
        <w:ind w:left="1440" w:hanging="360"/>
      </w:pPr>
    </w:lvl>
    <w:lvl w:ilvl="2" w:tplc="52448D94">
      <w:start w:val="1"/>
      <w:numFmt w:val="lowerRoman"/>
      <w:lvlText w:val="%3."/>
      <w:lvlJc w:val="right"/>
      <w:pPr>
        <w:ind w:left="2160" w:hanging="180"/>
      </w:pPr>
    </w:lvl>
    <w:lvl w:ilvl="3" w:tplc="EBF6E6A0">
      <w:start w:val="1"/>
      <w:numFmt w:val="decimal"/>
      <w:lvlText w:val="%4."/>
      <w:lvlJc w:val="left"/>
      <w:pPr>
        <w:ind w:left="2880" w:hanging="360"/>
      </w:pPr>
    </w:lvl>
    <w:lvl w:ilvl="4" w:tplc="0CBA8E60">
      <w:start w:val="1"/>
      <w:numFmt w:val="lowerLetter"/>
      <w:lvlText w:val="%5."/>
      <w:lvlJc w:val="left"/>
      <w:pPr>
        <w:ind w:left="3600" w:hanging="360"/>
      </w:pPr>
    </w:lvl>
    <w:lvl w:ilvl="5" w:tplc="621A0E3A">
      <w:start w:val="1"/>
      <w:numFmt w:val="lowerRoman"/>
      <w:lvlText w:val="%6."/>
      <w:lvlJc w:val="right"/>
      <w:pPr>
        <w:ind w:left="4320" w:hanging="180"/>
      </w:pPr>
    </w:lvl>
    <w:lvl w:ilvl="6" w:tplc="1674E496">
      <w:start w:val="1"/>
      <w:numFmt w:val="decimal"/>
      <w:lvlText w:val="%7."/>
      <w:lvlJc w:val="left"/>
      <w:pPr>
        <w:ind w:left="5040" w:hanging="360"/>
      </w:pPr>
    </w:lvl>
    <w:lvl w:ilvl="7" w:tplc="C9FC6022">
      <w:start w:val="1"/>
      <w:numFmt w:val="lowerLetter"/>
      <w:lvlText w:val="%8."/>
      <w:lvlJc w:val="left"/>
      <w:pPr>
        <w:ind w:left="5760" w:hanging="360"/>
      </w:pPr>
    </w:lvl>
    <w:lvl w:ilvl="8" w:tplc="8EBA1D06">
      <w:start w:val="1"/>
      <w:numFmt w:val="lowerRoman"/>
      <w:lvlText w:val="%9."/>
      <w:lvlJc w:val="right"/>
      <w:pPr>
        <w:ind w:left="6480" w:hanging="180"/>
      </w:pPr>
    </w:lvl>
  </w:abstractNum>
  <w:abstractNum w:abstractNumId="19" w15:restartNumberingAfterBreak="0">
    <w:nsid w:val="7D724C21"/>
    <w:multiLevelType w:val="hybridMultilevel"/>
    <w:tmpl w:val="ADA04E96"/>
    <w:lvl w:ilvl="0" w:tplc="F6C8D6D0">
      <w:start w:val="14"/>
      <w:numFmt w:val="decimal"/>
      <w:lvlText w:val="%1."/>
      <w:lvlJc w:val="left"/>
      <w:pPr>
        <w:ind w:left="720" w:hanging="360"/>
      </w:pPr>
      <w:rPr>
        <w:rFonts w:hint="default"/>
      </w:rPr>
    </w:lvl>
    <w:lvl w:ilvl="1" w:tplc="6A9EAFB6" w:tentative="1">
      <w:start w:val="1"/>
      <w:numFmt w:val="lowerLetter"/>
      <w:lvlText w:val="%2."/>
      <w:lvlJc w:val="left"/>
      <w:pPr>
        <w:ind w:left="1440" w:hanging="360"/>
      </w:pPr>
    </w:lvl>
    <w:lvl w:ilvl="2" w:tplc="5B8679C0" w:tentative="1">
      <w:start w:val="1"/>
      <w:numFmt w:val="lowerRoman"/>
      <w:lvlText w:val="%3."/>
      <w:lvlJc w:val="right"/>
      <w:pPr>
        <w:ind w:left="2160" w:hanging="180"/>
      </w:pPr>
    </w:lvl>
    <w:lvl w:ilvl="3" w:tplc="61CE8F3C" w:tentative="1">
      <w:start w:val="1"/>
      <w:numFmt w:val="decimal"/>
      <w:lvlText w:val="%4."/>
      <w:lvlJc w:val="left"/>
      <w:pPr>
        <w:ind w:left="2880" w:hanging="360"/>
      </w:pPr>
    </w:lvl>
    <w:lvl w:ilvl="4" w:tplc="6D5E3B0A" w:tentative="1">
      <w:start w:val="1"/>
      <w:numFmt w:val="lowerLetter"/>
      <w:lvlText w:val="%5."/>
      <w:lvlJc w:val="left"/>
      <w:pPr>
        <w:ind w:left="3600" w:hanging="360"/>
      </w:pPr>
    </w:lvl>
    <w:lvl w:ilvl="5" w:tplc="779AB29E" w:tentative="1">
      <w:start w:val="1"/>
      <w:numFmt w:val="lowerRoman"/>
      <w:lvlText w:val="%6."/>
      <w:lvlJc w:val="right"/>
      <w:pPr>
        <w:ind w:left="4320" w:hanging="180"/>
      </w:pPr>
    </w:lvl>
    <w:lvl w:ilvl="6" w:tplc="06BCD5D0" w:tentative="1">
      <w:start w:val="1"/>
      <w:numFmt w:val="decimal"/>
      <w:lvlText w:val="%7."/>
      <w:lvlJc w:val="left"/>
      <w:pPr>
        <w:ind w:left="5040" w:hanging="360"/>
      </w:pPr>
    </w:lvl>
    <w:lvl w:ilvl="7" w:tplc="3070C8EC" w:tentative="1">
      <w:start w:val="1"/>
      <w:numFmt w:val="lowerLetter"/>
      <w:lvlText w:val="%8."/>
      <w:lvlJc w:val="left"/>
      <w:pPr>
        <w:ind w:left="5760" w:hanging="360"/>
      </w:pPr>
    </w:lvl>
    <w:lvl w:ilvl="8" w:tplc="C2220496" w:tentative="1">
      <w:start w:val="1"/>
      <w:numFmt w:val="lowerRoman"/>
      <w:lvlText w:val="%9."/>
      <w:lvlJc w:val="right"/>
      <w:pPr>
        <w:ind w:left="6480" w:hanging="180"/>
      </w:pPr>
    </w:lvl>
  </w:abstractNum>
  <w:num w:numId="1" w16cid:durableId="2139295866">
    <w:abstractNumId w:val="0"/>
    <w:lvlOverride w:ilvl="0">
      <w:startOverride w:val="1"/>
    </w:lvlOverride>
    <w:lvlOverride w:ilvl="1"/>
    <w:lvlOverride w:ilvl="2"/>
    <w:lvlOverride w:ilvl="3"/>
    <w:lvlOverride w:ilvl="4"/>
    <w:lvlOverride w:ilvl="5"/>
    <w:lvlOverride w:ilvl="6"/>
    <w:lvlOverride w:ilvl="7"/>
    <w:lvlOverride w:ilvl="8"/>
  </w:num>
  <w:num w:numId="2" w16cid:durableId="163056734">
    <w:abstractNumId w:val="1"/>
  </w:num>
  <w:num w:numId="3" w16cid:durableId="679430626">
    <w:abstractNumId w:val="2"/>
    <w:lvlOverride w:ilvl="0">
      <w:startOverride w:val="35"/>
    </w:lvlOverride>
    <w:lvlOverride w:ilvl="1">
      <w:startOverride w:val="1"/>
    </w:lvlOverride>
    <w:lvlOverride w:ilvl="2"/>
    <w:lvlOverride w:ilvl="3"/>
    <w:lvlOverride w:ilvl="4"/>
    <w:lvlOverride w:ilvl="5"/>
    <w:lvlOverride w:ilvl="6"/>
    <w:lvlOverride w:ilvl="7"/>
    <w:lvlOverride w:ilvl="8"/>
  </w:num>
  <w:num w:numId="4" w16cid:durableId="1308851830">
    <w:abstractNumId w:val="3"/>
    <w:lvlOverride w:ilvl="0">
      <w:startOverride w:val="1"/>
    </w:lvlOverride>
    <w:lvlOverride w:ilvl="1">
      <w:startOverride w:val="7"/>
    </w:lvlOverride>
    <w:lvlOverride w:ilvl="2"/>
    <w:lvlOverride w:ilvl="3"/>
    <w:lvlOverride w:ilvl="4"/>
    <w:lvlOverride w:ilvl="5"/>
    <w:lvlOverride w:ilvl="6"/>
    <w:lvlOverride w:ilvl="7"/>
    <w:lvlOverride w:ilvl="8"/>
  </w:num>
  <w:num w:numId="5" w16cid:durableId="1983655466">
    <w:abstractNumId w:val="4"/>
    <w:lvlOverride w:ilvl="0">
      <w:startOverride w:val="61"/>
    </w:lvlOverride>
    <w:lvlOverride w:ilvl="1">
      <w:startOverride w:val="1"/>
    </w:lvlOverride>
    <w:lvlOverride w:ilvl="2">
      <w:startOverride w:val="10"/>
    </w:lvlOverride>
    <w:lvlOverride w:ilvl="3"/>
    <w:lvlOverride w:ilvl="4"/>
    <w:lvlOverride w:ilvl="5"/>
    <w:lvlOverride w:ilvl="6"/>
    <w:lvlOverride w:ilvl="7"/>
    <w:lvlOverride w:ilvl="8"/>
  </w:num>
  <w:num w:numId="6" w16cid:durableId="149352071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419133">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216598">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275403">
    <w:abstractNumId w:val="5"/>
    <w:lvlOverride w:ilvl="0">
      <w:startOverride w:val="30"/>
    </w:lvlOverride>
    <w:lvlOverride w:ilvl="1"/>
    <w:lvlOverride w:ilvl="2"/>
    <w:lvlOverride w:ilvl="3"/>
    <w:lvlOverride w:ilvl="4"/>
    <w:lvlOverride w:ilvl="5"/>
    <w:lvlOverride w:ilvl="6"/>
    <w:lvlOverride w:ilvl="7"/>
    <w:lvlOverride w:ilvl="8"/>
  </w:num>
  <w:num w:numId="10" w16cid:durableId="665596265">
    <w:abstractNumId w:val="6"/>
    <w:lvlOverride w:ilvl="0">
      <w:startOverride w:val="32"/>
    </w:lvlOverride>
    <w:lvlOverride w:ilvl="1"/>
    <w:lvlOverride w:ilvl="2"/>
    <w:lvlOverride w:ilvl="3"/>
    <w:lvlOverride w:ilvl="4"/>
    <w:lvlOverride w:ilvl="5"/>
    <w:lvlOverride w:ilvl="6"/>
    <w:lvlOverride w:ilvl="7"/>
    <w:lvlOverride w:ilvl="8"/>
  </w:num>
  <w:num w:numId="11" w16cid:durableId="1357654527">
    <w:abstractNumId w:val="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4024197">
    <w:abstractNumId w:val="10"/>
    <w:lvlOverride w:ilvl="0">
      <w:startOverride w:val="1"/>
    </w:lvlOverride>
  </w:num>
  <w:num w:numId="13" w16cid:durableId="739449275">
    <w:abstractNumId w:val="12"/>
    <w:lvlOverride w:ilvl="0">
      <w:startOverride w:val="1"/>
    </w:lvlOverride>
  </w:num>
  <w:num w:numId="14" w16cid:durableId="1077436140">
    <w:abstractNumId w:val="9"/>
    <w:lvlOverride w:ilvl="0">
      <w:startOverride w:val="1"/>
    </w:lvlOverride>
  </w:num>
  <w:num w:numId="15" w16cid:durableId="1206412621">
    <w:abstractNumId w:val="16"/>
    <w:lvlOverride w:ilvl="0">
      <w:startOverride w:val="1"/>
    </w:lvlOverride>
  </w:num>
  <w:num w:numId="16" w16cid:durableId="701832343">
    <w:abstractNumId w:val="15"/>
    <w:lvlOverride w:ilvl="0">
      <w:startOverride w:val="1"/>
    </w:lvlOverride>
  </w:num>
  <w:num w:numId="17" w16cid:durableId="643236340">
    <w:abstractNumId w:val="11"/>
    <w:lvlOverride w:ilvl="0">
      <w:startOverride w:val="1"/>
    </w:lvlOverride>
  </w:num>
  <w:num w:numId="18" w16cid:durableId="1059744928">
    <w:abstractNumId w:val="0"/>
  </w:num>
  <w:num w:numId="19" w16cid:durableId="444930382">
    <w:abstractNumId w:val="18"/>
  </w:num>
  <w:num w:numId="20" w16cid:durableId="1061445582">
    <w:abstractNumId w:val="4"/>
  </w:num>
  <w:num w:numId="21" w16cid:durableId="1360008366">
    <w:abstractNumId w:val="7"/>
  </w:num>
  <w:num w:numId="22" w16cid:durableId="2042853888">
    <w:abstractNumId w:val="17"/>
  </w:num>
  <w:num w:numId="23" w16cid:durableId="1003628185">
    <w:abstractNumId w:val="19"/>
  </w:num>
  <w:num w:numId="24" w16cid:durableId="455563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9"/>
    <w:rsid w:val="00001180"/>
    <w:rsid w:val="0000296F"/>
    <w:rsid w:val="00021F4D"/>
    <w:rsid w:val="00022E01"/>
    <w:rsid w:val="00024C3B"/>
    <w:rsid w:val="00032C79"/>
    <w:rsid w:val="00034FE8"/>
    <w:rsid w:val="000422BB"/>
    <w:rsid w:val="0004232F"/>
    <w:rsid w:val="00047E4A"/>
    <w:rsid w:val="00066487"/>
    <w:rsid w:val="00071AF5"/>
    <w:rsid w:val="000776AE"/>
    <w:rsid w:val="00080D80"/>
    <w:rsid w:val="000866B2"/>
    <w:rsid w:val="00086D5C"/>
    <w:rsid w:val="00090966"/>
    <w:rsid w:val="00094C1A"/>
    <w:rsid w:val="000A121F"/>
    <w:rsid w:val="000C68A2"/>
    <w:rsid w:val="000C7502"/>
    <w:rsid w:val="000E3C50"/>
    <w:rsid w:val="00147706"/>
    <w:rsid w:val="00156086"/>
    <w:rsid w:val="00165463"/>
    <w:rsid w:val="001705DD"/>
    <w:rsid w:val="001D32D6"/>
    <w:rsid w:val="001D49E4"/>
    <w:rsid w:val="001E263F"/>
    <w:rsid w:val="001E6212"/>
    <w:rsid w:val="001F0B0E"/>
    <w:rsid w:val="00214381"/>
    <w:rsid w:val="00214C7D"/>
    <w:rsid w:val="00230FFD"/>
    <w:rsid w:val="002A1D36"/>
    <w:rsid w:val="002A2439"/>
    <w:rsid w:val="002A3F98"/>
    <w:rsid w:val="002A6A84"/>
    <w:rsid w:val="002C62B8"/>
    <w:rsid w:val="002D1B88"/>
    <w:rsid w:val="002E46FB"/>
    <w:rsid w:val="002E631F"/>
    <w:rsid w:val="002E6E07"/>
    <w:rsid w:val="00311683"/>
    <w:rsid w:val="00324C20"/>
    <w:rsid w:val="00330A0C"/>
    <w:rsid w:val="00333D6B"/>
    <w:rsid w:val="00343AA7"/>
    <w:rsid w:val="00357B6A"/>
    <w:rsid w:val="0037279D"/>
    <w:rsid w:val="00376AC8"/>
    <w:rsid w:val="00377E85"/>
    <w:rsid w:val="00395CF9"/>
    <w:rsid w:val="003A00EE"/>
    <w:rsid w:val="003B072D"/>
    <w:rsid w:val="003B07B5"/>
    <w:rsid w:val="003B7C01"/>
    <w:rsid w:val="003D1E2F"/>
    <w:rsid w:val="003E30E7"/>
    <w:rsid w:val="003E314C"/>
    <w:rsid w:val="004130E2"/>
    <w:rsid w:val="0041510E"/>
    <w:rsid w:val="00421171"/>
    <w:rsid w:val="00421C34"/>
    <w:rsid w:val="00427D02"/>
    <w:rsid w:val="00431481"/>
    <w:rsid w:val="0044312B"/>
    <w:rsid w:val="00443D0E"/>
    <w:rsid w:val="00447B4A"/>
    <w:rsid w:val="0046107F"/>
    <w:rsid w:val="00462FC2"/>
    <w:rsid w:val="00466052"/>
    <w:rsid w:val="004879D0"/>
    <w:rsid w:val="004908D3"/>
    <w:rsid w:val="0049153B"/>
    <w:rsid w:val="004921D4"/>
    <w:rsid w:val="004A1C92"/>
    <w:rsid w:val="004A359D"/>
    <w:rsid w:val="004B2913"/>
    <w:rsid w:val="004B4909"/>
    <w:rsid w:val="004C0DF9"/>
    <w:rsid w:val="004C4F4A"/>
    <w:rsid w:val="004C5A50"/>
    <w:rsid w:val="004C7D73"/>
    <w:rsid w:val="004D5069"/>
    <w:rsid w:val="004D5CB5"/>
    <w:rsid w:val="004D5D01"/>
    <w:rsid w:val="004E2D33"/>
    <w:rsid w:val="004E6041"/>
    <w:rsid w:val="004E6BA7"/>
    <w:rsid w:val="004F2BDE"/>
    <w:rsid w:val="004F6510"/>
    <w:rsid w:val="00500C91"/>
    <w:rsid w:val="00504CDF"/>
    <w:rsid w:val="005207C1"/>
    <w:rsid w:val="00534916"/>
    <w:rsid w:val="00540FAE"/>
    <w:rsid w:val="00572554"/>
    <w:rsid w:val="005A5BF3"/>
    <w:rsid w:val="005C25E4"/>
    <w:rsid w:val="005E1AA9"/>
    <w:rsid w:val="005E1E91"/>
    <w:rsid w:val="005F4DAB"/>
    <w:rsid w:val="0061266D"/>
    <w:rsid w:val="006146A7"/>
    <w:rsid w:val="0061673D"/>
    <w:rsid w:val="00623DBB"/>
    <w:rsid w:val="00630A70"/>
    <w:rsid w:val="006317C9"/>
    <w:rsid w:val="00632E7B"/>
    <w:rsid w:val="0063464A"/>
    <w:rsid w:val="006914A8"/>
    <w:rsid w:val="006B3F64"/>
    <w:rsid w:val="006C39C4"/>
    <w:rsid w:val="006D2770"/>
    <w:rsid w:val="006D5BB3"/>
    <w:rsid w:val="006F2131"/>
    <w:rsid w:val="00711846"/>
    <w:rsid w:val="00756A77"/>
    <w:rsid w:val="00761C23"/>
    <w:rsid w:val="007804A9"/>
    <w:rsid w:val="0079170B"/>
    <w:rsid w:val="0079221A"/>
    <w:rsid w:val="00792275"/>
    <w:rsid w:val="00796293"/>
    <w:rsid w:val="007972FB"/>
    <w:rsid w:val="007A27A7"/>
    <w:rsid w:val="007A7A8A"/>
    <w:rsid w:val="007B10C6"/>
    <w:rsid w:val="007B2903"/>
    <w:rsid w:val="007B580C"/>
    <w:rsid w:val="007C4D8C"/>
    <w:rsid w:val="007D1433"/>
    <w:rsid w:val="007D3BED"/>
    <w:rsid w:val="007E0BE3"/>
    <w:rsid w:val="007F5E1A"/>
    <w:rsid w:val="0080112B"/>
    <w:rsid w:val="00812832"/>
    <w:rsid w:val="008131A4"/>
    <w:rsid w:val="008227F1"/>
    <w:rsid w:val="0083698A"/>
    <w:rsid w:val="00836D24"/>
    <w:rsid w:val="0085345A"/>
    <w:rsid w:val="008769EC"/>
    <w:rsid w:val="008B0D8F"/>
    <w:rsid w:val="008B1696"/>
    <w:rsid w:val="008D1C13"/>
    <w:rsid w:val="008E62FD"/>
    <w:rsid w:val="009143B7"/>
    <w:rsid w:val="009408D1"/>
    <w:rsid w:val="00946FA6"/>
    <w:rsid w:val="00953B83"/>
    <w:rsid w:val="009560A9"/>
    <w:rsid w:val="00963CD4"/>
    <w:rsid w:val="00964518"/>
    <w:rsid w:val="00966E6B"/>
    <w:rsid w:val="009A5712"/>
    <w:rsid w:val="009B3953"/>
    <w:rsid w:val="00A15622"/>
    <w:rsid w:val="00A20EB3"/>
    <w:rsid w:val="00A31189"/>
    <w:rsid w:val="00A41CB1"/>
    <w:rsid w:val="00A47941"/>
    <w:rsid w:val="00A52A1E"/>
    <w:rsid w:val="00A62642"/>
    <w:rsid w:val="00A658AD"/>
    <w:rsid w:val="00A73AD3"/>
    <w:rsid w:val="00AA665C"/>
    <w:rsid w:val="00AC52E2"/>
    <w:rsid w:val="00AC6217"/>
    <w:rsid w:val="00AC67B0"/>
    <w:rsid w:val="00B11000"/>
    <w:rsid w:val="00B1177D"/>
    <w:rsid w:val="00B145E1"/>
    <w:rsid w:val="00B256E6"/>
    <w:rsid w:val="00B45739"/>
    <w:rsid w:val="00B55DE8"/>
    <w:rsid w:val="00B57702"/>
    <w:rsid w:val="00B640DA"/>
    <w:rsid w:val="00B660CF"/>
    <w:rsid w:val="00B92D19"/>
    <w:rsid w:val="00BA655B"/>
    <w:rsid w:val="00BA6B70"/>
    <w:rsid w:val="00BC565B"/>
    <w:rsid w:val="00BE6CE0"/>
    <w:rsid w:val="00C04C3E"/>
    <w:rsid w:val="00C0542A"/>
    <w:rsid w:val="00C071D4"/>
    <w:rsid w:val="00C31706"/>
    <w:rsid w:val="00C365CC"/>
    <w:rsid w:val="00C51BE5"/>
    <w:rsid w:val="00C52DE1"/>
    <w:rsid w:val="00C67A8F"/>
    <w:rsid w:val="00C76F39"/>
    <w:rsid w:val="00C85EC2"/>
    <w:rsid w:val="00CA586B"/>
    <w:rsid w:val="00CD7D72"/>
    <w:rsid w:val="00CE2D13"/>
    <w:rsid w:val="00D21A2A"/>
    <w:rsid w:val="00D24E8E"/>
    <w:rsid w:val="00D35455"/>
    <w:rsid w:val="00D751A6"/>
    <w:rsid w:val="00D93C90"/>
    <w:rsid w:val="00D94466"/>
    <w:rsid w:val="00DA552A"/>
    <w:rsid w:val="00DA6436"/>
    <w:rsid w:val="00DB4571"/>
    <w:rsid w:val="00DE6A8A"/>
    <w:rsid w:val="00DF61A1"/>
    <w:rsid w:val="00DF7A92"/>
    <w:rsid w:val="00E03FC9"/>
    <w:rsid w:val="00E128A1"/>
    <w:rsid w:val="00E14868"/>
    <w:rsid w:val="00E2473B"/>
    <w:rsid w:val="00E36B77"/>
    <w:rsid w:val="00E4217F"/>
    <w:rsid w:val="00E451C5"/>
    <w:rsid w:val="00E4744E"/>
    <w:rsid w:val="00E50B3A"/>
    <w:rsid w:val="00E66CB2"/>
    <w:rsid w:val="00E7101D"/>
    <w:rsid w:val="00E827E2"/>
    <w:rsid w:val="00E859BD"/>
    <w:rsid w:val="00EA614E"/>
    <w:rsid w:val="00EA7536"/>
    <w:rsid w:val="00EB58AD"/>
    <w:rsid w:val="00EC2BCE"/>
    <w:rsid w:val="00EC4958"/>
    <w:rsid w:val="00ED3A33"/>
    <w:rsid w:val="00ED5293"/>
    <w:rsid w:val="00EF3E83"/>
    <w:rsid w:val="00F00CBD"/>
    <w:rsid w:val="00F02D18"/>
    <w:rsid w:val="00F031B6"/>
    <w:rsid w:val="00F045CA"/>
    <w:rsid w:val="00F245F9"/>
    <w:rsid w:val="00F37FBF"/>
    <w:rsid w:val="00F55AF7"/>
    <w:rsid w:val="00F66248"/>
    <w:rsid w:val="00F93F2B"/>
    <w:rsid w:val="00F960C4"/>
    <w:rsid w:val="00FB071A"/>
    <w:rsid w:val="00FB30C3"/>
    <w:rsid w:val="00FC5822"/>
    <w:rsid w:val="00FE0442"/>
    <w:rsid w:val="00FE3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F8C5"/>
  <w15:docId w15:val="{A1942207-B36E-4385-9A42-5736C16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D"/>
    <w:pPr>
      <w:spacing w:after="0" w:line="240" w:lineRule="auto"/>
    </w:pPr>
    <w:rPr>
      <w:rFonts w:ascii="Calibri" w:eastAsia="Calibri" w:hAnsi="Calibri" w:cs="Arial"/>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57B6A"/>
    <w:rPr>
      <w:color w:val="0000FF"/>
      <w:u w:val="single"/>
    </w:rPr>
  </w:style>
  <w:style w:type="paragraph" w:styleId="ListParagraph">
    <w:name w:val="List Paragraph"/>
    <w:basedOn w:val="Normal"/>
    <w:uiPriority w:val="34"/>
    <w:qFormat/>
    <w:rsid w:val="00357B6A"/>
    <w:pPr>
      <w:ind w:left="720"/>
    </w:pPr>
  </w:style>
  <w:style w:type="paragraph" w:customStyle="1" w:styleId="Style4">
    <w:name w:val="Style4"/>
    <w:basedOn w:val="Normal"/>
    <w:rsid w:val="00357B6A"/>
    <w:pPr>
      <w:widowControl w:val="0"/>
      <w:autoSpaceDE w:val="0"/>
      <w:autoSpaceDN w:val="0"/>
      <w:adjustRightInd w:val="0"/>
      <w:spacing w:line="624" w:lineRule="exact"/>
    </w:pPr>
    <w:rPr>
      <w:rFonts w:ascii="Times New Roman" w:eastAsia="Times New Roman" w:hAnsi="Times New Roman" w:cs="Times New Roman"/>
      <w:sz w:val="24"/>
      <w:szCs w:val="24"/>
    </w:rPr>
  </w:style>
  <w:style w:type="paragraph" w:customStyle="1" w:styleId="Style6">
    <w:name w:val="Style6"/>
    <w:basedOn w:val="Normal"/>
    <w:rsid w:val="00357B6A"/>
    <w:pPr>
      <w:widowControl w:val="0"/>
      <w:autoSpaceDE w:val="0"/>
      <w:autoSpaceDN w:val="0"/>
      <w:adjustRightInd w:val="0"/>
      <w:spacing w:line="245" w:lineRule="exact"/>
      <w:jc w:val="both"/>
    </w:pPr>
    <w:rPr>
      <w:rFonts w:ascii="Times New Roman" w:eastAsia="Times New Roman" w:hAnsi="Times New Roman" w:cs="Times New Roman"/>
      <w:sz w:val="24"/>
      <w:szCs w:val="24"/>
    </w:rPr>
  </w:style>
  <w:style w:type="character" w:customStyle="1" w:styleId="FontStyle13">
    <w:name w:val="Font Style13"/>
    <w:rsid w:val="00357B6A"/>
    <w:rPr>
      <w:rFonts w:ascii="Times New Roman" w:hAnsi="Times New Roman" w:cs="Times New Roman" w:hint="default"/>
      <w:sz w:val="20"/>
      <w:szCs w:val="20"/>
    </w:rPr>
  </w:style>
  <w:style w:type="character" w:customStyle="1" w:styleId="markedcontent">
    <w:name w:val="markedcontent"/>
    <w:rsid w:val="00357B6A"/>
  </w:style>
  <w:style w:type="character" w:customStyle="1" w:styleId="UnresolvedMention1">
    <w:name w:val="Unresolved Mention1"/>
    <w:basedOn w:val="DefaultParagraphFont"/>
    <w:uiPriority w:val="99"/>
    <w:semiHidden/>
    <w:unhideWhenUsed/>
    <w:rsid w:val="00EC4958"/>
    <w:rPr>
      <w:color w:val="605E5C"/>
      <w:shd w:val="clear" w:color="auto" w:fill="E1DFDD"/>
    </w:rPr>
  </w:style>
  <w:style w:type="paragraph" w:styleId="Revision">
    <w:name w:val="Revision"/>
    <w:hidden/>
    <w:uiPriority w:val="99"/>
    <w:semiHidden/>
    <w:rsid w:val="000422BB"/>
    <w:pPr>
      <w:spacing w:after="0" w:line="240" w:lineRule="auto"/>
    </w:pPr>
    <w:rPr>
      <w:rFonts w:ascii="Calibri" w:eastAsia="Calibri" w:hAnsi="Calibri" w:cs="Arial"/>
      <w:kern w:val="0"/>
      <w:sz w:val="20"/>
      <w:szCs w:val="20"/>
      <w:lang w:eastAsia="lv-LV"/>
      <w14:ligatures w14:val="none"/>
    </w:rPr>
  </w:style>
  <w:style w:type="character" w:styleId="CommentReference">
    <w:name w:val="annotation reference"/>
    <w:basedOn w:val="DefaultParagraphFont"/>
    <w:uiPriority w:val="99"/>
    <w:semiHidden/>
    <w:unhideWhenUsed/>
    <w:rsid w:val="00D35455"/>
    <w:rPr>
      <w:sz w:val="16"/>
      <w:szCs w:val="16"/>
    </w:rPr>
  </w:style>
  <w:style w:type="paragraph" w:styleId="CommentText">
    <w:name w:val="annotation text"/>
    <w:basedOn w:val="Normal"/>
    <w:link w:val="CommentTextChar"/>
    <w:uiPriority w:val="99"/>
    <w:unhideWhenUsed/>
    <w:rsid w:val="00D35455"/>
  </w:style>
  <w:style w:type="character" w:customStyle="1" w:styleId="CommentTextChar">
    <w:name w:val="Comment Text Char"/>
    <w:basedOn w:val="DefaultParagraphFont"/>
    <w:link w:val="CommentText"/>
    <w:uiPriority w:val="99"/>
    <w:rsid w:val="00D35455"/>
    <w:rPr>
      <w:rFonts w:ascii="Calibri" w:eastAsia="Calibri" w:hAnsi="Calibri" w:cs="Arial"/>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D35455"/>
    <w:rPr>
      <w:b/>
      <w:bCs/>
    </w:rPr>
  </w:style>
  <w:style w:type="character" w:customStyle="1" w:styleId="CommentSubjectChar">
    <w:name w:val="Comment Subject Char"/>
    <w:basedOn w:val="CommentTextChar"/>
    <w:link w:val="CommentSubject"/>
    <w:uiPriority w:val="99"/>
    <w:semiHidden/>
    <w:rsid w:val="00D35455"/>
    <w:rPr>
      <w:rFonts w:ascii="Calibri" w:eastAsia="Calibri" w:hAnsi="Calibri" w:cs="Arial"/>
      <w:b/>
      <w:bCs/>
      <w:kern w:val="0"/>
      <w:sz w:val="20"/>
      <w:szCs w:val="20"/>
      <w:lang w:eastAsia="lv-LV"/>
      <w14:ligatures w14:val="none"/>
    </w:rPr>
  </w:style>
  <w:style w:type="paragraph" w:styleId="BalloonText">
    <w:name w:val="Balloon Text"/>
    <w:basedOn w:val="Normal"/>
    <w:link w:val="BalloonTextChar"/>
    <w:uiPriority w:val="99"/>
    <w:semiHidden/>
    <w:unhideWhenUsed/>
    <w:rsid w:val="007A27A7"/>
    <w:rPr>
      <w:rFonts w:ascii="Tahoma" w:hAnsi="Tahoma" w:cs="Tahoma"/>
      <w:sz w:val="16"/>
      <w:szCs w:val="16"/>
    </w:rPr>
  </w:style>
  <w:style w:type="character" w:customStyle="1" w:styleId="BalloonTextChar">
    <w:name w:val="Balloon Text Char"/>
    <w:basedOn w:val="DefaultParagraphFont"/>
    <w:link w:val="BalloonText"/>
    <w:uiPriority w:val="99"/>
    <w:semiHidden/>
    <w:rsid w:val="007A27A7"/>
    <w:rPr>
      <w:rFonts w:ascii="Tahoma" w:eastAsia="Calibri" w:hAnsi="Tahoma" w:cs="Tahoma"/>
      <w:kern w:val="0"/>
      <w:sz w:val="16"/>
      <w:szCs w:val="16"/>
      <w:lang w:eastAsia="lv-LV"/>
      <w14:ligatures w14:val="none"/>
    </w:rPr>
  </w:style>
  <w:style w:type="character" w:styleId="UnresolvedMention">
    <w:name w:val="Unresolved Mention"/>
    <w:basedOn w:val="DefaultParagraphFont"/>
    <w:uiPriority w:val="99"/>
    <w:semiHidden/>
    <w:unhideWhenUsed/>
    <w:rsid w:val="00DF7A92"/>
    <w:rPr>
      <w:color w:val="605E5C"/>
      <w:shd w:val="clear" w:color="auto" w:fill="E1DFDD"/>
    </w:rPr>
  </w:style>
  <w:style w:type="paragraph" w:styleId="Header">
    <w:name w:val="header"/>
    <w:basedOn w:val="Normal"/>
    <w:link w:val="HeaderChar"/>
    <w:uiPriority w:val="99"/>
    <w:unhideWhenUsed/>
    <w:rsid w:val="00C51BE5"/>
    <w:pPr>
      <w:tabs>
        <w:tab w:val="center" w:pos="4513"/>
        <w:tab w:val="right" w:pos="9026"/>
      </w:tabs>
    </w:pPr>
  </w:style>
  <w:style w:type="character" w:customStyle="1" w:styleId="HeaderChar">
    <w:name w:val="Header Char"/>
    <w:basedOn w:val="DefaultParagraphFont"/>
    <w:link w:val="Header"/>
    <w:uiPriority w:val="99"/>
    <w:rsid w:val="00C51BE5"/>
    <w:rPr>
      <w:rFonts w:ascii="Calibri" w:eastAsia="Calibri" w:hAnsi="Calibri" w:cs="Arial"/>
      <w:kern w:val="0"/>
      <w:sz w:val="20"/>
      <w:szCs w:val="20"/>
      <w:lang w:eastAsia="lv-LV"/>
      <w14:ligatures w14:val="none"/>
    </w:rPr>
  </w:style>
  <w:style w:type="paragraph" w:styleId="Footer">
    <w:name w:val="footer"/>
    <w:basedOn w:val="Normal"/>
    <w:link w:val="FooterChar"/>
    <w:uiPriority w:val="99"/>
    <w:unhideWhenUsed/>
    <w:rsid w:val="00C51BE5"/>
    <w:pPr>
      <w:tabs>
        <w:tab w:val="center" w:pos="4513"/>
        <w:tab w:val="right" w:pos="9026"/>
      </w:tabs>
    </w:pPr>
  </w:style>
  <w:style w:type="character" w:customStyle="1" w:styleId="FooterChar">
    <w:name w:val="Footer Char"/>
    <w:basedOn w:val="DefaultParagraphFont"/>
    <w:link w:val="Footer"/>
    <w:uiPriority w:val="99"/>
    <w:rsid w:val="00C51BE5"/>
    <w:rPr>
      <w:rFonts w:ascii="Calibri" w:eastAsia="Calibri" w:hAnsi="Calibri" w:cs="Arial"/>
      <w:kern w:val="0"/>
      <w:sz w:val="20"/>
      <w:szCs w:val="20"/>
      <w:lang w:eastAsia="lv-LV"/>
      <w14:ligatures w14:val="none"/>
    </w:rPr>
  </w:style>
  <w:style w:type="paragraph" w:customStyle="1" w:styleId="Parasts">
    <w:name w:val="Parasts"/>
    <w:rsid w:val="00047E4A"/>
    <w:pPr>
      <w:pBdr>
        <w:top w:val="none" w:sz="4" w:space="0" w:color="000000"/>
        <w:left w:val="none" w:sz="4" w:space="0" w:color="000000"/>
        <w:bottom w:val="none" w:sz="4" w:space="0" w:color="000000"/>
        <w:right w:val="none" w:sz="4" w:space="0" w:color="000000"/>
        <w:between w:val="none" w:sz="4" w:space="0" w:color="000000"/>
      </w:pBdr>
      <w:spacing w:line="300" w:lineRule="auto"/>
    </w:pPr>
    <w:rPr>
      <w:rFonts w:ascii="Calibri" w:eastAsia="Calibri" w:hAnsi="Calibri" w:cs="Times New Roman"/>
      <w:kern w:val="0"/>
      <w:sz w:val="21"/>
      <w:szCs w:val="21"/>
      <w14:ligatures w14:val="none"/>
    </w:rPr>
  </w:style>
  <w:style w:type="paragraph" w:styleId="NormalWeb">
    <w:name w:val="Normal (Web)"/>
    <w:basedOn w:val="Normal"/>
    <w:uiPriority w:val="99"/>
    <w:semiHidden/>
    <w:unhideWhenUsed/>
    <w:rsid w:val="004C4F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ugsdaugavasnovads.lv"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gsdau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urisms@augsdaugavasnovads.lv"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B69F-5C4E-4F38-AAF2-E5CCF1B3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6</Pages>
  <Words>6536</Words>
  <Characters>3727</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dc:creator>
  <cp:lastModifiedBy>Valērijs Ašķeļaņecs</cp:lastModifiedBy>
  <cp:revision>319</cp:revision>
  <dcterms:created xsi:type="dcterms:W3CDTF">2024-10-18T08:39:00Z</dcterms:created>
  <dcterms:modified xsi:type="dcterms:W3CDTF">2026-02-17T10:33:00Z</dcterms:modified>
</cp:coreProperties>
</file>