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6AA7" w14:textId="5A53D576" w:rsidR="00D9158C" w:rsidRPr="00D9158C" w:rsidRDefault="00D9158C" w:rsidP="004D6F6A">
      <w:pPr>
        <w:spacing w:line="240" w:lineRule="auto"/>
        <w:jc w:val="center"/>
        <w:rPr>
          <w:rFonts w:eastAsia="Calibri" w:cs="Times New Roman"/>
          <w:b/>
          <w:caps/>
          <w:szCs w:val="24"/>
        </w:rPr>
      </w:pPr>
      <w:bookmarkStart w:id="0" w:name="OLE_LINK1"/>
      <w:r w:rsidRPr="00D9158C">
        <w:rPr>
          <w:rFonts w:eastAsia="Calibri" w:cs="Times New Roman"/>
          <w:b/>
          <w:caps/>
          <w:szCs w:val="24"/>
        </w:rPr>
        <w:t>Paskaidrojuma raksts</w:t>
      </w:r>
    </w:p>
    <w:p w14:paraId="589FEA88" w14:textId="4D3112C0" w:rsidR="00226CDF" w:rsidRPr="00226CDF" w:rsidRDefault="00D9158C" w:rsidP="00A50873">
      <w:pPr>
        <w:spacing w:line="240" w:lineRule="auto"/>
        <w:jc w:val="center"/>
        <w:rPr>
          <w:rFonts w:eastAsia="Calibri" w:cs="Times New Roman"/>
          <w:sz w:val="16"/>
          <w:szCs w:val="16"/>
        </w:rPr>
      </w:pPr>
      <w:r w:rsidRPr="00A50873">
        <w:rPr>
          <w:rFonts w:eastAsia="Calibri" w:cs="Times New Roman"/>
          <w:b/>
          <w:szCs w:val="24"/>
        </w:rPr>
        <w:t xml:space="preserve">Augšdaugavas novada pašvaldības domes </w:t>
      </w:r>
      <w:r w:rsidR="00A50873" w:rsidRPr="00A50873">
        <w:rPr>
          <w:rFonts w:eastAsia="Calibri" w:cs="Times New Roman"/>
          <w:b/>
          <w:szCs w:val="24"/>
        </w:rPr>
        <w:t>202</w:t>
      </w:r>
      <w:r w:rsidR="00321B45">
        <w:rPr>
          <w:rFonts w:eastAsia="Calibri" w:cs="Times New Roman"/>
          <w:b/>
          <w:szCs w:val="24"/>
        </w:rPr>
        <w:t>6</w:t>
      </w:r>
      <w:r w:rsidR="00A50873" w:rsidRPr="00A50873">
        <w:rPr>
          <w:rFonts w:eastAsia="Calibri" w:cs="Times New Roman"/>
          <w:b/>
          <w:szCs w:val="24"/>
        </w:rPr>
        <w:t xml:space="preserve">.gada </w:t>
      </w:r>
      <w:r w:rsidR="00C26443">
        <w:rPr>
          <w:rFonts w:eastAsia="Calibri" w:cs="Times New Roman"/>
          <w:b/>
          <w:szCs w:val="24"/>
        </w:rPr>
        <w:t>__</w:t>
      </w:r>
      <w:r w:rsidR="00A50873" w:rsidRPr="00A50873">
        <w:rPr>
          <w:rFonts w:eastAsia="Calibri" w:cs="Times New Roman"/>
          <w:b/>
          <w:szCs w:val="24"/>
        </w:rPr>
        <w:t>.</w:t>
      </w:r>
      <w:r w:rsidR="00321B45">
        <w:rPr>
          <w:rFonts w:eastAsia="Calibri" w:cs="Times New Roman"/>
          <w:b/>
          <w:szCs w:val="24"/>
        </w:rPr>
        <w:t>aprīļa</w:t>
      </w:r>
      <w:r w:rsidR="00A50873" w:rsidRPr="00A50873">
        <w:rPr>
          <w:rFonts w:eastAsia="Calibri" w:cs="Times New Roman"/>
          <w:b/>
          <w:szCs w:val="24"/>
        </w:rPr>
        <w:t xml:space="preserve"> </w:t>
      </w:r>
      <w:r w:rsidR="004D6F6A" w:rsidRPr="00A50873">
        <w:rPr>
          <w:rFonts w:eastAsia="Calibri" w:cs="Times New Roman"/>
          <w:b/>
          <w:szCs w:val="24"/>
        </w:rPr>
        <w:t>s</w:t>
      </w:r>
      <w:r w:rsidRPr="00A50873">
        <w:rPr>
          <w:rFonts w:eastAsia="Calibri" w:cs="Times New Roman"/>
          <w:b/>
          <w:szCs w:val="24"/>
        </w:rPr>
        <w:t>aistošajiem noteikumiem Nr.</w:t>
      </w:r>
      <w:r w:rsidR="00C26443">
        <w:rPr>
          <w:rFonts w:eastAsia="Calibri" w:cs="Times New Roman"/>
          <w:b/>
          <w:szCs w:val="24"/>
        </w:rPr>
        <w:t>__</w:t>
      </w:r>
      <w:r w:rsidR="00A50873">
        <w:rPr>
          <w:rFonts w:eastAsia="Calibri" w:cs="Times New Roman"/>
          <w:b/>
          <w:szCs w:val="24"/>
        </w:rPr>
        <w:t xml:space="preserve"> </w:t>
      </w:r>
      <w:r w:rsidRPr="00A50873">
        <w:rPr>
          <w:rFonts w:eastAsia="Calibri" w:cs="Times New Roman"/>
          <w:b/>
          <w:szCs w:val="24"/>
        </w:rPr>
        <w:t>„</w:t>
      </w:r>
      <w:r w:rsidR="00C26443" w:rsidRPr="00C26443">
        <w:t xml:space="preserve"> </w:t>
      </w:r>
      <w:r w:rsidR="00C26443" w:rsidRPr="00C26443">
        <w:rPr>
          <w:rFonts w:eastAsia="Calibri" w:cs="Times New Roman"/>
          <w:b/>
          <w:bCs/>
          <w:szCs w:val="24"/>
        </w:rPr>
        <w:t xml:space="preserve">Nolikums licencētai makšķerēšanai </w:t>
      </w:r>
      <w:r w:rsidR="00321B45" w:rsidRPr="00321B45">
        <w:rPr>
          <w:rFonts w:eastAsia="Calibri" w:cs="Times New Roman"/>
          <w:b/>
          <w:bCs/>
          <w:szCs w:val="24"/>
        </w:rPr>
        <w:t>Lielajā Subates ezerā</w:t>
      </w:r>
    </w:p>
    <w:tbl>
      <w:tblPr>
        <w:tblpPr w:leftFromText="180" w:rightFromText="180" w:vertAnchor="text" w:tblpX="47" w:tblpY="1"/>
        <w:tblOverlap w:val="neve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670"/>
      </w:tblGrid>
      <w:tr w:rsidR="00D9158C" w:rsidRPr="00D9158C" w14:paraId="45D2BA12" w14:textId="77777777" w:rsidTr="004D6F6A">
        <w:trPr>
          <w:trHeight w:val="421"/>
        </w:trPr>
        <w:tc>
          <w:tcPr>
            <w:tcW w:w="3941" w:type="dxa"/>
            <w:tcBorders>
              <w:top w:val="single" w:sz="4" w:space="0" w:color="auto"/>
              <w:left w:val="single" w:sz="4" w:space="0" w:color="auto"/>
              <w:bottom w:val="single" w:sz="4" w:space="0" w:color="auto"/>
              <w:right w:val="single" w:sz="4" w:space="0" w:color="auto"/>
            </w:tcBorders>
            <w:vAlign w:val="center"/>
            <w:hideMark/>
          </w:tcPr>
          <w:p w14:paraId="78C54ABC" w14:textId="77777777" w:rsidR="00D9158C" w:rsidRPr="00D9158C" w:rsidRDefault="00D9158C" w:rsidP="00A50873">
            <w:pPr>
              <w:spacing w:line="240" w:lineRule="auto"/>
              <w:jc w:val="center"/>
              <w:rPr>
                <w:rFonts w:eastAsia="Calibri" w:cs="Times New Roman"/>
                <w:b/>
                <w:szCs w:val="24"/>
              </w:rPr>
            </w:pPr>
            <w:r w:rsidRPr="00D9158C">
              <w:rPr>
                <w:rFonts w:eastAsia="Calibri" w:cs="Times New Roman"/>
                <w:b/>
                <w:szCs w:val="24"/>
              </w:rPr>
              <w:t>Paskaidrojuma raksta sadaļas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3D10C54" w14:textId="77777777" w:rsidR="00D9158C" w:rsidRPr="00D9158C" w:rsidRDefault="00D9158C" w:rsidP="00A50873">
            <w:pPr>
              <w:spacing w:line="240" w:lineRule="auto"/>
              <w:ind w:right="125"/>
              <w:jc w:val="center"/>
              <w:rPr>
                <w:rFonts w:eastAsia="Calibri" w:cs="Times New Roman"/>
                <w:b/>
                <w:szCs w:val="24"/>
              </w:rPr>
            </w:pPr>
            <w:r w:rsidRPr="00D9158C">
              <w:rPr>
                <w:rFonts w:eastAsia="Calibri" w:cs="Times New Roman"/>
                <w:b/>
                <w:szCs w:val="24"/>
              </w:rPr>
              <w:t>Norādāmā informācija</w:t>
            </w:r>
          </w:p>
        </w:tc>
      </w:tr>
      <w:tr w:rsidR="00D9158C" w:rsidRPr="00D9158C" w14:paraId="4EF83427" w14:textId="77777777" w:rsidTr="004D6F6A">
        <w:trPr>
          <w:trHeight w:val="1128"/>
        </w:trPr>
        <w:tc>
          <w:tcPr>
            <w:tcW w:w="3941" w:type="dxa"/>
            <w:tcBorders>
              <w:top w:val="single" w:sz="4" w:space="0" w:color="auto"/>
              <w:left w:val="single" w:sz="4" w:space="0" w:color="auto"/>
              <w:bottom w:val="single" w:sz="4" w:space="0" w:color="auto"/>
              <w:right w:val="single" w:sz="4" w:space="0" w:color="auto"/>
            </w:tcBorders>
          </w:tcPr>
          <w:p w14:paraId="40393049" w14:textId="35B97810" w:rsidR="00D9158C" w:rsidRPr="00D9158C" w:rsidRDefault="00D9158C" w:rsidP="004D6F6A">
            <w:pPr>
              <w:spacing w:line="240" w:lineRule="auto"/>
              <w:ind w:right="34"/>
              <w:jc w:val="both"/>
              <w:rPr>
                <w:rFonts w:eastAsia="Calibri" w:cs="Times New Roman"/>
                <w:sz w:val="22"/>
              </w:rPr>
            </w:pPr>
            <w:r w:rsidRPr="00D9158C">
              <w:rPr>
                <w:rFonts w:eastAsia="Calibri" w:cs="Times New Roman"/>
                <w:sz w:val="22"/>
              </w:rPr>
              <w:t>1.</w:t>
            </w:r>
            <w:r w:rsidR="00A50873">
              <w:rPr>
                <w:rFonts w:eastAsia="Calibri" w:cs="Times New Roman"/>
                <w:sz w:val="22"/>
              </w:rPr>
              <w:t xml:space="preserve"> </w:t>
            </w:r>
            <w:r w:rsidRPr="00D9158C">
              <w:rPr>
                <w:rFonts w:eastAsia="Calibri" w:cs="Times New Roman"/>
                <w:sz w:val="22"/>
              </w:rPr>
              <w:t>Projekta izstrādes mērķi un nepieciešamības pamatojumu, tostarp raksturojot iespējamās alternatīvas, kas neparedz tiesiskā regulējuma izstrādi.</w:t>
            </w:r>
          </w:p>
          <w:p w14:paraId="6CFE4200" w14:textId="77777777" w:rsidR="00D9158C" w:rsidRPr="00D9158C" w:rsidRDefault="00D9158C" w:rsidP="004D6F6A">
            <w:pPr>
              <w:spacing w:line="240" w:lineRule="auto"/>
              <w:ind w:right="34"/>
              <w:jc w:val="both"/>
              <w:rPr>
                <w:rFonts w:eastAsia="Calibri" w:cs="Times New Roman"/>
                <w:sz w:val="22"/>
              </w:rPr>
            </w:pPr>
          </w:p>
        </w:tc>
        <w:tc>
          <w:tcPr>
            <w:tcW w:w="5670" w:type="dxa"/>
            <w:tcBorders>
              <w:top w:val="single" w:sz="4" w:space="0" w:color="auto"/>
              <w:left w:val="single" w:sz="4" w:space="0" w:color="auto"/>
              <w:bottom w:val="single" w:sz="4" w:space="0" w:color="auto"/>
              <w:right w:val="single" w:sz="4" w:space="0" w:color="auto"/>
            </w:tcBorders>
            <w:hideMark/>
          </w:tcPr>
          <w:p w14:paraId="7136DFE6" w14:textId="7D466BE6" w:rsidR="00D9158C" w:rsidRPr="00D9158C" w:rsidRDefault="00D9158C" w:rsidP="004D6F6A">
            <w:pPr>
              <w:spacing w:line="240" w:lineRule="auto"/>
              <w:ind w:right="125"/>
              <w:jc w:val="both"/>
              <w:rPr>
                <w:rFonts w:eastAsia="Calibri" w:cs="Times New Roman"/>
                <w:sz w:val="22"/>
              </w:rPr>
            </w:pPr>
            <w:r w:rsidRPr="00D9158C">
              <w:rPr>
                <w:rFonts w:eastAsia="Calibri" w:cs="Times New Roman"/>
                <w:sz w:val="22"/>
              </w:rPr>
              <w:t>Zvejniecības likuma 10.panta trešā daļa nosaka, ka  pašvaldība izdod saistošos noteikumus licencētai amatierzvejai — makšķerēšanai un zemūdens medībām — tās administratīvajā teritorijā esošajos ūdeņos, ja saskaņā ar normatīvajiem aktiem par licencēto amatierzveju šajos ūdeņos paredzēta zvejas tiesību izmantošana ar īpašām zvejas atļaujām (licencēm). Ministru kabineta</w:t>
            </w:r>
            <w:r w:rsidR="003271AF">
              <w:rPr>
                <w:rFonts w:eastAsia="Calibri" w:cs="Times New Roman"/>
                <w:sz w:val="22"/>
              </w:rPr>
              <w:t xml:space="preserve"> </w:t>
            </w:r>
            <w:r w:rsidRPr="00D9158C">
              <w:rPr>
                <w:rFonts w:eastAsia="Calibri" w:cs="Times New Roman"/>
                <w:sz w:val="22"/>
              </w:rPr>
              <w:t>2003.</w:t>
            </w:r>
            <w:r w:rsidR="004D6F6A">
              <w:rPr>
                <w:rFonts w:eastAsia="Calibri" w:cs="Times New Roman"/>
                <w:sz w:val="22"/>
              </w:rPr>
              <w:t xml:space="preserve">gada 14.oktobra </w:t>
            </w:r>
            <w:r w:rsidRPr="00D9158C">
              <w:rPr>
                <w:rFonts w:eastAsia="Calibri" w:cs="Times New Roman"/>
                <w:sz w:val="22"/>
              </w:rPr>
              <w:t xml:space="preserve">noteikumu Nr.574 „Licencētās amatierzvejas – makšķerēšanas – kārtība” 13.punkts nosaka, ka pēc saskaņotā nolikuma saņemšanas pašvaldība to apstiprina ar saistošajiem noteikumiem.     </w:t>
            </w:r>
          </w:p>
          <w:p w14:paraId="61387BF4" w14:textId="1151AFE3" w:rsidR="00D9158C" w:rsidRPr="00D9158C" w:rsidRDefault="00D9158C" w:rsidP="00321B45">
            <w:pPr>
              <w:spacing w:line="240" w:lineRule="auto"/>
              <w:ind w:right="125"/>
              <w:jc w:val="both"/>
              <w:rPr>
                <w:rFonts w:eastAsia="Calibri" w:cs="Times New Roman"/>
                <w:sz w:val="22"/>
              </w:rPr>
            </w:pPr>
            <w:r w:rsidRPr="00D9158C">
              <w:rPr>
                <w:rFonts w:eastAsia="Calibri" w:cs="Times New Roman"/>
                <w:sz w:val="22"/>
              </w:rPr>
              <w:t xml:space="preserve">Saistošo noteikumu mērķis ir regulēt zivju un vēžu ieguves laiku, kā arī makšķernieku un vēžotāju skaitu, limitētu zivju un vēžu krājumu izmantošanu un nodrošinātu zivju un vēžu krājumu regulāru atjaunošanu, balstoties uz </w:t>
            </w:r>
            <w:r w:rsidR="00321B45" w:rsidRPr="00321B45">
              <w:rPr>
                <w:rFonts w:eastAsia="Calibri" w:cs="Times New Roman"/>
                <w:sz w:val="22"/>
              </w:rPr>
              <w:t>Pārtikas drošības, dzīvnieku veselības zinātnisk</w:t>
            </w:r>
            <w:r w:rsidR="00321B45">
              <w:rPr>
                <w:rFonts w:eastAsia="Calibri" w:cs="Times New Roman"/>
                <w:sz w:val="22"/>
              </w:rPr>
              <w:t>ā</w:t>
            </w:r>
            <w:r w:rsidR="00321B45" w:rsidRPr="00321B45">
              <w:rPr>
                <w:rFonts w:eastAsia="Calibri" w:cs="Times New Roman"/>
                <w:sz w:val="22"/>
              </w:rPr>
              <w:t xml:space="preserve"> institūt</w:t>
            </w:r>
            <w:r w:rsidR="00321B45">
              <w:rPr>
                <w:rFonts w:eastAsia="Calibri" w:cs="Times New Roman"/>
                <w:sz w:val="22"/>
              </w:rPr>
              <w:t>a</w:t>
            </w:r>
            <w:r w:rsidR="00321B45" w:rsidRPr="00321B45">
              <w:rPr>
                <w:rFonts w:eastAsia="Calibri" w:cs="Times New Roman"/>
                <w:sz w:val="22"/>
              </w:rPr>
              <w:t xml:space="preserve"> "BIOR", 2022</w:t>
            </w:r>
            <w:r w:rsidR="00321B45">
              <w:rPr>
                <w:rFonts w:eastAsia="Calibri" w:cs="Times New Roman"/>
                <w:sz w:val="22"/>
              </w:rPr>
              <w:t xml:space="preserve">. gadā izstrādātiem </w:t>
            </w:r>
            <w:r w:rsidRPr="00D9158C">
              <w:rPr>
                <w:rFonts w:eastAsia="Calibri" w:cs="Times New Roman"/>
                <w:sz w:val="22"/>
              </w:rPr>
              <w:t>zivsaimnieciskās ekspluatācijas noteikumiem.</w:t>
            </w:r>
          </w:p>
        </w:tc>
      </w:tr>
      <w:tr w:rsidR="00D9158C" w:rsidRPr="00D9158C" w14:paraId="0F6E5B31" w14:textId="77777777" w:rsidTr="004D6F6A">
        <w:trPr>
          <w:trHeight w:val="785"/>
        </w:trPr>
        <w:tc>
          <w:tcPr>
            <w:tcW w:w="3941" w:type="dxa"/>
            <w:tcBorders>
              <w:top w:val="single" w:sz="4" w:space="0" w:color="auto"/>
              <w:left w:val="single" w:sz="4" w:space="0" w:color="auto"/>
              <w:bottom w:val="single" w:sz="4" w:space="0" w:color="auto"/>
              <w:right w:val="single" w:sz="4" w:space="0" w:color="auto"/>
            </w:tcBorders>
            <w:hideMark/>
          </w:tcPr>
          <w:p w14:paraId="22F5A751" w14:textId="3CB5E3A9" w:rsidR="00D9158C" w:rsidRPr="00D9158C" w:rsidRDefault="00D9158C" w:rsidP="004D6F6A">
            <w:pPr>
              <w:spacing w:line="240" w:lineRule="auto"/>
              <w:ind w:right="34"/>
              <w:rPr>
                <w:rFonts w:eastAsia="Calibri" w:cs="Times New Roman"/>
                <w:sz w:val="22"/>
              </w:rPr>
            </w:pPr>
            <w:r w:rsidRPr="00D9158C">
              <w:rPr>
                <w:rFonts w:eastAsia="Calibri" w:cs="Times New Roman"/>
                <w:bCs/>
                <w:sz w:val="22"/>
              </w:rPr>
              <w:t>2.</w:t>
            </w:r>
            <w:r w:rsidR="00A50873">
              <w:rPr>
                <w:rFonts w:eastAsia="Calibri" w:cs="Times New Roman"/>
                <w:bCs/>
                <w:sz w:val="22"/>
              </w:rPr>
              <w:t xml:space="preserve"> </w:t>
            </w:r>
            <w:r w:rsidRPr="00D9158C">
              <w:rPr>
                <w:rFonts w:eastAsia="Calibri" w:cs="Times New Roman"/>
                <w:bCs/>
                <w:sz w:val="22"/>
              </w:rPr>
              <w:t>Informācija par plānoto fiskālo ietekmi uz pašvaldības budžetu, iekļaujot attiecīgus aprēķinus.</w:t>
            </w:r>
          </w:p>
        </w:tc>
        <w:tc>
          <w:tcPr>
            <w:tcW w:w="5670" w:type="dxa"/>
            <w:tcBorders>
              <w:top w:val="single" w:sz="4" w:space="0" w:color="auto"/>
              <w:left w:val="single" w:sz="4" w:space="0" w:color="auto"/>
              <w:bottom w:val="single" w:sz="4" w:space="0" w:color="auto"/>
              <w:right w:val="single" w:sz="4" w:space="0" w:color="auto"/>
            </w:tcBorders>
            <w:hideMark/>
          </w:tcPr>
          <w:p w14:paraId="45209E86" w14:textId="092D738B" w:rsidR="00D9158C" w:rsidRPr="00D9158C" w:rsidRDefault="00F75455" w:rsidP="004D6F6A">
            <w:pPr>
              <w:spacing w:line="240" w:lineRule="auto"/>
              <w:jc w:val="both"/>
              <w:rPr>
                <w:rFonts w:eastAsia="Times New Roman" w:cs="Times New Roman"/>
                <w:sz w:val="22"/>
                <w:lang w:eastAsia="lv-LV"/>
              </w:rPr>
            </w:pPr>
            <w:r w:rsidRPr="00F75455">
              <w:rPr>
                <w:rFonts w:eastAsia="Times New Roman" w:cs="Times New Roman"/>
                <w:sz w:val="22"/>
                <w:lang w:eastAsia="lv-LV"/>
              </w:rPr>
              <w:t>Nav attiecināms.</w:t>
            </w:r>
          </w:p>
        </w:tc>
      </w:tr>
      <w:tr w:rsidR="00D9158C" w:rsidRPr="00D9158C" w14:paraId="6083AC3E" w14:textId="77777777" w:rsidTr="004D6F6A">
        <w:trPr>
          <w:trHeight w:val="1316"/>
        </w:trPr>
        <w:tc>
          <w:tcPr>
            <w:tcW w:w="3941" w:type="dxa"/>
            <w:tcBorders>
              <w:top w:val="single" w:sz="4" w:space="0" w:color="auto"/>
              <w:left w:val="single" w:sz="4" w:space="0" w:color="auto"/>
              <w:bottom w:val="single" w:sz="4" w:space="0" w:color="auto"/>
              <w:right w:val="single" w:sz="4" w:space="0" w:color="auto"/>
            </w:tcBorders>
            <w:hideMark/>
          </w:tcPr>
          <w:p w14:paraId="17AD187B" w14:textId="18998478" w:rsidR="00D9158C" w:rsidRPr="00D9158C" w:rsidRDefault="00D9158C" w:rsidP="004D6F6A">
            <w:pPr>
              <w:spacing w:line="240" w:lineRule="auto"/>
              <w:ind w:right="34"/>
              <w:rPr>
                <w:rFonts w:eastAsia="Calibri" w:cs="Times New Roman"/>
                <w:sz w:val="22"/>
              </w:rPr>
            </w:pPr>
            <w:r w:rsidRPr="00D9158C">
              <w:rPr>
                <w:rFonts w:eastAsia="Calibri" w:cs="Times New Roman"/>
                <w:sz w:val="22"/>
              </w:rPr>
              <w:t>3.</w:t>
            </w:r>
            <w:r w:rsidR="00A50873">
              <w:rPr>
                <w:rFonts w:eastAsia="Calibri" w:cs="Times New Roman"/>
                <w:sz w:val="22"/>
              </w:rPr>
              <w:t xml:space="preserve"> </w:t>
            </w:r>
            <w:r w:rsidRPr="00D9158C">
              <w:rPr>
                <w:rFonts w:eastAsia="Calibri" w:cs="Times New Roman"/>
                <w:sz w:val="22"/>
              </w:rPr>
              <w:t>Informācija par sociālo ietekmi, ietekmi uz vidi, iedzīvotāju veselību, uzņēmējdarbības vidi pašvaldības teritorijā, kā arī plānotā regulējuma ietekmi uz konkurenci (aktuālo situāciju, prognozes tirgū un atbilstību brīvai un godīgai konkurencei)</w:t>
            </w:r>
            <w:r w:rsidR="00A50873">
              <w:rPr>
                <w:rFonts w:eastAsia="Calibri" w:cs="Times New Roman"/>
                <w:sz w:val="22"/>
              </w:rPr>
              <w:t>.</w:t>
            </w:r>
          </w:p>
        </w:tc>
        <w:tc>
          <w:tcPr>
            <w:tcW w:w="5670" w:type="dxa"/>
            <w:tcBorders>
              <w:top w:val="single" w:sz="4" w:space="0" w:color="auto"/>
              <w:left w:val="single" w:sz="4" w:space="0" w:color="auto"/>
              <w:bottom w:val="single" w:sz="4" w:space="0" w:color="auto"/>
              <w:right w:val="single" w:sz="4" w:space="0" w:color="auto"/>
            </w:tcBorders>
            <w:hideMark/>
          </w:tcPr>
          <w:p w14:paraId="6690EA91" w14:textId="77777777" w:rsidR="00D9158C" w:rsidRPr="00D9158C" w:rsidRDefault="00D9158C" w:rsidP="004D6F6A">
            <w:pPr>
              <w:spacing w:line="240" w:lineRule="auto"/>
              <w:jc w:val="both"/>
              <w:rPr>
                <w:rFonts w:eastAsia="Times New Roman" w:cs="Times New Roman"/>
                <w:sz w:val="22"/>
                <w:lang w:eastAsia="lv-LV"/>
              </w:rPr>
            </w:pPr>
            <w:r w:rsidRPr="00D9158C">
              <w:rPr>
                <w:rFonts w:eastAsia="Times New Roman" w:cs="Times New Roman"/>
                <w:sz w:val="22"/>
                <w:lang w:eastAsia="lv-LV"/>
              </w:rPr>
              <w:t>Saistošie noteikumi nerada sociālo ietekmi, ietekmi uz vidi, iedzīvotāju veselību, uzņēmējdarbības vidi un konkurenci, ar tiem tiek novērsts trūkums šādā pakalpojuma sniegšanai tirgu.</w:t>
            </w:r>
          </w:p>
        </w:tc>
      </w:tr>
      <w:tr w:rsidR="00D9158C" w:rsidRPr="00D9158C" w14:paraId="019526FC" w14:textId="77777777" w:rsidTr="004D6F6A">
        <w:trPr>
          <w:trHeight w:val="479"/>
        </w:trPr>
        <w:tc>
          <w:tcPr>
            <w:tcW w:w="3941" w:type="dxa"/>
            <w:tcBorders>
              <w:top w:val="single" w:sz="4" w:space="0" w:color="auto"/>
              <w:left w:val="single" w:sz="4" w:space="0" w:color="auto"/>
              <w:bottom w:val="single" w:sz="4" w:space="0" w:color="auto"/>
              <w:right w:val="single" w:sz="4" w:space="0" w:color="auto"/>
            </w:tcBorders>
            <w:hideMark/>
          </w:tcPr>
          <w:p w14:paraId="3673B21F" w14:textId="547B9FC6" w:rsidR="00D9158C" w:rsidRPr="00D9158C" w:rsidRDefault="00D9158C" w:rsidP="004D6F6A">
            <w:pPr>
              <w:spacing w:line="240" w:lineRule="auto"/>
              <w:ind w:right="34"/>
              <w:rPr>
                <w:rFonts w:eastAsia="Calibri" w:cs="Times New Roman"/>
                <w:sz w:val="22"/>
              </w:rPr>
            </w:pPr>
            <w:r w:rsidRPr="00D9158C">
              <w:rPr>
                <w:rFonts w:eastAsia="Calibri" w:cs="Times New Roman"/>
                <w:bCs/>
                <w:sz w:val="22"/>
              </w:rPr>
              <w:t>4. Informācija par ietekmi uz administratīvajām procedūrām un to izmaksām gan attiecībā uz saimnieciskās darbības veicējiem, gan fiziskajām personām un nevalstiskā sektora organizācijām, gan budžeta finansētām institūcijām</w:t>
            </w:r>
            <w:r w:rsidR="00A50873">
              <w:rPr>
                <w:rFonts w:eastAsia="Calibri" w:cs="Times New Roman"/>
                <w:bCs/>
                <w:sz w:val="22"/>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F8522CF" w14:textId="5706113B" w:rsidR="00D9158C" w:rsidRPr="00D9158C" w:rsidRDefault="00B0625B" w:rsidP="004D6F6A">
            <w:pPr>
              <w:spacing w:line="240" w:lineRule="auto"/>
              <w:ind w:right="1134"/>
              <w:jc w:val="both"/>
              <w:rPr>
                <w:rFonts w:eastAsia="Calibri" w:cs="Times New Roman"/>
                <w:sz w:val="22"/>
              </w:rPr>
            </w:pPr>
            <w:r>
              <w:rPr>
                <w:rFonts w:eastAsia="Calibri" w:cs="Times New Roman"/>
                <w:sz w:val="22"/>
              </w:rPr>
              <w:t xml:space="preserve">Administratīvās procedūras licenču izsniegšanā un uzskaitē  tiek organizētas ar </w:t>
            </w:r>
            <w:r w:rsidR="00AB3E5D">
              <w:rPr>
                <w:rFonts w:eastAsia="Calibri" w:cs="Times New Roman"/>
                <w:sz w:val="22"/>
              </w:rPr>
              <w:t>Augšdaugavas</w:t>
            </w:r>
            <w:r>
              <w:rPr>
                <w:rFonts w:eastAsia="Calibri" w:cs="Times New Roman"/>
                <w:sz w:val="22"/>
              </w:rPr>
              <w:t xml:space="preserve"> novada pašvaldības resursiem, administratīvās izmaksas</w:t>
            </w:r>
            <w:r w:rsidR="00A50873">
              <w:rPr>
                <w:rFonts w:eastAsia="Calibri" w:cs="Times New Roman"/>
                <w:sz w:val="22"/>
              </w:rPr>
              <w:t xml:space="preserve"> tiek segtas no licenču pārdošanā iegūtajiem līdzekļiem.</w:t>
            </w:r>
          </w:p>
        </w:tc>
      </w:tr>
      <w:tr w:rsidR="00D9158C" w:rsidRPr="00D9158C" w14:paraId="4FA7F225" w14:textId="77777777" w:rsidTr="004D6F6A">
        <w:trPr>
          <w:trHeight w:val="521"/>
        </w:trPr>
        <w:tc>
          <w:tcPr>
            <w:tcW w:w="3941" w:type="dxa"/>
            <w:tcBorders>
              <w:top w:val="single" w:sz="4" w:space="0" w:color="auto"/>
              <w:left w:val="single" w:sz="4" w:space="0" w:color="auto"/>
              <w:bottom w:val="single" w:sz="4" w:space="0" w:color="auto"/>
              <w:right w:val="single" w:sz="4" w:space="0" w:color="auto"/>
            </w:tcBorders>
          </w:tcPr>
          <w:p w14:paraId="2F470814" w14:textId="01232E87" w:rsidR="00D9158C" w:rsidRPr="00D9158C" w:rsidRDefault="00D9158C" w:rsidP="004D6F6A">
            <w:pPr>
              <w:spacing w:line="240" w:lineRule="auto"/>
              <w:ind w:right="34"/>
              <w:rPr>
                <w:rFonts w:eastAsia="Calibri" w:cs="Times New Roman"/>
                <w:sz w:val="22"/>
              </w:rPr>
            </w:pPr>
            <w:r w:rsidRPr="00D9158C">
              <w:rPr>
                <w:rFonts w:eastAsia="Calibri" w:cs="Times New Roman"/>
                <w:bCs/>
                <w:sz w:val="22"/>
              </w:rPr>
              <w:t>5.</w:t>
            </w:r>
            <w:r w:rsidR="00A50873">
              <w:rPr>
                <w:rFonts w:eastAsia="Calibri" w:cs="Times New Roman"/>
                <w:bCs/>
                <w:sz w:val="22"/>
              </w:rPr>
              <w:t xml:space="preserve"> </w:t>
            </w:r>
            <w:r w:rsidRPr="00D9158C">
              <w:rPr>
                <w:rFonts w:eastAsia="Calibri" w:cs="Times New Roman"/>
                <w:bCs/>
                <w:sz w:val="22"/>
              </w:rPr>
              <w:t>Informācija par ietekmi uz pašvaldības funkcijām un cilvēkresursiem.</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30DB364" w14:textId="77777777" w:rsidR="00D9158C" w:rsidRPr="00D9158C" w:rsidRDefault="00D9158C" w:rsidP="004D6F6A">
            <w:pPr>
              <w:spacing w:line="240" w:lineRule="auto"/>
              <w:ind w:right="1134"/>
              <w:rPr>
                <w:rFonts w:eastAsia="Calibri" w:cs="Times New Roman"/>
                <w:sz w:val="22"/>
              </w:rPr>
            </w:pPr>
            <w:r w:rsidRPr="00D9158C">
              <w:rPr>
                <w:rFonts w:eastAsia="Calibri" w:cs="Times New Roman"/>
                <w:sz w:val="22"/>
              </w:rPr>
              <w:t>Neatstāj nekādu ietekmi.</w:t>
            </w:r>
          </w:p>
        </w:tc>
      </w:tr>
      <w:tr w:rsidR="00D9158C" w:rsidRPr="00D9158C" w14:paraId="7326DE49" w14:textId="77777777" w:rsidTr="004D6F6A">
        <w:trPr>
          <w:trHeight w:val="586"/>
        </w:trPr>
        <w:tc>
          <w:tcPr>
            <w:tcW w:w="3941" w:type="dxa"/>
            <w:tcBorders>
              <w:top w:val="single" w:sz="4" w:space="0" w:color="auto"/>
              <w:left w:val="single" w:sz="4" w:space="0" w:color="auto"/>
              <w:bottom w:val="single" w:sz="4" w:space="0" w:color="auto"/>
              <w:right w:val="single" w:sz="4" w:space="0" w:color="auto"/>
            </w:tcBorders>
            <w:hideMark/>
          </w:tcPr>
          <w:p w14:paraId="79016814" w14:textId="25AD40E7" w:rsidR="00D9158C" w:rsidRPr="00D9158C" w:rsidRDefault="00D9158C" w:rsidP="004D6F6A">
            <w:pPr>
              <w:spacing w:line="240" w:lineRule="auto"/>
              <w:ind w:right="34"/>
              <w:rPr>
                <w:rFonts w:eastAsia="Calibri" w:cs="Times New Roman"/>
                <w:sz w:val="22"/>
              </w:rPr>
            </w:pPr>
            <w:r w:rsidRPr="00D9158C">
              <w:rPr>
                <w:rFonts w:eastAsia="Calibri" w:cs="Times New Roman"/>
                <w:bCs/>
                <w:sz w:val="22"/>
              </w:rPr>
              <w:t>6.</w:t>
            </w:r>
            <w:r w:rsidRPr="00D9158C">
              <w:rPr>
                <w:rFonts w:ascii="Calibri" w:eastAsia="Calibri" w:hAnsi="Calibri" w:cs="Times New Roman"/>
                <w:sz w:val="22"/>
              </w:rPr>
              <w:t xml:space="preserve"> </w:t>
            </w:r>
            <w:r w:rsidRPr="00D9158C">
              <w:rPr>
                <w:rFonts w:eastAsia="Calibri" w:cs="Times New Roman"/>
                <w:bCs/>
                <w:sz w:val="22"/>
              </w:rPr>
              <w:t>Informācija par izpildes nodrošināšanu</w:t>
            </w:r>
            <w:r w:rsidR="00A50873">
              <w:rPr>
                <w:rFonts w:eastAsia="Calibri" w:cs="Times New Roman"/>
                <w:bCs/>
                <w:sz w:val="22"/>
              </w:rPr>
              <w:t>.</w:t>
            </w:r>
          </w:p>
        </w:tc>
        <w:tc>
          <w:tcPr>
            <w:tcW w:w="5670" w:type="dxa"/>
            <w:tcBorders>
              <w:top w:val="single" w:sz="4" w:space="0" w:color="auto"/>
              <w:left w:val="single" w:sz="4" w:space="0" w:color="auto"/>
              <w:bottom w:val="single" w:sz="4" w:space="0" w:color="auto"/>
              <w:right w:val="single" w:sz="4" w:space="0" w:color="auto"/>
            </w:tcBorders>
            <w:hideMark/>
          </w:tcPr>
          <w:p w14:paraId="4602C405" w14:textId="49E4C9E3" w:rsidR="00D9158C" w:rsidRPr="00D9158C" w:rsidRDefault="00D9158C" w:rsidP="004D6F6A">
            <w:pPr>
              <w:spacing w:line="240" w:lineRule="auto"/>
              <w:ind w:right="34"/>
              <w:rPr>
                <w:rFonts w:eastAsia="Calibri" w:cs="Times New Roman"/>
                <w:sz w:val="22"/>
              </w:rPr>
            </w:pPr>
            <w:r w:rsidRPr="00D9158C">
              <w:rPr>
                <w:rFonts w:eastAsia="Calibri" w:cs="Times New Roman"/>
                <w:sz w:val="22"/>
              </w:rPr>
              <w:t>Saistošo noteikumu izpildi nodrošin</w:t>
            </w:r>
            <w:r w:rsidR="00A50873">
              <w:rPr>
                <w:rFonts w:eastAsia="Calibri" w:cs="Times New Roman"/>
                <w:sz w:val="22"/>
              </w:rPr>
              <w:t>a</w:t>
            </w:r>
            <w:r w:rsidRPr="00D9158C">
              <w:rPr>
                <w:rFonts w:eastAsia="Calibri" w:cs="Times New Roman"/>
                <w:sz w:val="22"/>
              </w:rPr>
              <w:t xml:space="preserve"> </w:t>
            </w:r>
            <w:r w:rsidR="00AB3E5D">
              <w:rPr>
                <w:rFonts w:eastAsia="Calibri" w:cs="Times New Roman"/>
                <w:sz w:val="22"/>
              </w:rPr>
              <w:t>Augšdaugavas</w:t>
            </w:r>
            <w:r w:rsidRPr="00D9158C">
              <w:rPr>
                <w:rFonts w:eastAsia="Calibri" w:cs="Times New Roman"/>
                <w:sz w:val="22"/>
              </w:rPr>
              <w:t xml:space="preserve"> novada pašvaldība.</w:t>
            </w:r>
          </w:p>
        </w:tc>
      </w:tr>
      <w:tr w:rsidR="00D9158C" w:rsidRPr="00D9158C" w14:paraId="24400CE6" w14:textId="77777777" w:rsidTr="004D6F6A">
        <w:trPr>
          <w:trHeight w:val="759"/>
        </w:trPr>
        <w:tc>
          <w:tcPr>
            <w:tcW w:w="3941" w:type="dxa"/>
            <w:tcBorders>
              <w:top w:val="single" w:sz="4" w:space="0" w:color="auto"/>
              <w:left w:val="single" w:sz="4" w:space="0" w:color="auto"/>
              <w:bottom w:val="single" w:sz="4" w:space="0" w:color="auto"/>
              <w:right w:val="single" w:sz="4" w:space="0" w:color="auto"/>
            </w:tcBorders>
            <w:hideMark/>
          </w:tcPr>
          <w:p w14:paraId="352A9AFE" w14:textId="029FACD2" w:rsidR="00D9158C" w:rsidRPr="00D9158C" w:rsidRDefault="00D9158C" w:rsidP="004D6F6A">
            <w:pPr>
              <w:spacing w:line="240" w:lineRule="auto"/>
              <w:ind w:left="-76" w:right="34"/>
              <w:jc w:val="both"/>
              <w:rPr>
                <w:rFonts w:eastAsia="Calibri" w:cs="Times New Roman"/>
                <w:sz w:val="22"/>
              </w:rPr>
            </w:pPr>
            <w:r w:rsidRPr="00D9158C">
              <w:rPr>
                <w:rFonts w:eastAsia="Calibri" w:cs="Times New Roman"/>
                <w:sz w:val="22"/>
              </w:rPr>
              <w:t xml:space="preserve">7. </w:t>
            </w:r>
            <w:r w:rsidRPr="00D9158C">
              <w:rPr>
                <w:rFonts w:ascii="Calibri" w:eastAsia="Calibri" w:hAnsi="Calibri" w:cs="Times New Roman"/>
                <w:sz w:val="22"/>
              </w:rPr>
              <w:t xml:space="preserve"> </w:t>
            </w:r>
            <w:r w:rsidRPr="00D9158C">
              <w:rPr>
                <w:rFonts w:eastAsia="Calibri" w:cs="Times New Roman"/>
                <w:sz w:val="22"/>
              </w:rPr>
              <w:t>Informācija par prasību un izmaksu samērīgumu pret ieguvumiem, ko sniedz mērķa sasniegšana</w:t>
            </w:r>
            <w:r w:rsidR="00A50873">
              <w:rPr>
                <w:rFonts w:eastAsia="Calibri" w:cs="Times New Roman"/>
                <w:sz w:val="22"/>
              </w:rPr>
              <w:t>.</w:t>
            </w:r>
          </w:p>
        </w:tc>
        <w:tc>
          <w:tcPr>
            <w:tcW w:w="5670" w:type="dxa"/>
            <w:tcBorders>
              <w:top w:val="single" w:sz="4" w:space="0" w:color="auto"/>
              <w:left w:val="single" w:sz="4" w:space="0" w:color="auto"/>
              <w:bottom w:val="single" w:sz="4" w:space="0" w:color="auto"/>
              <w:right w:val="single" w:sz="4" w:space="0" w:color="auto"/>
            </w:tcBorders>
            <w:hideMark/>
          </w:tcPr>
          <w:p w14:paraId="3E88E182" w14:textId="6C753E0F" w:rsidR="00D9158C" w:rsidRPr="00D9158C" w:rsidRDefault="00A50873" w:rsidP="004D6F6A">
            <w:pPr>
              <w:spacing w:line="240" w:lineRule="auto"/>
              <w:ind w:right="34"/>
              <w:jc w:val="both"/>
              <w:rPr>
                <w:rFonts w:eastAsia="Calibri" w:cs="Times New Roman"/>
                <w:sz w:val="22"/>
              </w:rPr>
            </w:pPr>
            <w:r>
              <w:rPr>
                <w:rFonts w:eastAsia="Calibri" w:cs="Times New Roman"/>
                <w:sz w:val="22"/>
              </w:rPr>
              <w:t xml:space="preserve">Licencētās makšķerēšanas organizēšanu veic </w:t>
            </w:r>
            <w:r w:rsidR="00AB3E5D">
              <w:t xml:space="preserve"> </w:t>
            </w:r>
            <w:r w:rsidR="00AB3E5D" w:rsidRPr="00AB3E5D">
              <w:rPr>
                <w:rFonts w:eastAsia="Calibri" w:cs="Times New Roman"/>
                <w:sz w:val="22"/>
              </w:rPr>
              <w:t>Augšdaugavas novada pašvaldības Centrālā pārvalde</w:t>
            </w:r>
            <w:r w:rsidR="00AB3E5D">
              <w:rPr>
                <w:rFonts w:eastAsia="Calibri" w:cs="Times New Roman"/>
                <w:sz w:val="22"/>
              </w:rPr>
              <w:t>.</w:t>
            </w:r>
          </w:p>
        </w:tc>
      </w:tr>
      <w:tr w:rsidR="00D9158C" w:rsidRPr="00D9158C" w14:paraId="65FC3FF0" w14:textId="77777777" w:rsidTr="004D6F6A">
        <w:trPr>
          <w:trHeight w:val="408"/>
        </w:trPr>
        <w:tc>
          <w:tcPr>
            <w:tcW w:w="3941" w:type="dxa"/>
            <w:tcBorders>
              <w:top w:val="single" w:sz="4" w:space="0" w:color="auto"/>
              <w:left w:val="single" w:sz="4" w:space="0" w:color="auto"/>
              <w:bottom w:val="single" w:sz="4" w:space="0" w:color="auto"/>
              <w:right w:val="single" w:sz="4" w:space="0" w:color="auto"/>
            </w:tcBorders>
            <w:hideMark/>
          </w:tcPr>
          <w:p w14:paraId="483B90C5" w14:textId="42B5B208" w:rsidR="00D9158C" w:rsidRPr="00D9158C" w:rsidRDefault="00D9158C" w:rsidP="004D6F6A">
            <w:pPr>
              <w:spacing w:line="240" w:lineRule="auto"/>
              <w:ind w:left="-76" w:right="34"/>
              <w:jc w:val="both"/>
              <w:rPr>
                <w:rFonts w:eastAsia="Calibri" w:cs="Times New Roman"/>
                <w:sz w:val="22"/>
              </w:rPr>
            </w:pPr>
            <w:r w:rsidRPr="00D9158C">
              <w:rPr>
                <w:rFonts w:eastAsia="Calibri" w:cs="Times New Roman"/>
                <w:sz w:val="22"/>
              </w:rPr>
              <w:t>8.</w:t>
            </w:r>
            <w:r w:rsidRPr="00D9158C">
              <w:rPr>
                <w:rFonts w:ascii="Calibri" w:eastAsia="Calibri" w:hAnsi="Calibri" w:cs="Times New Roman"/>
                <w:sz w:val="22"/>
              </w:rPr>
              <w:t xml:space="preserve"> </w:t>
            </w:r>
            <w:r w:rsidRPr="00D9158C">
              <w:rPr>
                <w:rFonts w:eastAsia="Calibri" w:cs="Times New Roman"/>
                <w:sz w:val="22"/>
              </w:rPr>
              <w:t>Izstrādes gaitā veiktās konsultācijas ar privātpersonām un institūcijām, tostarp norāda šā panta trešajā daļā minēto informāciju</w:t>
            </w:r>
            <w:r w:rsidR="00A50873">
              <w:rPr>
                <w:rFonts w:eastAsia="Calibri" w:cs="Times New Roman"/>
                <w:sz w:val="22"/>
              </w:rPr>
              <w:t>.</w:t>
            </w:r>
          </w:p>
        </w:tc>
        <w:tc>
          <w:tcPr>
            <w:tcW w:w="5670" w:type="dxa"/>
            <w:tcBorders>
              <w:top w:val="single" w:sz="4" w:space="0" w:color="auto"/>
              <w:left w:val="single" w:sz="4" w:space="0" w:color="auto"/>
              <w:bottom w:val="single" w:sz="4" w:space="0" w:color="auto"/>
              <w:right w:val="single" w:sz="4" w:space="0" w:color="auto"/>
            </w:tcBorders>
            <w:hideMark/>
          </w:tcPr>
          <w:p w14:paraId="302DBEC4" w14:textId="088F1371" w:rsidR="00D9158C" w:rsidRPr="00D9158C" w:rsidRDefault="00D9158C" w:rsidP="004D6F6A">
            <w:pPr>
              <w:spacing w:line="240" w:lineRule="auto"/>
              <w:ind w:right="34"/>
              <w:jc w:val="both"/>
              <w:rPr>
                <w:rFonts w:eastAsia="Calibri" w:cs="Times New Roman"/>
                <w:sz w:val="22"/>
              </w:rPr>
            </w:pPr>
            <w:r w:rsidRPr="00D9158C">
              <w:rPr>
                <w:rFonts w:eastAsia="Calibri" w:cs="Times New Roman"/>
                <w:sz w:val="22"/>
              </w:rPr>
              <w:t>Saistošo noteikumu projekts tika publicēts oficiālajā tīmekļvietnē Augšdaugavas novada pašvaldības mājas lap</w:t>
            </w:r>
            <w:r w:rsidR="00A50873">
              <w:rPr>
                <w:rFonts w:eastAsia="Calibri" w:cs="Times New Roman"/>
                <w:sz w:val="22"/>
              </w:rPr>
              <w:t xml:space="preserve">ā sabiedrības viedokļa noskaidrošanai </w:t>
            </w:r>
            <w:r w:rsidRPr="00D9158C">
              <w:rPr>
                <w:rFonts w:eastAsia="Calibri" w:cs="Times New Roman"/>
                <w:sz w:val="22"/>
              </w:rPr>
              <w:t xml:space="preserve">uz divām nedēļām no </w:t>
            </w:r>
            <w:r w:rsidR="00A50873">
              <w:rPr>
                <w:rFonts w:eastAsia="Calibri" w:cs="Times New Roman"/>
                <w:sz w:val="22"/>
              </w:rPr>
              <w:t>202</w:t>
            </w:r>
            <w:r w:rsidR="00733FAC">
              <w:rPr>
                <w:rFonts w:eastAsia="Calibri" w:cs="Times New Roman"/>
                <w:sz w:val="22"/>
              </w:rPr>
              <w:t>6</w:t>
            </w:r>
            <w:r w:rsidR="00A50873">
              <w:rPr>
                <w:rFonts w:eastAsia="Calibri" w:cs="Times New Roman"/>
                <w:sz w:val="22"/>
              </w:rPr>
              <w:t xml:space="preserve">.gada </w:t>
            </w:r>
            <w:r w:rsidR="00AB3E5D">
              <w:rPr>
                <w:rFonts w:eastAsia="Calibri" w:cs="Times New Roman"/>
                <w:sz w:val="22"/>
              </w:rPr>
              <w:t>__</w:t>
            </w:r>
            <w:r w:rsidR="00A50873">
              <w:rPr>
                <w:rFonts w:eastAsia="Calibri" w:cs="Times New Roman"/>
                <w:sz w:val="22"/>
              </w:rPr>
              <w:t>.</w:t>
            </w:r>
            <w:r w:rsidR="002B0FC4">
              <w:rPr>
                <w:rFonts w:eastAsia="Calibri" w:cs="Times New Roman"/>
                <w:sz w:val="22"/>
              </w:rPr>
              <w:t>aprīļa</w:t>
            </w:r>
            <w:r w:rsidR="00A50873">
              <w:rPr>
                <w:rFonts w:eastAsia="Calibri" w:cs="Times New Roman"/>
                <w:sz w:val="22"/>
              </w:rPr>
              <w:t xml:space="preserve"> līdz </w:t>
            </w:r>
            <w:r w:rsidR="00AB3E5D">
              <w:rPr>
                <w:rFonts w:eastAsia="Calibri" w:cs="Times New Roman"/>
                <w:sz w:val="22"/>
              </w:rPr>
              <w:t>__</w:t>
            </w:r>
            <w:r w:rsidR="00A50873">
              <w:rPr>
                <w:rFonts w:eastAsia="Calibri" w:cs="Times New Roman"/>
                <w:sz w:val="22"/>
              </w:rPr>
              <w:t>.</w:t>
            </w:r>
            <w:r w:rsidR="002B0FC4">
              <w:rPr>
                <w:rFonts w:eastAsia="Calibri" w:cs="Times New Roman"/>
                <w:sz w:val="22"/>
              </w:rPr>
              <w:t>aprīlim</w:t>
            </w:r>
            <w:r w:rsidRPr="00D9158C">
              <w:rPr>
                <w:rFonts w:eastAsia="Calibri" w:cs="Times New Roman"/>
                <w:sz w:val="22"/>
              </w:rPr>
              <w:t>.</w:t>
            </w:r>
            <w:r w:rsidR="00A50873">
              <w:rPr>
                <w:rFonts w:eastAsia="Calibri" w:cs="Times New Roman"/>
                <w:sz w:val="22"/>
              </w:rPr>
              <w:t xml:space="preserve"> No publicēšanas datuma netika saņemts neviens iesniegums.</w:t>
            </w:r>
          </w:p>
        </w:tc>
      </w:tr>
    </w:tbl>
    <w:p w14:paraId="54C87C45" w14:textId="77777777" w:rsidR="000D68C6" w:rsidRPr="000D68C6" w:rsidRDefault="000D68C6" w:rsidP="000D68C6">
      <w:pPr>
        <w:autoSpaceDN w:val="0"/>
        <w:spacing w:line="240" w:lineRule="auto"/>
        <w:jc w:val="both"/>
        <w:rPr>
          <w:rFonts w:eastAsia="Times New Roman" w:cs="Times New Roman"/>
          <w:sz w:val="26"/>
          <w:szCs w:val="26"/>
        </w:rPr>
      </w:pPr>
      <w:bookmarkStart w:id="1" w:name="_Hlk139357046"/>
      <w:r w:rsidRPr="000D68C6">
        <w:rPr>
          <w:rFonts w:eastAsia="Times New Roman" w:cs="Times New Roman"/>
          <w:sz w:val="26"/>
          <w:szCs w:val="26"/>
        </w:rPr>
        <w:t>Augšdaugavas novada pašvaldības</w:t>
      </w:r>
    </w:p>
    <w:p w14:paraId="2A8F9B2B" w14:textId="6C1B8250" w:rsidR="00B44EEF" w:rsidRPr="00CC28F9" w:rsidRDefault="000D68C6" w:rsidP="004D6F6A">
      <w:pPr>
        <w:autoSpaceDN w:val="0"/>
        <w:spacing w:line="240" w:lineRule="auto"/>
        <w:jc w:val="both"/>
        <w:rPr>
          <w:rFonts w:cs="Times New Roman"/>
          <w:sz w:val="20"/>
          <w:szCs w:val="20"/>
        </w:rPr>
      </w:pPr>
      <w:r w:rsidRPr="000D68C6">
        <w:rPr>
          <w:rFonts w:eastAsia="Times New Roman" w:cs="Times New Roman"/>
          <w:sz w:val="26"/>
          <w:szCs w:val="26"/>
        </w:rPr>
        <w:t>domes priekšsēdētājs</w:t>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Pr="000D68C6">
        <w:rPr>
          <w:rFonts w:eastAsia="Times New Roman" w:cs="Times New Roman"/>
          <w:sz w:val="26"/>
          <w:szCs w:val="26"/>
        </w:rPr>
        <w:tab/>
      </w:r>
      <w:r w:rsidR="002B0FC4">
        <w:rPr>
          <w:rFonts w:eastAsia="Times New Roman" w:cs="Times New Roman"/>
          <w:sz w:val="26"/>
          <w:szCs w:val="26"/>
        </w:rPr>
        <w:t>V</w:t>
      </w:r>
      <w:r w:rsidRPr="000D68C6">
        <w:rPr>
          <w:rFonts w:eastAsia="Times New Roman" w:cs="Times New Roman"/>
          <w:sz w:val="26"/>
          <w:szCs w:val="26"/>
        </w:rPr>
        <w:t>.</w:t>
      </w:r>
      <w:bookmarkEnd w:id="0"/>
      <w:bookmarkEnd w:id="1"/>
      <w:r w:rsidR="002B0FC4">
        <w:rPr>
          <w:rFonts w:eastAsia="Times New Roman" w:cs="Times New Roman"/>
          <w:sz w:val="26"/>
          <w:szCs w:val="26"/>
        </w:rPr>
        <w:t>Aizbalts</w:t>
      </w:r>
    </w:p>
    <w:sectPr w:rsidR="00B44EEF" w:rsidRPr="00CC28F9" w:rsidSect="007C6881">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E26C" w14:textId="77777777" w:rsidR="00B8451C" w:rsidRDefault="00B8451C" w:rsidP="00D9158C">
      <w:pPr>
        <w:spacing w:line="240" w:lineRule="auto"/>
      </w:pPr>
      <w:r>
        <w:separator/>
      </w:r>
    </w:p>
  </w:endnote>
  <w:endnote w:type="continuationSeparator" w:id="0">
    <w:p w14:paraId="7DCEE428" w14:textId="77777777" w:rsidR="00B8451C" w:rsidRDefault="00B8451C" w:rsidP="00D91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DF6B" w14:textId="77777777" w:rsidR="00B8451C" w:rsidRDefault="00B8451C" w:rsidP="00D9158C">
      <w:pPr>
        <w:spacing w:line="240" w:lineRule="auto"/>
      </w:pPr>
      <w:r>
        <w:separator/>
      </w:r>
    </w:p>
  </w:footnote>
  <w:footnote w:type="continuationSeparator" w:id="0">
    <w:p w14:paraId="5FC08B0F" w14:textId="77777777" w:rsidR="00B8451C" w:rsidRDefault="00B8451C" w:rsidP="00D91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342"/>
      <w:docPartObj>
        <w:docPartGallery w:val="Page Numbers (Top of Page)"/>
        <w:docPartUnique/>
      </w:docPartObj>
    </w:sdtPr>
    <w:sdtContent>
      <w:p w14:paraId="4CC96367" w14:textId="7E409287" w:rsidR="007C6881" w:rsidRDefault="007C6881">
        <w:pPr>
          <w:pStyle w:val="Galvene"/>
          <w:jc w:val="center"/>
        </w:pPr>
        <w:r>
          <w:fldChar w:fldCharType="begin"/>
        </w:r>
        <w:r>
          <w:instrText>PAGE   \* MERGEFORMAT</w:instrText>
        </w:r>
        <w:r>
          <w:fldChar w:fldCharType="separate"/>
        </w:r>
        <w:r>
          <w:t>2</w:t>
        </w:r>
        <w:r>
          <w:fldChar w:fldCharType="end"/>
        </w:r>
      </w:p>
    </w:sdtContent>
  </w:sdt>
  <w:p w14:paraId="5E45B171" w14:textId="77777777" w:rsidR="007C6881" w:rsidRDefault="007C68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69"/>
    <w:multiLevelType w:val="hybridMultilevel"/>
    <w:tmpl w:val="7B20EE16"/>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D3156F"/>
    <w:multiLevelType w:val="hybridMultilevel"/>
    <w:tmpl w:val="5466419A"/>
    <w:lvl w:ilvl="0" w:tplc="0809000F">
      <w:start w:val="1"/>
      <w:numFmt w:val="decimal"/>
      <w:lvlText w:val="%1."/>
      <w:lvlJc w:val="left"/>
      <w:pPr>
        <w:ind w:left="720" w:hanging="360"/>
      </w:pPr>
      <w:rPr>
        <w:strike w:val="0"/>
        <w:dstrike w:val="0"/>
        <w:u w:val="none" w:color="000000"/>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80FA3"/>
    <w:multiLevelType w:val="multilevel"/>
    <w:tmpl w:val="2E7CAC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5374E6"/>
    <w:multiLevelType w:val="hybridMultilevel"/>
    <w:tmpl w:val="037279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FE66BB"/>
    <w:multiLevelType w:val="hybridMultilevel"/>
    <w:tmpl w:val="E006DCEE"/>
    <w:lvl w:ilvl="0" w:tplc="FFFFFFFF">
      <w:start w:val="8"/>
      <w:numFmt w:val="upperRoman"/>
      <w:lvlText w:val="%1."/>
      <w:lvlJc w:val="left"/>
      <w:pPr>
        <w:ind w:left="1800" w:hanging="720"/>
      </w:pPr>
      <w:rPr>
        <w:b/>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968678B"/>
    <w:multiLevelType w:val="multilevel"/>
    <w:tmpl w:val="DEA63DBC"/>
    <w:lvl w:ilvl="0">
      <w:start w:val="1"/>
      <w:numFmt w:val="decimal"/>
      <w:lvlText w:val="%1."/>
      <w:lvlJc w:val="left"/>
      <w:pPr>
        <w:ind w:left="3360" w:hanging="660"/>
      </w:pPr>
    </w:lvl>
    <w:lvl w:ilvl="1">
      <w:start w:val="1"/>
      <w:numFmt w:val="decimal"/>
      <w:lvlText w:val="%2."/>
      <w:lvlJc w:val="left"/>
      <w:pPr>
        <w:ind w:left="660" w:hanging="660"/>
      </w:pPr>
      <w:rPr>
        <w:rFonts w:ascii="Times New Roman" w:eastAsia="Times New Roman" w:hAnsi="Times New Roman" w:cs="Times New Roman"/>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122CAF"/>
    <w:multiLevelType w:val="hybridMultilevel"/>
    <w:tmpl w:val="FD5C73C4"/>
    <w:lvl w:ilvl="0" w:tplc="DDA8365A">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1284670"/>
    <w:multiLevelType w:val="multilevel"/>
    <w:tmpl w:val="55003AF0"/>
    <w:styleLink w:val="Pareizjaissaraksts1"/>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75D2D"/>
    <w:multiLevelType w:val="multilevel"/>
    <w:tmpl w:val="ADC84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24914"/>
    <w:multiLevelType w:val="multilevel"/>
    <w:tmpl w:val="53A668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311BB"/>
    <w:multiLevelType w:val="hybridMultilevel"/>
    <w:tmpl w:val="F146C45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9852110"/>
    <w:multiLevelType w:val="hybridMultilevel"/>
    <w:tmpl w:val="7710420C"/>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2" w15:restartNumberingAfterBreak="0">
    <w:nsid w:val="30486425"/>
    <w:multiLevelType w:val="hybridMultilevel"/>
    <w:tmpl w:val="33B8A5E6"/>
    <w:lvl w:ilvl="0" w:tplc="69DA5E96">
      <w:start w:val="2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11E4DD2"/>
    <w:multiLevelType w:val="multilevel"/>
    <w:tmpl w:val="E27C62A2"/>
    <w:styleLink w:val="Style1"/>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FCE4FCD"/>
    <w:multiLevelType w:val="multilevel"/>
    <w:tmpl w:val="77EE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1F7A72"/>
    <w:multiLevelType w:val="multilevel"/>
    <w:tmpl w:val="5604561A"/>
    <w:lvl w:ilvl="0">
      <w:start w:val="8"/>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89D5487"/>
    <w:multiLevelType w:val="multilevel"/>
    <w:tmpl w:val="97F635C8"/>
    <w:lvl w:ilvl="0">
      <w:start w:val="1"/>
      <w:numFmt w:val="decimal"/>
      <w:lvlText w:val="%1."/>
      <w:lvlJc w:val="left"/>
      <w:pPr>
        <w:ind w:left="720" w:hanging="360"/>
      </w:pPr>
    </w:lvl>
    <w:lvl w:ilvl="1">
      <w:start w:val="7"/>
      <w:numFmt w:val="decimal"/>
      <w:isLgl/>
      <w:lvlText w:val="%1.%2."/>
      <w:lvlJc w:val="left"/>
      <w:pPr>
        <w:ind w:left="720" w:hanging="360"/>
      </w:pPr>
      <w:rPr>
        <w:rFonts w:ascii="Calibri" w:hAnsi="Calibri" w:cs="Times New Roman" w:hint="default"/>
        <w:sz w:val="20"/>
      </w:rPr>
    </w:lvl>
    <w:lvl w:ilvl="2">
      <w:start w:val="1"/>
      <w:numFmt w:val="decimal"/>
      <w:isLgl/>
      <w:lvlText w:val="%1.%2.%3."/>
      <w:lvlJc w:val="left"/>
      <w:pPr>
        <w:ind w:left="1080" w:hanging="720"/>
      </w:pPr>
      <w:rPr>
        <w:rFonts w:ascii="Calibri" w:hAnsi="Calibri" w:cs="Times New Roman" w:hint="default"/>
        <w:sz w:val="20"/>
      </w:rPr>
    </w:lvl>
    <w:lvl w:ilvl="3">
      <w:start w:val="1"/>
      <w:numFmt w:val="decimal"/>
      <w:isLgl/>
      <w:lvlText w:val="%1.%2.%3.%4."/>
      <w:lvlJc w:val="left"/>
      <w:pPr>
        <w:ind w:left="1080" w:hanging="720"/>
      </w:pPr>
      <w:rPr>
        <w:rFonts w:ascii="Calibri" w:hAnsi="Calibri" w:cs="Times New Roman" w:hint="default"/>
        <w:sz w:val="20"/>
      </w:rPr>
    </w:lvl>
    <w:lvl w:ilvl="4">
      <w:start w:val="1"/>
      <w:numFmt w:val="decimal"/>
      <w:isLgl/>
      <w:lvlText w:val="%1.%2.%3.%4.%5."/>
      <w:lvlJc w:val="left"/>
      <w:pPr>
        <w:ind w:left="1440" w:hanging="1080"/>
      </w:pPr>
      <w:rPr>
        <w:rFonts w:ascii="Calibri" w:hAnsi="Calibri" w:cs="Times New Roman" w:hint="default"/>
        <w:sz w:val="20"/>
      </w:rPr>
    </w:lvl>
    <w:lvl w:ilvl="5">
      <w:start w:val="1"/>
      <w:numFmt w:val="decimal"/>
      <w:isLgl/>
      <w:lvlText w:val="%1.%2.%3.%4.%5.%6."/>
      <w:lvlJc w:val="left"/>
      <w:pPr>
        <w:ind w:left="1440" w:hanging="1080"/>
      </w:pPr>
      <w:rPr>
        <w:rFonts w:ascii="Calibri" w:hAnsi="Calibri" w:cs="Times New Roman" w:hint="default"/>
        <w:sz w:val="20"/>
      </w:rPr>
    </w:lvl>
    <w:lvl w:ilvl="6">
      <w:start w:val="1"/>
      <w:numFmt w:val="decimal"/>
      <w:isLgl/>
      <w:lvlText w:val="%1.%2.%3.%4.%5.%6.%7."/>
      <w:lvlJc w:val="left"/>
      <w:pPr>
        <w:ind w:left="1800" w:hanging="1440"/>
      </w:pPr>
      <w:rPr>
        <w:rFonts w:ascii="Calibri" w:hAnsi="Calibri" w:cs="Times New Roman" w:hint="default"/>
        <w:sz w:val="20"/>
      </w:rPr>
    </w:lvl>
    <w:lvl w:ilvl="7">
      <w:start w:val="1"/>
      <w:numFmt w:val="decimal"/>
      <w:isLgl/>
      <w:lvlText w:val="%1.%2.%3.%4.%5.%6.%7.%8."/>
      <w:lvlJc w:val="left"/>
      <w:pPr>
        <w:ind w:left="1800" w:hanging="1440"/>
      </w:pPr>
      <w:rPr>
        <w:rFonts w:ascii="Calibri" w:hAnsi="Calibri" w:cs="Times New Roman" w:hint="default"/>
        <w:sz w:val="20"/>
      </w:rPr>
    </w:lvl>
    <w:lvl w:ilvl="8">
      <w:start w:val="1"/>
      <w:numFmt w:val="decimal"/>
      <w:isLgl/>
      <w:lvlText w:val="%1.%2.%3.%4.%5.%6.%7.%8.%9."/>
      <w:lvlJc w:val="left"/>
      <w:pPr>
        <w:ind w:left="2160" w:hanging="1800"/>
      </w:pPr>
      <w:rPr>
        <w:rFonts w:ascii="Calibri" w:hAnsi="Calibri" w:cs="Times New Roman" w:hint="default"/>
        <w:sz w:val="20"/>
      </w:rPr>
    </w:lvl>
  </w:abstractNum>
  <w:abstractNum w:abstractNumId="17" w15:restartNumberingAfterBreak="0">
    <w:nsid w:val="5B33724B"/>
    <w:multiLevelType w:val="multilevel"/>
    <w:tmpl w:val="0862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0A40F7"/>
    <w:multiLevelType w:val="hybridMultilevel"/>
    <w:tmpl w:val="501479BE"/>
    <w:lvl w:ilvl="0" w:tplc="347CF43C">
      <w:start w:val="12"/>
      <w:numFmt w:val="decimal"/>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0B837AF"/>
    <w:multiLevelType w:val="multilevel"/>
    <w:tmpl w:val="CFDCC5D8"/>
    <w:lvl w:ilvl="0">
      <w:start w:val="37"/>
      <w:numFmt w:val="decimal"/>
      <w:lvlText w:val="%1."/>
      <w:lvlJc w:val="left"/>
      <w:pPr>
        <w:ind w:left="480" w:hanging="480"/>
      </w:pPr>
      <w:rPr>
        <w:b w:val="0"/>
        <w:bCs/>
      </w:rPr>
    </w:lvl>
    <w:lvl w:ilvl="1">
      <w:start w:val="1"/>
      <w:numFmt w:val="decimal"/>
      <w:lvlText w:val="%1.%2."/>
      <w:lvlJc w:val="left"/>
      <w:pPr>
        <w:ind w:left="3599"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5B4068E"/>
    <w:multiLevelType w:val="hybridMultilevel"/>
    <w:tmpl w:val="4EAA5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865DE2"/>
    <w:multiLevelType w:val="hybridMultilevel"/>
    <w:tmpl w:val="B33ED5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7150B7"/>
    <w:multiLevelType w:val="hybridMultilevel"/>
    <w:tmpl w:val="D65AE920"/>
    <w:lvl w:ilvl="0" w:tplc="FFFFFFFF">
      <w:start w:val="6"/>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6E74495"/>
    <w:multiLevelType w:val="multilevel"/>
    <w:tmpl w:val="A2C86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49057">
    <w:abstractNumId w:val="2"/>
  </w:num>
  <w:num w:numId="2" w16cid:durableId="1047413424">
    <w:abstractNumId w:val="21"/>
  </w:num>
  <w:num w:numId="3" w16cid:durableId="1066227272">
    <w:abstractNumId w:val="9"/>
  </w:num>
  <w:num w:numId="4" w16cid:durableId="803039169">
    <w:abstractNumId w:val="0"/>
  </w:num>
  <w:num w:numId="5" w16cid:durableId="207041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826743">
    <w:abstractNumId w:val="5"/>
  </w:num>
  <w:num w:numId="7" w16cid:durableId="24259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012166">
    <w:abstractNumId w:val="23"/>
  </w:num>
  <w:num w:numId="9" w16cid:durableId="867183131">
    <w:abstractNumId w:val="6"/>
  </w:num>
  <w:num w:numId="10" w16cid:durableId="18036876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633475">
    <w:abstractNumId w:val="8"/>
  </w:num>
  <w:num w:numId="12" w16cid:durableId="753166071">
    <w:abstractNumId w:val="15"/>
  </w:num>
  <w:num w:numId="13" w16cid:durableId="205122105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280606">
    <w:abstractNumId w:val="18"/>
  </w:num>
  <w:num w:numId="15" w16cid:durableId="1882859922">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769813">
    <w:abstractNumId w:val="12"/>
  </w:num>
  <w:num w:numId="17" w16cid:durableId="1032878893">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794494">
    <w:abstractNumId w:val="22"/>
  </w:num>
  <w:num w:numId="19" w16cid:durableId="184871610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706597">
    <w:abstractNumId w:val="4"/>
  </w:num>
  <w:num w:numId="21" w16cid:durableId="174595723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67679">
    <w:abstractNumId w:val="19"/>
  </w:num>
  <w:num w:numId="23" w16cid:durableId="216212601">
    <w:abstractNumId w:val="19"/>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0218434">
    <w:abstractNumId w:val="14"/>
  </w:num>
  <w:num w:numId="25" w16cid:durableId="50035868">
    <w:abstractNumId w:val="20"/>
  </w:num>
  <w:num w:numId="26" w16cid:durableId="1922719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175026">
    <w:abstractNumId w:val="10"/>
  </w:num>
  <w:num w:numId="28" w16cid:durableId="697581085">
    <w:abstractNumId w:val="11"/>
  </w:num>
  <w:num w:numId="29" w16cid:durableId="328291177">
    <w:abstractNumId w:val="17"/>
  </w:num>
  <w:num w:numId="30" w16cid:durableId="1013798864">
    <w:abstractNumId w:val="1"/>
  </w:num>
  <w:num w:numId="31" w16cid:durableId="861749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8964910">
    <w:abstractNumId w:val="3"/>
  </w:num>
  <w:num w:numId="33" w16cid:durableId="464662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0267936">
    <w:abstractNumId w:val="7"/>
  </w:num>
  <w:num w:numId="35" w16cid:durableId="58141942">
    <w:abstractNumId w:val="13"/>
  </w:num>
  <w:num w:numId="36" w16cid:durableId="259413323">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FC"/>
    <w:rsid w:val="00005420"/>
    <w:rsid w:val="000073CB"/>
    <w:rsid w:val="000228FB"/>
    <w:rsid w:val="000372FD"/>
    <w:rsid w:val="000D68C6"/>
    <w:rsid w:val="000F6C97"/>
    <w:rsid w:val="00113C29"/>
    <w:rsid w:val="0014123A"/>
    <w:rsid w:val="0018108C"/>
    <w:rsid w:val="001A0A0A"/>
    <w:rsid w:val="001C07B7"/>
    <w:rsid w:val="001C5A48"/>
    <w:rsid w:val="001E1A1D"/>
    <w:rsid w:val="00220F23"/>
    <w:rsid w:val="00226CDF"/>
    <w:rsid w:val="00232EE6"/>
    <w:rsid w:val="00266D63"/>
    <w:rsid w:val="00277446"/>
    <w:rsid w:val="002913E8"/>
    <w:rsid w:val="002B0FC4"/>
    <w:rsid w:val="002E4E02"/>
    <w:rsid w:val="00321B45"/>
    <w:rsid w:val="003271AF"/>
    <w:rsid w:val="00340E62"/>
    <w:rsid w:val="003A1D2B"/>
    <w:rsid w:val="00410B72"/>
    <w:rsid w:val="00437050"/>
    <w:rsid w:val="004D59D3"/>
    <w:rsid w:val="004D6F6A"/>
    <w:rsid w:val="00501C3D"/>
    <w:rsid w:val="00506F4A"/>
    <w:rsid w:val="00510116"/>
    <w:rsid w:val="00522B5A"/>
    <w:rsid w:val="005538C4"/>
    <w:rsid w:val="0055770E"/>
    <w:rsid w:val="00565F59"/>
    <w:rsid w:val="006148D0"/>
    <w:rsid w:val="00661071"/>
    <w:rsid w:val="00690F9B"/>
    <w:rsid w:val="006B7BD4"/>
    <w:rsid w:val="006C2CC8"/>
    <w:rsid w:val="00705ECE"/>
    <w:rsid w:val="00733FAC"/>
    <w:rsid w:val="00744B59"/>
    <w:rsid w:val="0075343B"/>
    <w:rsid w:val="0076008B"/>
    <w:rsid w:val="0076342A"/>
    <w:rsid w:val="007761A1"/>
    <w:rsid w:val="007B2B1F"/>
    <w:rsid w:val="007C3BE7"/>
    <w:rsid w:val="007C6881"/>
    <w:rsid w:val="007E10D7"/>
    <w:rsid w:val="007E47D8"/>
    <w:rsid w:val="00833D2E"/>
    <w:rsid w:val="008B15B5"/>
    <w:rsid w:val="00953A41"/>
    <w:rsid w:val="00A25DA7"/>
    <w:rsid w:val="00A26F1E"/>
    <w:rsid w:val="00A31BE4"/>
    <w:rsid w:val="00A425DC"/>
    <w:rsid w:val="00A50873"/>
    <w:rsid w:val="00A849DF"/>
    <w:rsid w:val="00AB3E5D"/>
    <w:rsid w:val="00B0625B"/>
    <w:rsid w:val="00B44EEF"/>
    <w:rsid w:val="00B64DE0"/>
    <w:rsid w:val="00B6513A"/>
    <w:rsid w:val="00B83C36"/>
    <w:rsid w:val="00B8451C"/>
    <w:rsid w:val="00B96B57"/>
    <w:rsid w:val="00BB7ED4"/>
    <w:rsid w:val="00BE48F5"/>
    <w:rsid w:val="00BE5757"/>
    <w:rsid w:val="00C0145F"/>
    <w:rsid w:val="00C26443"/>
    <w:rsid w:val="00C314B9"/>
    <w:rsid w:val="00CA0110"/>
    <w:rsid w:val="00CC28F9"/>
    <w:rsid w:val="00CD604B"/>
    <w:rsid w:val="00D67998"/>
    <w:rsid w:val="00D9158C"/>
    <w:rsid w:val="00DB5EFC"/>
    <w:rsid w:val="00DD09EE"/>
    <w:rsid w:val="00EA3BD8"/>
    <w:rsid w:val="00EC7E09"/>
    <w:rsid w:val="00ED5E33"/>
    <w:rsid w:val="00EF6243"/>
    <w:rsid w:val="00F24FE3"/>
    <w:rsid w:val="00F75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docId w15:val="{EF4BC8BE-FB03-4DCB-B9D9-E31D5B34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paragraph" w:styleId="Virsraksts1">
    <w:name w:val="heading 1"/>
    <w:basedOn w:val="Parasts"/>
    <w:next w:val="Parasts"/>
    <w:link w:val="Virsraksts1Rakstz"/>
    <w:qFormat/>
    <w:rsid w:val="00D9158C"/>
    <w:pPr>
      <w:keepNext/>
      <w:spacing w:line="240" w:lineRule="auto"/>
      <w:outlineLvl w:val="0"/>
    </w:pPr>
    <w:rPr>
      <w:rFonts w:eastAsia="Times New Roman" w:cs="Times New Roman"/>
      <w:sz w:val="28"/>
      <w:szCs w:val="20"/>
    </w:rPr>
  </w:style>
  <w:style w:type="paragraph" w:styleId="Virsraksts2">
    <w:name w:val="heading 2"/>
    <w:basedOn w:val="Parasts"/>
    <w:next w:val="Parasts"/>
    <w:link w:val="Virsraksts2Rakstz"/>
    <w:semiHidden/>
    <w:unhideWhenUsed/>
    <w:qFormat/>
    <w:rsid w:val="00D9158C"/>
    <w:pPr>
      <w:keepNext/>
      <w:spacing w:before="240" w:after="60" w:line="240" w:lineRule="auto"/>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semiHidden/>
    <w:unhideWhenUsed/>
    <w:qFormat/>
    <w:rsid w:val="00D9158C"/>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Virsraksts4">
    <w:name w:val="heading 4"/>
    <w:basedOn w:val="Parasts"/>
    <w:next w:val="Parasts"/>
    <w:link w:val="Virsraksts4Rakstz"/>
    <w:semiHidden/>
    <w:unhideWhenUsed/>
    <w:qFormat/>
    <w:rsid w:val="00D9158C"/>
    <w:pPr>
      <w:keepNext/>
      <w:spacing w:before="120" w:line="240" w:lineRule="auto"/>
      <w:outlineLvl w:val="3"/>
    </w:pPr>
    <w:rPr>
      <w:rFonts w:ascii="Arial" w:eastAsia="Times New Roman" w:hAnsi="Arial" w:cs="Times New Roman"/>
      <w:b/>
      <w:szCs w:val="20"/>
      <w:lang w:eastAsia="lv-LV"/>
    </w:rPr>
  </w:style>
  <w:style w:type="paragraph" w:styleId="Virsraksts8">
    <w:name w:val="heading 8"/>
    <w:basedOn w:val="Parasts"/>
    <w:next w:val="Parasts"/>
    <w:link w:val="Virsraksts8Rakstz"/>
    <w:uiPriority w:val="99"/>
    <w:semiHidden/>
    <w:unhideWhenUsed/>
    <w:qFormat/>
    <w:rsid w:val="00D9158C"/>
    <w:pPr>
      <w:spacing w:before="240" w:after="60" w:line="240" w:lineRule="auto"/>
      <w:outlineLvl w:val="7"/>
    </w:pPr>
    <w:rPr>
      <w:rFonts w:eastAsia="Times New Roman" w:cs="Times New Roman"/>
      <w:i/>
      <w:iCs/>
      <w:szCs w:val="24"/>
      <w:lang w:eastAsia="lv-LV"/>
    </w:rPr>
  </w:style>
  <w:style w:type="paragraph" w:styleId="Virsraksts9">
    <w:name w:val="heading 9"/>
    <w:basedOn w:val="Parasts"/>
    <w:next w:val="Parasts"/>
    <w:link w:val="Virsraksts9Rakstz"/>
    <w:uiPriority w:val="99"/>
    <w:semiHidden/>
    <w:unhideWhenUsed/>
    <w:qFormat/>
    <w:rsid w:val="00D9158C"/>
    <w:pPr>
      <w:spacing w:before="240" w:after="60" w:line="240" w:lineRule="auto"/>
      <w:outlineLvl w:val="8"/>
    </w:pPr>
    <w:rPr>
      <w:rFonts w:ascii="Arial" w:eastAsia="Times New Roman" w:hAnsi="Arial" w:cs="Arial"/>
      <w:sz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99"/>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99"/>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99"/>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F24FE3"/>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24FE3"/>
    <w:rPr>
      <w:rFonts w:ascii="Tahoma" w:hAnsi="Tahoma" w:cs="Tahoma"/>
      <w:sz w:val="16"/>
      <w:szCs w:val="16"/>
    </w:rPr>
  </w:style>
  <w:style w:type="paragraph" w:styleId="Paraststmeklis">
    <w:name w:val="Normal (Web)"/>
    <w:basedOn w:val="Parasts"/>
    <w:uiPriority w:val="99"/>
    <w:semiHidden/>
    <w:unhideWhenUsed/>
    <w:rsid w:val="00D9158C"/>
    <w:rPr>
      <w:rFonts w:cs="Times New Roman"/>
      <w:szCs w:val="24"/>
    </w:rPr>
  </w:style>
  <w:style w:type="character" w:customStyle="1" w:styleId="Virsraksts1Rakstz">
    <w:name w:val="Virsraksts 1 Rakstz."/>
    <w:basedOn w:val="Noklusjumarindkopasfonts"/>
    <w:link w:val="Virsraksts1"/>
    <w:rsid w:val="00D9158C"/>
    <w:rPr>
      <w:rFonts w:ascii="Times New Roman" w:eastAsia="Times New Roman" w:hAnsi="Times New Roman" w:cs="Times New Roman"/>
      <w:sz w:val="28"/>
      <w:szCs w:val="20"/>
    </w:rPr>
  </w:style>
  <w:style w:type="character" w:customStyle="1" w:styleId="Virsraksts2Rakstz">
    <w:name w:val="Virsraksts 2 Rakstz."/>
    <w:basedOn w:val="Noklusjumarindkopasfonts"/>
    <w:link w:val="Virsraksts2"/>
    <w:semiHidden/>
    <w:rsid w:val="00D9158C"/>
    <w:rPr>
      <w:rFonts w:ascii="Arial" w:eastAsia="Times New Roman" w:hAnsi="Arial" w:cs="Arial"/>
      <w:b/>
      <w:bCs/>
      <w:i/>
      <w:iCs/>
      <w:sz w:val="28"/>
      <w:szCs w:val="28"/>
      <w:lang w:eastAsia="lv-LV"/>
    </w:rPr>
  </w:style>
  <w:style w:type="character" w:customStyle="1" w:styleId="Virsraksts3Rakstz">
    <w:name w:val="Virsraksts 3 Rakstz."/>
    <w:basedOn w:val="Noklusjumarindkopasfonts"/>
    <w:link w:val="Virsraksts3"/>
    <w:semiHidden/>
    <w:rsid w:val="00D9158C"/>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semiHidden/>
    <w:rsid w:val="00D9158C"/>
    <w:rPr>
      <w:rFonts w:ascii="Arial" w:eastAsia="Times New Roman" w:hAnsi="Arial" w:cs="Times New Roman"/>
      <w:b/>
      <w:sz w:val="24"/>
      <w:szCs w:val="20"/>
      <w:lang w:eastAsia="lv-LV"/>
    </w:rPr>
  </w:style>
  <w:style w:type="character" w:customStyle="1" w:styleId="Virsraksts8Rakstz">
    <w:name w:val="Virsraksts 8 Rakstz."/>
    <w:basedOn w:val="Noklusjumarindkopasfonts"/>
    <w:link w:val="Virsraksts8"/>
    <w:uiPriority w:val="99"/>
    <w:semiHidden/>
    <w:rsid w:val="00D9158C"/>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9"/>
    <w:semiHidden/>
    <w:rsid w:val="00D9158C"/>
    <w:rPr>
      <w:rFonts w:ascii="Arial" w:eastAsia="Times New Roman" w:hAnsi="Arial" w:cs="Arial"/>
      <w:lang w:eastAsia="lv-LV"/>
    </w:rPr>
  </w:style>
  <w:style w:type="numbering" w:customStyle="1" w:styleId="Bezsaraksta1">
    <w:name w:val="Bez saraksta1"/>
    <w:next w:val="Bezsaraksta"/>
    <w:uiPriority w:val="99"/>
    <w:semiHidden/>
    <w:unhideWhenUsed/>
    <w:rsid w:val="00D9158C"/>
  </w:style>
  <w:style w:type="character" w:styleId="Izmantotahipersaite">
    <w:name w:val="FollowedHyperlink"/>
    <w:semiHidden/>
    <w:unhideWhenUsed/>
    <w:rsid w:val="00D9158C"/>
    <w:rPr>
      <w:color w:val="800080"/>
      <w:u w:val="single"/>
    </w:rPr>
  </w:style>
  <w:style w:type="character" w:styleId="Izclums">
    <w:name w:val="Emphasis"/>
    <w:uiPriority w:val="20"/>
    <w:qFormat/>
    <w:rsid w:val="00D9158C"/>
    <w:rPr>
      <w:b/>
      <w:bCs/>
      <w:i w:val="0"/>
      <w:iCs w:val="0"/>
    </w:rPr>
  </w:style>
  <w:style w:type="paragraph" w:customStyle="1" w:styleId="msonormal0">
    <w:name w:val="msonormal"/>
    <w:basedOn w:val="Parasts"/>
    <w:uiPriority w:val="99"/>
    <w:rsid w:val="00D9158C"/>
    <w:pPr>
      <w:spacing w:before="100" w:beforeAutospacing="1" w:after="100" w:afterAutospacing="1" w:line="240" w:lineRule="auto"/>
    </w:pPr>
    <w:rPr>
      <w:rFonts w:eastAsia="Times New Roman" w:cs="Times New Roman"/>
      <w:szCs w:val="24"/>
      <w:lang w:eastAsia="lv-LV"/>
    </w:rPr>
  </w:style>
  <w:style w:type="paragraph" w:styleId="Vresteksts">
    <w:name w:val="footnote text"/>
    <w:basedOn w:val="Parasts"/>
    <w:link w:val="VrestekstsRakstz"/>
    <w:uiPriority w:val="99"/>
    <w:semiHidden/>
    <w:unhideWhenUsed/>
    <w:rsid w:val="00D9158C"/>
    <w:pPr>
      <w:spacing w:line="240" w:lineRule="auto"/>
    </w:pPr>
    <w:rPr>
      <w:rFonts w:ascii="Verdana" w:eastAsia="Times New Roman" w:hAnsi="Verdana" w:cs="Times New Roman"/>
      <w:sz w:val="16"/>
      <w:szCs w:val="16"/>
      <w:lang w:val="x-none"/>
    </w:rPr>
  </w:style>
  <w:style w:type="character" w:customStyle="1" w:styleId="VrestekstsRakstz">
    <w:name w:val="Vēres teksts Rakstz."/>
    <w:basedOn w:val="Noklusjumarindkopasfonts"/>
    <w:link w:val="Vresteksts"/>
    <w:uiPriority w:val="99"/>
    <w:semiHidden/>
    <w:rsid w:val="00D9158C"/>
    <w:rPr>
      <w:rFonts w:ascii="Verdana" w:eastAsia="Times New Roman" w:hAnsi="Verdana" w:cs="Times New Roman"/>
      <w:sz w:val="16"/>
      <w:szCs w:val="16"/>
      <w:lang w:val="x-none"/>
    </w:rPr>
  </w:style>
  <w:style w:type="paragraph" w:styleId="Komentrateksts">
    <w:name w:val="annotation text"/>
    <w:basedOn w:val="Parasts"/>
    <w:link w:val="KomentratekstsRakstz"/>
    <w:uiPriority w:val="99"/>
    <w:semiHidden/>
    <w:unhideWhenUsed/>
    <w:rsid w:val="00D9158C"/>
    <w:pPr>
      <w:spacing w:line="240" w:lineRule="auto"/>
    </w:pPr>
    <w:rPr>
      <w:rFonts w:eastAsia="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D9158C"/>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D9158C"/>
    <w:pPr>
      <w:tabs>
        <w:tab w:val="center" w:pos="4320"/>
        <w:tab w:val="right" w:pos="8640"/>
      </w:tabs>
      <w:spacing w:line="240" w:lineRule="auto"/>
    </w:pPr>
    <w:rPr>
      <w:rFonts w:eastAsia="Times New Roman" w:cs="Times New Roman"/>
      <w:szCs w:val="20"/>
    </w:rPr>
  </w:style>
  <w:style w:type="character" w:customStyle="1" w:styleId="GalveneRakstz">
    <w:name w:val="Galvene Rakstz."/>
    <w:basedOn w:val="Noklusjumarindkopasfonts"/>
    <w:link w:val="Galvene"/>
    <w:uiPriority w:val="99"/>
    <w:rsid w:val="00D9158C"/>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D9158C"/>
    <w:pPr>
      <w:tabs>
        <w:tab w:val="center" w:pos="4153"/>
        <w:tab w:val="right" w:pos="8306"/>
      </w:tabs>
      <w:spacing w:line="240" w:lineRule="auto"/>
    </w:pPr>
    <w:rPr>
      <w:rFonts w:eastAsia="Times New Roman" w:cs="Times New Roman"/>
      <w:szCs w:val="24"/>
      <w:lang w:eastAsia="lv-LV"/>
    </w:rPr>
  </w:style>
  <w:style w:type="character" w:customStyle="1" w:styleId="KjeneRakstz">
    <w:name w:val="Kājene Rakstz."/>
    <w:basedOn w:val="Noklusjumarindkopasfonts"/>
    <w:link w:val="Kjene"/>
    <w:uiPriority w:val="99"/>
    <w:rsid w:val="00D9158C"/>
    <w:rPr>
      <w:rFonts w:ascii="Times New Roman" w:eastAsia="Times New Roman" w:hAnsi="Times New Roman" w:cs="Times New Roman"/>
      <w:sz w:val="24"/>
      <w:szCs w:val="24"/>
      <w:lang w:eastAsia="lv-LV"/>
    </w:rPr>
  </w:style>
  <w:style w:type="paragraph" w:styleId="Parakstszemobjekta">
    <w:name w:val="caption"/>
    <w:basedOn w:val="Parasts"/>
    <w:next w:val="Parasts"/>
    <w:uiPriority w:val="99"/>
    <w:semiHidden/>
    <w:unhideWhenUsed/>
    <w:qFormat/>
    <w:rsid w:val="00D9158C"/>
    <w:pPr>
      <w:spacing w:line="240" w:lineRule="auto"/>
      <w:jc w:val="center"/>
    </w:pPr>
    <w:rPr>
      <w:rFonts w:eastAsia="Times New Roman" w:cs="Times New Roman"/>
      <w:b/>
      <w:bCs/>
      <w:sz w:val="30"/>
      <w:szCs w:val="20"/>
    </w:rPr>
  </w:style>
  <w:style w:type="paragraph" w:styleId="Pamatteksts">
    <w:name w:val="Body Text"/>
    <w:basedOn w:val="Parasts"/>
    <w:link w:val="PamattekstsRakstz"/>
    <w:uiPriority w:val="99"/>
    <w:semiHidden/>
    <w:unhideWhenUsed/>
    <w:rsid w:val="00D9158C"/>
    <w:pPr>
      <w:spacing w:line="240" w:lineRule="auto"/>
      <w:jc w:val="both"/>
    </w:pPr>
    <w:rPr>
      <w:rFonts w:eastAsia="Times New Roman" w:cs="Times New Roman"/>
      <w:sz w:val="28"/>
      <w:szCs w:val="20"/>
    </w:rPr>
  </w:style>
  <w:style w:type="character" w:customStyle="1" w:styleId="PamattekstsRakstz">
    <w:name w:val="Pamatteksts Rakstz."/>
    <w:basedOn w:val="Noklusjumarindkopasfonts"/>
    <w:link w:val="Pamatteksts"/>
    <w:uiPriority w:val="99"/>
    <w:semiHidden/>
    <w:rsid w:val="00D9158C"/>
    <w:rPr>
      <w:rFonts w:ascii="Times New Roman" w:eastAsia="Times New Roman" w:hAnsi="Times New Roman" w:cs="Times New Roman"/>
      <w:sz w:val="28"/>
      <w:szCs w:val="20"/>
    </w:rPr>
  </w:style>
  <w:style w:type="paragraph" w:styleId="Pamattekstsaratkpi">
    <w:name w:val="Body Text Indent"/>
    <w:basedOn w:val="Parasts"/>
    <w:link w:val="PamattekstsaratkpiRakstz"/>
    <w:uiPriority w:val="99"/>
    <w:semiHidden/>
    <w:unhideWhenUsed/>
    <w:rsid w:val="00D9158C"/>
    <w:pPr>
      <w:spacing w:after="120" w:line="240" w:lineRule="auto"/>
      <w:ind w:left="283"/>
    </w:pPr>
    <w:rPr>
      <w:rFonts w:eastAsia="Times New Roman" w:cs="Times New Roman"/>
      <w:szCs w:val="24"/>
      <w:lang w:eastAsia="lv-LV"/>
    </w:rPr>
  </w:style>
  <w:style w:type="character" w:customStyle="1" w:styleId="PamattekstsaratkpiRakstz">
    <w:name w:val="Pamatteksts ar atkāpi Rakstz."/>
    <w:basedOn w:val="Noklusjumarindkopasfonts"/>
    <w:link w:val="Pamattekstsaratkpi"/>
    <w:uiPriority w:val="99"/>
    <w:semiHidden/>
    <w:rsid w:val="00D9158C"/>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semiHidden/>
    <w:unhideWhenUsed/>
    <w:rsid w:val="00D9158C"/>
    <w:pPr>
      <w:spacing w:after="120" w:line="480" w:lineRule="auto"/>
    </w:pPr>
    <w:rPr>
      <w:rFonts w:eastAsia="Times New Roman" w:cs="Times New Roman"/>
      <w:szCs w:val="24"/>
      <w:lang w:eastAsia="lv-LV"/>
    </w:rPr>
  </w:style>
  <w:style w:type="character" w:customStyle="1" w:styleId="Pamatteksts2Rakstz">
    <w:name w:val="Pamatteksts 2 Rakstz."/>
    <w:basedOn w:val="Noklusjumarindkopasfonts"/>
    <w:link w:val="Pamatteksts2"/>
    <w:uiPriority w:val="99"/>
    <w:semiHidden/>
    <w:rsid w:val="00D9158C"/>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D9158C"/>
    <w:pPr>
      <w:spacing w:after="120" w:line="240" w:lineRule="auto"/>
    </w:pPr>
    <w:rPr>
      <w:rFonts w:eastAsia="Times New Roman" w:cs="Times New Roman"/>
      <w:sz w:val="16"/>
      <w:szCs w:val="16"/>
      <w:lang w:eastAsia="lv-LV"/>
    </w:rPr>
  </w:style>
  <w:style w:type="character" w:customStyle="1" w:styleId="Pamatteksts3Rakstz">
    <w:name w:val="Pamatteksts 3 Rakstz."/>
    <w:basedOn w:val="Noklusjumarindkopasfonts"/>
    <w:link w:val="Pamatteksts3"/>
    <w:uiPriority w:val="99"/>
    <w:semiHidden/>
    <w:rsid w:val="00D9158C"/>
    <w:rPr>
      <w:rFonts w:ascii="Times New Roman" w:eastAsia="Times New Roman" w:hAnsi="Times New Roman" w:cs="Times New Roman"/>
      <w:sz w:val="16"/>
      <w:szCs w:val="16"/>
      <w:lang w:eastAsia="lv-LV"/>
    </w:rPr>
  </w:style>
  <w:style w:type="paragraph" w:styleId="Tekstabloks">
    <w:name w:val="Block Text"/>
    <w:basedOn w:val="Parasts"/>
    <w:uiPriority w:val="99"/>
    <w:semiHidden/>
    <w:unhideWhenUsed/>
    <w:rsid w:val="00D9158C"/>
    <w:pPr>
      <w:spacing w:after="120" w:line="240" w:lineRule="auto"/>
      <w:ind w:left="1440" w:right="1440"/>
    </w:pPr>
    <w:rPr>
      <w:rFonts w:eastAsia="Times New Roman" w:cs="Times New Roman"/>
      <w:szCs w:val="24"/>
      <w:lang w:eastAsia="lv-LV"/>
    </w:rPr>
  </w:style>
  <w:style w:type="paragraph" w:styleId="Komentratma">
    <w:name w:val="annotation subject"/>
    <w:basedOn w:val="Komentrateksts"/>
    <w:next w:val="Komentrateksts"/>
    <w:link w:val="KomentratmaRakstz"/>
    <w:uiPriority w:val="99"/>
    <w:semiHidden/>
    <w:unhideWhenUsed/>
    <w:rsid w:val="00D9158C"/>
    <w:rPr>
      <w:b/>
      <w:bCs/>
    </w:rPr>
  </w:style>
  <w:style w:type="character" w:customStyle="1" w:styleId="KomentratmaRakstz">
    <w:name w:val="Komentāra tēma Rakstz."/>
    <w:basedOn w:val="KomentratekstsRakstz"/>
    <w:link w:val="Komentratma"/>
    <w:uiPriority w:val="99"/>
    <w:semiHidden/>
    <w:rsid w:val="00D9158C"/>
    <w:rPr>
      <w:rFonts w:ascii="Times New Roman" w:eastAsia="Times New Roman" w:hAnsi="Times New Roman" w:cs="Times New Roman"/>
      <w:b/>
      <w:bCs/>
      <w:sz w:val="20"/>
      <w:szCs w:val="20"/>
      <w:lang w:eastAsia="lv-LV"/>
    </w:rPr>
  </w:style>
  <w:style w:type="paragraph" w:styleId="Prskatjums">
    <w:name w:val="Revision"/>
    <w:uiPriority w:val="99"/>
    <w:semiHidden/>
    <w:rsid w:val="00D9158C"/>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D9158C"/>
    <w:pPr>
      <w:spacing w:line="240" w:lineRule="auto"/>
      <w:ind w:left="720"/>
    </w:pPr>
    <w:rPr>
      <w:rFonts w:eastAsia="Times New Roman" w:cs="Times New Roman"/>
      <w:szCs w:val="24"/>
      <w:lang w:eastAsia="lv-LV"/>
    </w:rPr>
  </w:style>
  <w:style w:type="paragraph" w:customStyle="1" w:styleId="CharChar1CharCharCharCharCharCharCharCharCharChar">
    <w:name w:val="Char Char1 Char Char Char Char Char Char Char Char Char Char"/>
    <w:basedOn w:val="Parasts"/>
    <w:uiPriority w:val="99"/>
    <w:rsid w:val="00D9158C"/>
    <w:pPr>
      <w:spacing w:after="160" w:line="240" w:lineRule="exact"/>
    </w:pPr>
    <w:rPr>
      <w:rFonts w:ascii="Tahoma" w:eastAsia="Times New Roman" w:hAnsi="Tahoma" w:cs="Times New Roman"/>
      <w:sz w:val="20"/>
      <w:szCs w:val="20"/>
      <w:lang w:val="en-US"/>
    </w:rPr>
  </w:style>
  <w:style w:type="paragraph" w:customStyle="1" w:styleId="Sarakstarindkopa1">
    <w:name w:val="Saraksta rindkopa1"/>
    <w:basedOn w:val="Parasts"/>
    <w:uiPriority w:val="99"/>
    <w:qFormat/>
    <w:rsid w:val="00D9158C"/>
    <w:pPr>
      <w:spacing w:after="200" w:line="276" w:lineRule="auto"/>
      <w:ind w:left="720"/>
      <w:contextualSpacing/>
    </w:pPr>
    <w:rPr>
      <w:rFonts w:ascii="Calibri" w:eastAsia="Calibri" w:hAnsi="Calibri" w:cs="Times New Roman"/>
      <w:sz w:val="22"/>
    </w:rPr>
  </w:style>
  <w:style w:type="paragraph" w:customStyle="1" w:styleId="RakstzRakstz4">
    <w:name w:val="Rakstz. Rakstz.4"/>
    <w:basedOn w:val="Parasts"/>
    <w:uiPriority w:val="99"/>
    <w:rsid w:val="00D9158C"/>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RakstzRakstz">
    <w:name w:val="Char Char Char Char Char Char Char Rakstz. Rakstz."/>
    <w:basedOn w:val="Parasts"/>
    <w:next w:val="Tekstabloks"/>
    <w:uiPriority w:val="99"/>
    <w:semiHidden/>
    <w:rsid w:val="00D9158C"/>
    <w:pPr>
      <w:tabs>
        <w:tab w:val="num" w:pos="360"/>
      </w:tabs>
      <w:spacing w:before="120" w:after="16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uiPriority w:val="99"/>
    <w:rsid w:val="00D9158C"/>
    <w:pPr>
      <w:spacing w:before="100" w:beforeAutospacing="1" w:after="100" w:afterAutospacing="1" w:line="240" w:lineRule="auto"/>
    </w:pPr>
    <w:rPr>
      <w:rFonts w:eastAsia="Times New Roman" w:cs="Times New Roman"/>
      <w:szCs w:val="24"/>
      <w:lang w:eastAsia="lv-LV"/>
    </w:rPr>
  </w:style>
  <w:style w:type="paragraph" w:customStyle="1" w:styleId="listparagraphcxsplast">
    <w:name w:val="listparagraphcxsplast"/>
    <w:basedOn w:val="Parasts"/>
    <w:uiPriority w:val="99"/>
    <w:rsid w:val="00D9158C"/>
    <w:pPr>
      <w:spacing w:before="100" w:beforeAutospacing="1" w:after="100" w:afterAutospacing="1" w:line="240" w:lineRule="auto"/>
    </w:pPr>
    <w:rPr>
      <w:rFonts w:eastAsia="Times New Roman" w:cs="Times New Roman"/>
      <w:szCs w:val="24"/>
      <w:lang w:eastAsia="lv-LV"/>
    </w:rPr>
  </w:style>
  <w:style w:type="paragraph" w:customStyle="1" w:styleId="NoSpacing1">
    <w:name w:val="No Spacing1"/>
    <w:uiPriority w:val="99"/>
    <w:qFormat/>
    <w:rsid w:val="00D9158C"/>
    <w:pPr>
      <w:spacing w:after="0" w:line="240" w:lineRule="auto"/>
    </w:pPr>
    <w:rPr>
      <w:rFonts w:ascii="Calibri" w:eastAsia="Calibri" w:hAnsi="Calibri" w:cs="Times New Roman"/>
    </w:rPr>
  </w:style>
  <w:style w:type="paragraph" w:customStyle="1" w:styleId="Bezatstarpm1">
    <w:name w:val="Bez atstarpēm1"/>
    <w:uiPriority w:val="99"/>
    <w:qFormat/>
    <w:rsid w:val="00D9158C"/>
    <w:pPr>
      <w:spacing w:after="0" w:line="240" w:lineRule="auto"/>
    </w:pPr>
    <w:rPr>
      <w:rFonts w:ascii="Calibri" w:eastAsia="Calibri" w:hAnsi="Calibri" w:cs="Times New Roman"/>
    </w:rPr>
  </w:style>
  <w:style w:type="paragraph" w:customStyle="1" w:styleId="Pamatteksts21">
    <w:name w:val="Pamatteksts 21"/>
    <w:basedOn w:val="Parasts"/>
    <w:uiPriority w:val="99"/>
    <w:rsid w:val="00D9158C"/>
    <w:pPr>
      <w:widowControl w:val="0"/>
      <w:shd w:val="clear" w:color="auto" w:fill="FFFFFF"/>
      <w:suppressAutoHyphens/>
      <w:autoSpaceDE w:val="0"/>
      <w:spacing w:line="240" w:lineRule="auto"/>
      <w:jc w:val="center"/>
    </w:pPr>
    <w:rPr>
      <w:rFonts w:eastAsia="Times New Roman" w:cs="Times New Roman"/>
      <w:b/>
      <w:bCs/>
      <w:color w:val="000000"/>
      <w:sz w:val="28"/>
      <w:szCs w:val="24"/>
      <w:lang w:eastAsia="ar-SA"/>
    </w:rPr>
  </w:style>
  <w:style w:type="paragraph" w:customStyle="1" w:styleId="tv213">
    <w:name w:val="tv213"/>
    <w:basedOn w:val="Parasts"/>
    <w:uiPriority w:val="99"/>
    <w:rsid w:val="00D9158C"/>
    <w:pPr>
      <w:spacing w:before="100" w:beforeAutospacing="1" w:after="100" w:afterAutospacing="1" w:line="240" w:lineRule="auto"/>
    </w:pPr>
    <w:rPr>
      <w:rFonts w:eastAsia="Times New Roman" w:cs="Times New Roman"/>
      <w:szCs w:val="24"/>
      <w:lang w:eastAsia="lv-LV"/>
    </w:rPr>
  </w:style>
  <w:style w:type="paragraph" w:customStyle="1" w:styleId="Standard">
    <w:name w:val="Standard"/>
    <w:uiPriority w:val="99"/>
    <w:rsid w:val="00D9158C"/>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Default">
    <w:name w:val="Default"/>
    <w:uiPriority w:val="99"/>
    <w:rsid w:val="00D9158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Vresatsauce">
    <w:name w:val="footnote reference"/>
    <w:semiHidden/>
    <w:unhideWhenUsed/>
    <w:rsid w:val="00D9158C"/>
    <w:rPr>
      <w:vertAlign w:val="superscript"/>
    </w:rPr>
  </w:style>
  <w:style w:type="character" w:styleId="Komentraatsauce">
    <w:name w:val="annotation reference"/>
    <w:semiHidden/>
    <w:unhideWhenUsed/>
    <w:rsid w:val="00D9158C"/>
    <w:rPr>
      <w:sz w:val="16"/>
      <w:szCs w:val="16"/>
    </w:rPr>
  </w:style>
  <w:style w:type="character" w:customStyle="1" w:styleId="goohl0">
    <w:name w:val="goohl0"/>
    <w:basedOn w:val="Noklusjumarindkopasfonts"/>
    <w:rsid w:val="00D9158C"/>
  </w:style>
  <w:style w:type="character" w:customStyle="1" w:styleId="goohl1">
    <w:name w:val="goohl1"/>
    <w:basedOn w:val="Noklusjumarindkopasfonts"/>
    <w:rsid w:val="00D9158C"/>
  </w:style>
  <w:style w:type="character" w:customStyle="1" w:styleId="goohl2">
    <w:name w:val="goohl2"/>
    <w:basedOn w:val="Noklusjumarindkopasfonts"/>
    <w:rsid w:val="00D9158C"/>
  </w:style>
  <w:style w:type="character" w:customStyle="1" w:styleId="apple-style-span">
    <w:name w:val="apple-style-span"/>
    <w:basedOn w:val="Noklusjumarindkopasfonts"/>
    <w:rsid w:val="00D9158C"/>
  </w:style>
  <w:style w:type="table" w:customStyle="1" w:styleId="Reatabula1">
    <w:name w:val="Režģa tabula1"/>
    <w:basedOn w:val="Parastatabula"/>
    <w:next w:val="Reatabula"/>
    <w:rsid w:val="00D9158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D9158C"/>
    <w:rPr>
      <w:b/>
      <w:bCs/>
    </w:rPr>
  </w:style>
  <w:style w:type="numbering" w:customStyle="1" w:styleId="Pareizjaissaraksts1">
    <w:name w:val="Pašreizējais saraksts1"/>
    <w:uiPriority w:val="99"/>
    <w:rsid w:val="00D9158C"/>
    <w:pPr>
      <w:numPr>
        <w:numId w:val="34"/>
      </w:numPr>
    </w:pPr>
  </w:style>
  <w:style w:type="numbering" w:customStyle="1" w:styleId="Style1">
    <w:name w:val="Style1"/>
    <w:rsid w:val="00D9158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09035">
      <w:bodyDiv w:val="1"/>
      <w:marLeft w:val="0"/>
      <w:marRight w:val="0"/>
      <w:marTop w:val="0"/>
      <w:marBottom w:val="0"/>
      <w:divBdr>
        <w:top w:val="none" w:sz="0" w:space="0" w:color="auto"/>
        <w:left w:val="none" w:sz="0" w:space="0" w:color="auto"/>
        <w:bottom w:val="none" w:sz="0" w:space="0" w:color="auto"/>
        <w:right w:val="none" w:sz="0" w:space="0" w:color="auto"/>
      </w:divBdr>
    </w:div>
    <w:div w:id="20516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4985-F237-4CFE-A110-F6BD87D4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2682</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Inese Minova</cp:lastModifiedBy>
  <cp:revision>4</cp:revision>
  <cp:lastPrinted>2023-10-09T13:43:00Z</cp:lastPrinted>
  <dcterms:created xsi:type="dcterms:W3CDTF">2026-04-01T06:24:00Z</dcterms:created>
  <dcterms:modified xsi:type="dcterms:W3CDTF">2026-04-07T07:29:00Z</dcterms:modified>
</cp:coreProperties>
</file>