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7" w:type="dxa"/>
        <w:tblInd w:w="-63" w:type="dxa"/>
        <w:tblLook w:val="0000" w:firstRow="0" w:lastRow="0" w:firstColumn="0" w:lastColumn="0" w:noHBand="0" w:noVBand="0"/>
      </w:tblPr>
      <w:tblGrid>
        <w:gridCol w:w="4458"/>
        <w:gridCol w:w="4819"/>
      </w:tblGrid>
      <w:tr w:rsidR="00FC7E2B" w:rsidRPr="0021415B" w14:paraId="71581818" w14:textId="77777777" w:rsidTr="001F2E08">
        <w:trPr>
          <w:trHeight w:val="1215"/>
        </w:trPr>
        <w:tc>
          <w:tcPr>
            <w:tcW w:w="4458" w:type="dxa"/>
          </w:tcPr>
          <w:p w14:paraId="0CECCEFD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3CD88A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F00C9E9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19" w:type="dxa"/>
          </w:tcPr>
          <w:p w14:paraId="4C4EB5B4" w14:textId="77777777" w:rsidR="00FC7E2B" w:rsidRPr="0021415B" w:rsidRDefault="00FC7E2B" w:rsidP="001F2E08">
            <w:pPr>
              <w:pStyle w:val="Default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95893772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1.pielikums</w:t>
            </w:r>
          </w:p>
          <w:p w14:paraId="029D8DDD" w14:textId="77777777" w:rsidR="00FC7E2B" w:rsidRPr="0021415B" w:rsidRDefault="00FC7E2B" w:rsidP="001F2E08">
            <w:pPr>
              <w:pStyle w:val="Default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Augšdaugavas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novada pašvaldības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dome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s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2.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gada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___._______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noteikumiem Nr. ___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 “Par Augšdaugavas novada pašvaldības finansējuma piešķiršanu biedrību, nodibinājumu un organizāciju atbalstam”</w:t>
            </w:r>
            <w:bookmarkEnd w:id="0"/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</w:tr>
    </w:tbl>
    <w:p w14:paraId="5BA1557E" w14:textId="77777777" w:rsidR="00FC7E2B" w:rsidRDefault="00FC7E2B" w:rsidP="00FC7E2B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5759AE98" w14:textId="77777777" w:rsidR="00FC7E2B" w:rsidRPr="0021415B" w:rsidRDefault="00FC7E2B" w:rsidP="00FC7E2B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1415B">
        <w:rPr>
          <w:rFonts w:ascii="Times New Roman" w:hAnsi="Times New Roman" w:cs="Times New Roman"/>
          <w:b/>
          <w:bCs/>
          <w:sz w:val="25"/>
          <w:szCs w:val="25"/>
        </w:rPr>
        <w:t>Pieteikum</w:t>
      </w:r>
      <w:r>
        <w:rPr>
          <w:rFonts w:ascii="Times New Roman" w:hAnsi="Times New Roman" w:cs="Times New Roman"/>
          <w:b/>
          <w:bCs/>
          <w:sz w:val="25"/>
          <w:szCs w:val="25"/>
        </w:rPr>
        <w:t>s</w:t>
      </w:r>
    </w:p>
    <w:p w14:paraId="268BE5AC" w14:textId="77777777" w:rsidR="00FC7E2B" w:rsidRPr="0021415B" w:rsidRDefault="00FC7E2B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930"/>
        <w:gridCol w:w="2931"/>
      </w:tblGrid>
      <w:tr w:rsidR="00FC7E2B" w:rsidRPr="0021415B" w14:paraId="163A2355" w14:textId="77777777" w:rsidTr="001F2E08">
        <w:trPr>
          <w:cantSplit/>
          <w:trHeight w:val="575"/>
        </w:trPr>
        <w:tc>
          <w:tcPr>
            <w:tcW w:w="9209" w:type="dxa"/>
            <w:gridSpan w:val="3"/>
          </w:tcPr>
          <w:p w14:paraId="5FF6B2E7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Informācija par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organizāciju</w:t>
            </w:r>
          </w:p>
        </w:tc>
      </w:tr>
      <w:tr w:rsidR="00FC7E2B" w:rsidRPr="0021415B" w14:paraId="5FD808A5" w14:textId="77777777" w:rsidTr="001F2E08">
        <w:tc>
          <w:tcPr>
            <w:tcW w:w="3348" w:type="dxa"/>
          </w:tcPr>
          <w:p w14:paraId="4F6A3E6F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Pretendenta nosaukums</w:t>
            </w:r>
          </w:p>
        </w:tc>
        <w:tc>
          <w:tcPr>
            <w:tcW w:w="5861" w:type="dxa"/>
            <w:gridSpan w:val="2"/>
          </w:tcPr>
          <w:p w14:paraId="39E9F7E6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4D6BB782" w14:textId="77777777" w:rsidTr="001F2E08">
        <w:tc>
          <w:tcPr>
            <w:tcW w:w="3348" w:type="dxa"/>
          </w:tcPr>
          <w:p w14:paraId="7DD096D3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Juridiskā adrese</w:t>
            </w:r>
          </w:p>
        </w:tc>
        <w:tc>
          <w:tcPr>
            <w:tcW w:w="5861" w:type="dxa"/>
            <w:gridSpan w:val="2"/>
          </w:tcPr>
          <w:p w14:paraId="46372AA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77B61696" w14:textId="77777777" w:rsidTr="001F2E08">
        <w:tc>
          <w:tcPr>
            <w:tcW w:w="3348" w:type="dxa"/>
          </w:tcPr>
          <w:p w14:paraId="386BDF9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Reģistrācijas numurs</w:t>
            </w:r>
          </w:p>
        </w:tc>
        <w:tc>
          <w:tcPr>
            <w:tcW w:w="5861" w:type="dxa"/>
            <w:gridSpan w:val="2"/>
          </w:tcPr>
          <w:p w14:paraId="1D6CF31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0D390A40" w14:textId="77777777" w:rsidTr="001F2E08">
        <w:tc>
          <w:tcPr>
            <w:tcW w:w="3348" w:type="dxa"/>
          </w:tcPr>
          <w:p w14:paraId="1F8D6DE8" w14:textId="77777777" w:rsidR="00FC7E2B" w:rsidRPr="0021415B" w:rsidRDefault="00FC7E2B" w:rsidP="001F2E08">
            <w:pPr>
              <w:pStyle w:val="Default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Bankas nosaukums, bankas kods</w:t>
            </w:r>
          </w:p>
        </w:tc>
        <w:tc>
          <w:tcPr>
            <w:tcW w:w="5861" w:type="dxa"/>
            <w:gridSpan w:val="2"/>
          </w:tcPr>
          <w:p w14:paraId="0FBE2909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000E9EA4" w14:textId="77777777" w:rsidTr="001F2E08">
        <w:tc>
          <w:tcPr>
            <w:tcW w:w="3348" w:type="dxa"/>
          </w:tcPr>
          <w:p w14:paraId="604AF3C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Norēķinu konta numurs</w:t>
            </w:r>
          </w:p>
        </w:tc>
        <w:tc>
          <w:tcPr>
            <w:tcW w:w="5861" w:type="dxa"/>
            <w:gridSpan w:val="2"/>
          </w:tcPr>
          <w:p w14:paraId="3676A116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3E8A540B" w14:textId="77777777" w:rsidTr="001F2E08">
        <w:tc>
          <w:tcPr>
            <w:tcW w:w="3348" w:type="dxa"/>
          </w:tcPr>
          <w:p w14:paraId="4BE89E4B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Vadītāja vārds, uzvārds</w:t>
            </w:r>
          </w:p>
        </w:tc>
        <w:tc>
          <w:tcPr>
            <w:tcW w:w="5861" w:type="dxa"/>
            <w:gridSpan w:val="2"/>
          </w:tcPr>
          <w:p w14:paraId="360D7D3D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51EDFB4D" w14:textId="77777777" w:rsidTr="001F2E08">
        <w:tc>
          <w:tcPr>
            <w:tcW w:w="3348" w:type="dxa"/>
          </w:tcPr>
          <w:p w14:paraId="5BC6FD6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Kontakttālrunis, e- pasta adrese</w:t>
            </w:r>
          </w:p>
        </w:tc>
        <w:tc>
          <w:tcPr>
            <w:tcW w:w="5861" w:type="dxa"/>
            <w:gridSpan w:val="2"/>
          </w:tcPr>
          <w:p w14:paraId="7BF3C588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05E20B11" w14:textId="77777777" w:rsidTr="001F2E08">
        <w:tc>
          <w:tcPr>
            <w:tcW w:w="3348" w:type="dxa"/>
          </w:tcPr>
          <w:p w14:paraId="31CE8D6B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Saimnieciskās darbības veicējs (atbilstošo atzīmēt)</w:t>
            </w:r>
          </w:p>
        </w:tc>
        <w:tc>
          <w:tcPr>
            <w:tcW w:w="2930" w:type="dxa"/>
          </w:tcPr>
          <w:p w14:paraId="5C14108B" w14:textId="77777777" w:rsidR="00FC7E2B" w:rsidRPr="0021415B" w:rsidRDefault="00FC7E2B" w:rsidP="001F2E08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Jā</w:t>
            </w:r>
            <w:r>
              <w:rPr>
                <w:rStyle w:val="Vresatsauce"/>
                <w:rFonts w:ascii="Times New Roman" w:hAnsi="Times New Roman" w:cs="Times New Roman"/>
                <w:sz w:val="25"/>
                <w:szCs w:val="25"/>
              </w:rPr>
              <w:footnoteReference w:id="1"/>
            </w:r>
          </w:p>
        </w:tc>
        <w:tc>
          <w:tcPr>
            <w:tcW w:w="2931" w:type="dxa"/>
          </w:tcPr>
          <w:p w14:paraId="08CB9A10" w14:textId="77777777" w:rsidR="00FC7E2B" w:rsidRPr="0021415B" w:rsidRDefault="00FC7E2B" w:rsidP="001F2E08">
            <w:pPr>
              <w:pStyle w:val="Defaul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Nē</w:t>
            </w:r>
          </w:p>
        </w:tc>
      </w:tr>
      <w:tr w:rsidR="00FC7E2B" w:rsidRPr="0021415B" w14:paraId="6A07CE4D" w14:textId="77777777" w:rsidTr="001F2E08">
        <w:trPr>
          <w:cantSplit/>
          <w:trHeight w:val="593"/>
        </w:trPr>
        <w:tc>
          <w:tcPr>
            <w:tcW w:w="9209" w:type="dxa"/>
            <w:gridSpan w:val="3"/>
          </w:tcPr>
          <w:p w14:paraId="4BCF47F1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Organizācijas</w:t>
            </w:r>
            <w:r w:rsidRPr="0021415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darbības apraksts </w:t>
            </w:r>
          </w:p>
        </w:tc>
      </w:tr>
      <w:tr w:rsidR="00FC7E2B" w:rsidRPr="0021415B" w14:paraId="74635C4F" w14:textId="77777777" w:rsidTr="001F2E08">
        <w:trPr>
          <w:trHeight w:val="1200"/>
        </w:trPr>
        <w:tc>
          <w:tcPr>
            <w:tcW w:w="3348" w:type="dxa"/>
          </w:tcPr>
          <w:p w14:paraId="48825370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Galvenie darbības virzieni</w:t>
            </w:r>
          </w:p>
        </w:tc>
        <w:tc>
          <w:tcPr>
            <w:tcW w:w="5861" w:type="dxa"/>
            <w:gridSpan w:val="2"/>
          </w:tcPr>
          <w:p w14:paraId="4AC7C601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D03F7C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C460202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4C7E9DC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43CD6A82" w14:textId="77777777" w:rsidTr="001F2E08">
        <w:tc>
          <w:tcPr>
            <w:tcW w:w="3348" w:type="dxa"/>
          </w:tcPr>
          <w:p w14:paraId="22D9362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Mērķauditorija</w:t>
            </w:r>
          </w:p>
        </w:tc>
        <w:tc>
          <w:tcPr>
            <w:tcW w:w="5861" w:type="dxa"/>
            <w:gridSpan w:val="2"/>
          </w:tcPr>
          <w:p w14:paraId="01FFBFA7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B682DB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6AE2988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7C40C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4FC45818" w14:textId="77777777" w:rsidTr="001F2E08">
        <w:tc>
          <w:tcPr>
            <w:tcW w:w="3348" w:type="dxa"/>
          </w:tcPr>
          <w:p w14:paraId="3A7BC5C2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Kopējais biedru skaits (tai skaitā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Augšdaugavas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 xml:space="preserve"> novada iedzīvotāji)</w:t>
            </w:r>
          </w:p>
          <w:p w14:paraId="395E76B9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861" w:type="dxa"/>
            <w:gridSpan w:val="2"/>
          </w:tcPr>
          <w:p w14:paraId="77FD697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5B6B138B" w14:textId="77777777" w:rsidTr="001F2E08">
        <w:trPr>
          <w:trHeight w:val="1352"/>
        </w:trPr>
        <w:tc>
          <w:tcPr>
            <w:tcW w:w="3348" w:type="dxa"/>
          </w:tcPr>
          <w:p w14:paraId="3A74646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Veiktās aktivitātes iepriekšējā gadā, to mērķis un sasniegtais rezultāts (</w:t>
            </w:r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īss apraksts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5861" w:type="dxa"/>
            <w:gridSpan w:val="2"/>
          </w:tcPr>
          <w:p w14:paraId="1E3D0C3A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0ADF1E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1E57C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19DA30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4D43111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C7E2B" w:rsidRPr="0021415B" w14:paraId="6EC1E507" w14:textId="77777777" w:rsidTr="001F2E08">
        <w:trPr>
          <w:trHeight w:val="1470"/>
        </w:trPr>
        <w:tc>
          <w:tcPr>
            <w:tcW w:w="3348" w:type="dxa"/>
          </w:tcPr>
          <w:p w14:paraId="35D9A871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1415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Plānoto aktivitāšu  apraksts un īstenošanas laika grafiks (</w:t>
            </w:r>
            <w:r w:rsidRPr="0021415B">
              <w:rPr>
                <w:rFonts w:ascii="Times New Roman" w:hAnsi="Times New Roman" w:cs="Times New Roman"/>
                <w:i/>
                <w:sz w:val="25"/>
                <w:szCs w:val="25"/>
              </w:rPr>
              <w:t>plašāks apraksts</w:t>
            </w:r>
            <w:r w:rsidRPr="0021415B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5861" w:type="dxa"/>
            <w:gridSpan w:val="2"/>
          </w:tcPr>
          <w:p w14:paraId="7A1FD4EF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238C584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6FE39FC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035B01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C702C3" w14:textId="77777777" w:rsidR="00FC7E2B" w:rsidRPr="0021415B" w:rsidRDefault="00FC7E2B" w:rsidP="001F2E08">
            <w:pPr>
              <w:pStyle w:val="Defaul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7F774440" w14:textId="77777777" w:rsidR="00F221B0" w:rsidRDefault="00F221B0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1F7C36DB" w14:textId="28CDEFDA" w:rsidR="00FC7E2B" w:rsidRPr="0021415B" w:rsidRDefault="00FC7E2B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 xml:space="preserve">Vadītājs </w:t>
      </w:r>
    </w:p>
    <w:p w14:paraId="7B512607" w14:textId="77777777" w:rsidR="00FC7E2B" w:rsidRPr="0021415B" w:rsidRDefault="00FC7E2B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Vārds, uzvārds ____________________                                        ___________________</w:t>
      </w:r>
    </w:p>
    <w:p w14:paraId="732CDCC4" w14:textId="77777777" w:rsidR="00FC7E2B" w:rsidRPr="0021415B" w:rsidRDefault="00FC7E2B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paraksts</w:t>
      </w:r>
    </w:p>
    <w:p w14:paraId="1B1E3FB8" w14:textId="77777777" w:rsidR="00FC7E2B" w:rsidRPr="0021415B" w:rsidRDefault="00FC7E2B" w:rsidP="00FC7E2B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21415B">
        <w:rPr>
          <w:rFonts w:ascii="Times New Roman" w:hAnsi="Times New Roman" w:cs="Times New Roman"/>
          <w:sz w:val="25"/>
          <w:szCs w:val="25"/>
        </w:rPr>
        <w:t>Datums___________</w:t>
      </w:r>
    </w:p>
    <w:p w14:paraId="7A068761" w14:textId="6108C72D" w:rsidR="00B612E0" w:rsidRDefault="00B612E0"/>
    <w:sectPr w:rsidR="00B612E0" w:rsidSect="00FC7E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3C37" w14:textId="77777777" w:rsidR="00BF1E8A" w:rsidRDefault="00BF1E8A" w:rsidP="00FC7E2B">
      <w:pPr>
        <w:spacing w:after="0" w:line="240" w:lineRule="auto"/>
      </w:pPr>
      <w:r>
        <w:separator/>
      </w:r>
    </w:p>
  </w:endnote>
  <w:endnote w:type="continuationSeparator" w:id="0">
    <w:p w14:paraId="714289F4" w14:textId="77777777" w:rsidR="00BF1E8A" w:rsidRDefault="00BF1E8A" w:rsidP="00FC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5F55" w14:textId="77777777" w:rsidR="00BF1E8A" w:rsidRDefault="00BF1E8A" w:rsidP="00FC7E2B">
      <w:pPr>
        <w:spacing w:after="0" w:line="240" w:lineRule="auto"/>
      </w:pPr>
      <w:r>
        <w:separator/>
      </w:r>
    </w:p>
  </w:footnote>
  <w:footnote w:type="continuationSeparator" w:id="0">
    <w:p w14:paraId="21878F4D" w14:textId="77777777" w:rsidR="00BF1E8A" w:rsidRDefault="00BF1E8A" w:rsidP="00FC7E2B">
      <w:pPr>
        <w:spacing w:after="0" w:line="240" w:lineRule="auto"/>
      </w:pPr>
      <w:r>
        <w:continuationSeparator/>
      </w:r>
    </w:p>
  </w:footnote>
  <w:footnote w:id="1">
    <w:p w14:paraId="1784E964" w14:textId="77777777" w:rsidR="00FC7E2B" w:rsidRDefault="00FC7E2B" w:rsidP="00FC7E2B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613A1E">
        <w:t xml:space="preserve">organizācija pieteikumam pievieno uzskaites veidlapu par sniedzamo informāciju </w:t>
      </w:r>
      <w:proofErr w:type="spellStart"/>
      <w:r w:rsidRPr="00613A1E">
        <w:rPr>
          <w:i/>
          <w:iCs/>
        </w:rPr>
        <w:t>de</w:t>
      </w:r>
      <w:proofErr w:type="spellEnd"/>
      <w:r w:rsidRPr="00613A1E">
        <w:rPr>
          <w:i/>
          <w:iCs/>
        </w:rPr>
        <w:t xml:space="preserve"> </w:t>
      </w:r>
      <w:proofErr w:type="spellStart"/>
      <w:r w:rsidRPr="00613A1E">
        <w:rPr>
          <w:i/>
          <w:iCs/>
        </w:rPr>
        <w:t>minimis</w:t>
      </w:r>
      <w:proofErr w:type="spellEnd"/>
      <w:r w:rsidRPr="00613A1E">
        <w:t xml:space="preserve"> atbalsta piešķiršanai atbilstoši Ministru kabineta 2018.gada 21.novembra noteikumu Nr.715 “Noteikumi par </w:t>
      </w:r>
      <w:proofErr w:type="spellStart"/>
      <w:r w:rsidRPr="00613A1E">
        <w:rPr>
          <w:i/>
          <w:iCs/>
        </w:rPr>
        <w:t>de</w:t>
      </w:r>
      <w:proofErr w:type="spellEnd"/>
      <w:r w:rsidRPr="00613A1E">
        <w:rPr>
          <w:i/>
          <w:iCs/>
        </w:rPr>
        <w:t xml:space="preserve"> </w:t>
      </w:r>
      <w:proofErr w:type="spellStart"/>
      <w:r w:rsidRPr="00613A1E">
        <w:rPr>
          <w:i/>
          <w:iCs/>
        </w:rPr>
        <w:t>minimis</w:t>
      </w:r>
      <w:proofErr w:type="spellEnd"/>
      <w:r w:rsidRPr="00613A1E">
        <w:t xml:space="preserve"> atbalsta uzskaites un piešķiršanas kārtību un </w:t>
      </w:r>
      <w:proofErr w:type="spellStart"/>
      <w:r w:rsidRPr="00613A1E">
        <w:rPr>
          <w:i/>
          <w:iCs/>
        </w:rPr>
        <w:t>de</w:t>
      </w:r>
      <w:proofErr w:type="spellEnd"/>
      <w:r w:rsidRPr="00613A1E">
        <w:rPr>
          <w:i/>
          <w:iCs/>
        </w:rPr>
        <w:t xml:space="preserve"> </w:t>
      </w:r>
      <w:proofErr w:type="spellStart"/>
      <w:r w:rsidRPr="00613A1E">
        <w:rPr>
          <w:i/>
          <w:iCs/>
        </w:rPr>
        <w:t>minimis</w:t>
      </w:r>
      <w:proofErr w:type="spellEnd"/>
      <w:r w:rsidRPr="00613A1E">
        <w:t xml:space="preserve"> atbalsta uzskaites veidlapu paraugiem” 1.pielikumam (izdruka no sistēmas) vai norāda sistēmā izveidotās un apstiprinātās pretendenta veidlapas identifikācijas numuru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2B"/>
    <w:rsid w:val="00152D41"/>
    <w:rsid w:val="00353143"/>
    <w:rsid w:val="004F47EB"/>
    <w:rsid w:val="00A52E70"/>
    <w:rsid w:val="00B612E0"/>
    <w:rsid w:val="00BF1E8A"/>
    <w:rsid w:val="00C85FA2"/>
    <w:rsid w:val="00F221B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ACC5"/>
  <w15:chartTrackingRefBased/>
  <w15:docId w15:val="{D7D13381-00C2-4DAF-98D9-3C2CB3B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7E2B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C7E2B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C7E2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C7E2B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7E2B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7E2B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7E2B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7E2B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7E2B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7E2B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C7E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C7E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C7E2B"/>
    <w:rPr>
      <w:rFonts w:eastAsiaTheme="majorEastAsia" w:cstheme="majorBidi"/>
      <w:color w:val="2F5496" w:themeColor="accent1" w:themeShade="BF"/>
      <w:kern w:val="0"/>
      <w:sz w:val="28"/>
      <w:szCs w:val="28"/>
      <w:lang w:val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7E2B"/>
    <w:rPr>
      <w:rFonts w:eastAsiaTheme="majorEastAsia" w:cstheme="majorBidi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7E2B"/>
    <w:rPr>
      <w:rFonts w:eastAsiaTheme="majorEastAsia" w:cstheme="majorBidi"/>
      <w:color w:val="2F5496" w:themeColor="accent1" w:themeShade="BF"/>
      <w:kern w:val="0"/>
      <w:sz w:val="24"/>
      <w:lang w:val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7E2B"/>
    <w:rPr>
      <w:rFonts w:eastAsiaTheme="majorEastAsia" w:cstheme="majorBidi"/>
      <w:i/>
      <w:iCs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7E2B"/>
    <w:rPr>
      <w:rFonts w:eastAsiaTheme="majorEastAsia" w:cstheme="majorBidi"/>
      <w:color w:val="595959" w:themeColor="text1" w:themeTint="A6"/>
      <w:kern w:val="0"/>
      <w:sz w:val="24"/>
      <w:lang w:val="lv-LV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7E2B"/>
    <w:rPr>
      <w:rFonts w:eastAsiaTheme="majorEastAsia" w:cstheme="majorBidi"/>
      <w:i/>
      <w:iCs/>
      <w:color w:val="272727" w:themeColor="text1" w:themeTint="D8"/>
      <w:kern w:val="0"/>
      <w:sz w:val="24"/>
      <w:lang w:val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7E2B"/>
    <w:rPr>
      <w:rFonts w:eastAsiaTheme="majorEastAsia" w:cstheme="majorBidi"/>
      <w:color w:val="272727" w:themeColor="text1" w:themeTint="D8"/>
      <w:kern w:val="0"/>
      <w:sz w:val="24"/>
      <w:lang w:val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7E2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7E2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7E2B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7E2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lv-LV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FC7E2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FC7E2B"/>
    <w:rPr>
      <w:rFonts w:ascii="Times New Roman" w:hAnsi="Times New Roman"/>
      <w:i/>
      <w:iCs/>
      <w:color w:val="404040" w:themeColor="text1" w:themeTint="BF"/>
      <w:kern w:val="0"/>
      <w:sz w:val="24"/>
      <w:lang w:val="lv-LV"/>
      <w14:ligatures w14:val="none"/>
    </w:rPr>
  </w:style>
  <w:style w:type="paragraph" w:styleId="Sarakstarindkopa">
    <w:name w:val="List Paragraph"/>
    <w:basedOn w:val="Parasts"/>
    <w:uiPriority w:val="34"/>
    <w:qFormat/>
    <w:rsid w:val="00FC7E2B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Intensvsizclums">
    <w:name w:val="Intense Emphasis"/>
    <w:basedOn w:val="Noklusjumarindkopasfonts"/>
    <w:uiPriority w:val="21"/>
    <w:qFormat/>
    <w:rsid w:val="00FC7E2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7E2B"/>
    <w:rPr>
      <w:rFonts w:ascii="Times New Roman" w:hAnsi="Times New Roman"/>
      <w:i/>
      <w:iCs/>
      <w:color w:val="2F5496" w:themeColor="accent1" w:themeShade="BF"/>
      <w:kern w:val="0"/>
      <w:sz w:val="24"/>
      <w:lang w:val="lv-LV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FC7E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C7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lv-LV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C7E2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C7E2B"/>
    <w:rPr>
      <w:kern w:val="0"/>
      <w:sz w:val="20"/>
      <w:szCs w:val="20"/>
      <w:lang w:val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FC7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Minova</dc:creator>
  <cp:keywords/>
  <dc:description/>
  <cp:lastModifiedBy>Inese Minova</cp:lastModifiedBy>
  <cp:revision>2</cp:revision>
  <dcterms:created xsi:type="dcterms:W3CDTF">2025-03-13T12:40:00Z</dcterms:created>
  <dcterms:modified xsi:type="dcterms:W3CDTF">2025-03-13T12:51:00Z</dcterms:modified>
</cp:coreProperties>
</file>