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3254EA" w14:textId="77777777" w:rsidR="00D6559E" w:rsidRDefault="00D6559E" w:rsidP="00D6559E">
      <w:pPr>
        <w:jc w:val="center"/>
      </w:pPr>
      <w:r>
        <w:rPr>
          <w:noProof/>
          <w:sz w:val="18"/>
          <w:szCs w:val="18"/>
        </w:rPr>
        <w:drawing>
          <wp:inline distT="0" distB="0" distL="0" distR="0" wp14:anchorId="3E059C74" wp14:editId="784FD877">
            <wp:extent cx="605722" cy="720000"/>
            <wp:effectExtent l="0" t="0" r="4445" b="4445"/>
            <wp:docPr id="684020913" name="Attēls 6840209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666585" name="Attēls 160666585"/>
                    <pic:cNvPicPr/>
                  </pic:nvPicPr>
                  <pic:blipFill>
                    <a:blip r:embed="rId5" cstate="print">
                      <a:extLst>
                        <a:ext uri="{28A0092B-C50C-407E-A947-70E740481C1C}">
                          <a14:useLocalDpi xmlns:a14="http://schemas.microsoft.com/office/drawing/2010/main" val="0"/>
                        </a:ext>
                      </a:extLst>
                    </a:blip>
                    <a:stretch>
                      <a:fillRect/>
                    </a:stretch>
                  </pic:blipFill>
                  <pic:spPr>
                    <a:xfrm>
                      <a:off x="0" y="0"/>
                      <a:ext cx="605722" cy="720000"/>
                    </a:xfrm>
                    <a:prstGeom prst="rect">
                      <a:avLst/>
                    </a:prstGeom>
                  </pic:spPr>
                </pic:pic>
              </a:graphicData>
            </a:graphic>
          </wp:inline>
        </w:drawing>
      </w:r>
    </w:p>
    <w:p w14:paraId="76F05272" w14:textId="77777777" w:rsidR="00D6559E" w:rsidRPr="003A1D2B" w:rsidRDefault="00D6559E" w:rsidP="00D6559E">
      <w:pPr>
        <w:pStyle w:val="Nosaukumsiest"/>
        <w:spacing w:before="120" w:after="120" w:line="240" w:lineRule="auto"/>
      </w:pPr>
      <w:r>
        <w:t>Kalupes pamatskola</w:t>
      </w:r>
    </w:p>
    <w:p w14:paraId="7C97DD84" w14:textId="77777777" w:rsidR="00D6559E" w:rsidRDefault="00D6559E" w:rsidP="00D6559E">
      <w:pPr>
        <w:jc w:val="center"/>
        <w:rPr>
          <w:noProof/>
          <w:sz w:val="18"/>
          <w:szCs w:val="18"/>
        </w:rPr>
      </w:pPr>
      <w:r>
        <w:rPr>
          <w:noProof/>
          <w:sz w:val="18"/>
          <w:szCs w:val="18"/>
        </w:rPr>
        <w:t xml:space="preserve"> </w:t>
      </w:r>
      <w:r w:rsidRPr="00287CBC">
        <w:rPr>
          <w:noProof/>
          <w:sz w:val="18"/>
          <w:szCs w:val="18"/>
        </w:rPr>
        <w:t xml:space="preserve">Reģ. Nr. </w:t>
      </w:r>
      <w:r w:rsidRPr="00287CBC">
        <w:rPr>
          <w:sz w:val="18"/>
          <w:szCs w:val="18"/>
        </w:rPr>
        <w:t>40900022471,</w:t>
      </w:r>
      <w:r w:rsidRPr="00287CBC">
        <w:rPr>
          <w:noProof/>
          <w:sz w:val="18"/>
          <w:szCs w:val="18"/>
        </w:rPr>
        <w:t xml:space="preserve"> Lielā iela 35, Kalupe, Kalupes pagasts, Augšdaugavas novads, LV-5450,</w:t>
      </w:r>
    </w:p>
    <w:p w14:paraId="691A05C4" w14:textId="77777777" w:rsidR="00D6559E" w:rsidRPr="00287CBC" w:rsidRDefault="00D6559E" w:rsidP="00D6559E">
      <w:pPr>
        <w:jc w:val="center"/>
        <w:rPr>
          <w:noProof/>
          <w:sz w:val="18"/>
          <w:szCs w:val="18"/>
        </w:rPr>
      </w:pPr>
      <w:r>
        <w:rPr>
          <w:noProof/>
          <w:sz w:val="18"/>
          <w:szCs w:val="18"/>
        </w:rPr>
        <w:t>izglītības iestādes r</w:t>
      </w:r>
      <w:r w:rsidRPr="00287CBC">
        <w:rPr>
          <w:noProof/>
          <w:sz w:val="18"/>
          <w:szCs w:val="18"/>
        </w:rPr>
        <w:t>eģ. Nr. 4212900502</w:t>
      </w:r>
      <w:r>
        <w:rPr>
          <w:noProof/>
          <w:sz w:val="18"/>
          <w:szCs w:val="18"/>
        </w:rPr>
        <w:t>,</w:t>
      </w:r>
    </w:p>
    <w:p w14:paraId="265C10F0" w14:textId="77777777" w:rsidR="00D6559E" w:rsidRPr="00287CBC" w:rsidRDefault="00D6559E" w:rsidP="00D6559E">
      <w:pPr>
        <w:jc w:val="center"/>
        <w:rPr>
          <w:rStyle w:val="Hipersaite"/>
          <w:noProof/>
          <w:sz w:val="18"/>
          <w:szCs w:val="18"/>
        </w:rPr>
      </w:pPr>
      <w:r w:rsidRPr="00287CBC">
        <w:rPr>
          <w:noProof/>
          <w:sz w:val="18"/>
          <w:szCs w:val="18"/>
        </w:rPr>
        <w:t>tālr. 20220549, e-pasts</w:t>
      </w:r>
      <w:r>
        <w:rPr>
          <w:noProof/>
          <w:sz w:val="18"/>
          <w:szCs w:val="18"/>
        </w:rPr>
        <w:t>:</w:t>
      </w:r>
      <w:r w:rsidRPr="00287CBC">
        <w:rPr>
          <w:noProof/>
          <w:sz w:val="18"/>
          <w:szCs w:val="18"/>
        </w:rPr>
        <w:t xml:space="preserve"> skola@kalupe.lv, </w:t>
      </w:r>
      <w:hyperlink r:id="rId6" w:history="1">
        <w:r w:rsidRPr="00287CBC">
          <w:rPr>
            <w:rStyle w:val="Hipersaite"/>
            <w:noProof/>
            <w:sz w:val="18"/>
            <w:szCs w:val="18"/>
          </w:rPr>
          <w:t>www.augsdaugavasnovads.lv</w:t>
        </w:r>
      </w:hyperlink>
    </w:p>
    <w:p w14:paraId="35028DC5" w14:textId="77777777" w:rsidR="00D6559E" w:rsidRDefault="00D6559E" w:rsidP="00D6559E"/>
    <w:p w14:paraId="0F0E9780" w14:textId="77777777" w:rsidR="00D35F9B" w:rsidRDefault="00D35F9B">
      <w:pPr>
        <w:spacing w:line="167" w:lineRule="exact"/>
        <w:rPr>
          <w:sz w:val="24"/>
          <w:szCs w:val="24"/>
        </w:rPr>
      </w:pPr>
    </w:p>
    <w:p w14:paraId="3DD6B2A3" w14:textId="77777777" w:rsidR="000C3FEF" w:rsidRDefault="000C3FEF">
      <w:pPr>
        <w:ind w:right="-282"/>
        <w:jc w:val="center"/>
        <w:rPr>
          <w:rFonts w:eastAsia="Times New Roman"/>
          <w:sz w:val="24"/>
          <w:szCs w:val="24"/>
        </w:rPr>
      </w:pPr>
    </w:p>
    <w:p w14:paraId="708FE656" w14:textId="77777777" w:rsidR="00695F07" w:rsidRPr="00695F07" w:rsidRDefault="00695F07" w:rsidP="002F67F9">
      <w:pPr>
        <w:ind w:right="-26"/>
        <w:jc w:val="right"/>
        <w:rPr>
          <w:rFonts w:eastAsia="Times New Roman"/>
          <w:i/>
          <w:iCs/>
          <w:sz w:val="24"/>
          <w:szCs w:val="24"/>
        </w:rPr>
      </w:pPr>
      <w:r w:rsidRPr="00695F07">
        <w:rPr>
          <w:rFonts w:eastAsia="Times New Roman"/>
          <w:i/>
          <w:iCs/>
          <w:sz w:val="24"/>
          <w:szCs w:val="24"/>
        </w:rPr>
        <w:t xml:space="preserve">APSTIPRINĀTA </w:t>
      </w:r>
    </w:p>
    <w:p w14:paraId="5B846A40" w14:textId="2F7DD2A1" w:rsidR="00695F07" w:rsidRDefault="00695F07" w:rsidP="002F67F9">
      <w:pPr>
        <w:ind w:right="-26"/>
        <w:jc w:val="right"/>
        <w:rPr>
          <w:rFonts w:eastAsia="Times New Roman"/>
          <w:i/>
          <w:iCs/>
          <w:sz w:val="24"/>
          <w:szCs w:val="24"/>
        </w:rPr>
      </w:pPr>
      <w:r w:rsidRPr="00695F07">
        <w:rPr>
          <w:rFonts w:eastAsia="Times New Roman"/>
          <w:i/>
          <w:iCs/>
          <w:sz w:val="24"/>
          <w:szCs w:val="24"/>
        </w:rPr>
        <w:t>ar Kalupes pamatskolas direktores</w:t>
      </w:r>
    </w:p>
    <w:p w14:paraId="60EC40F3" w14:textId="1476D901" w:rsidR="002F67F9" w:rsidRDefault="002F67F9" w:rsidP="002F67F9">
      <w:pPr>
        <w:pStyle w:val="Virsraksts2"/>
        <w:jc w:val="right"/>
        <w:rPr>
          <w:i/>
          <w:iCs/>
          <w:sz w:val="26"/>
          <w:szCs w:val="26"/>
        </w:rPr>
      </w:pPr>
      <w:r>
        <w:rPr>
          <w:i/>
          <w:iCs/>
          <w:sz w:val="26"/>
          <w:szCs w:val="26"/>
        </w:rPr>
        <w:t xml:space="preserve">    26.08.2026. rīkojumu Nr. 1.9/31      </w:t>
      </w:r>
    </w:p>
    <w:p w14:paraId="7C3BF3BF" w14:textId="77777777" w:rsidR="005B6EAE" w:rsidRPr="006A09D3" w:rsidRDefault="005B6EAE" w:rsidP="005B6EAE">
      <w:pPr>
        <w:pStyle w:val="Galvene"/>
        <w:tabs>
          <w:tab w:val="clear" w:pos="4153"/>
          <w:tab w:val="center" w:pos="4536"/>
        </w:tabs>
        <w:jc w:val="center"/>
        <w:rPr>
          <w:i/>
          <w:szCs w:val="28"/>
          <w:lang w:val="lv-LV"/>
        </w:rPr>
      </w:pPr>
    </w:p>
    <w:p w14:paraId="2302D942" w14:textId="77777777" w:rsidR="00885C27" w:rsidRPr="00D6559E" w:rsidRDefault="002F67F9">
      <w:pPr>
        <w:jc w:val="center"/>
        <w:rPr>
          <w:b/>
          <w:bCs/>
          <w:sz w:val="28"/>
          <w:szCs w:val="28"/>
        </w:rPr>
      </w:pPr>
      <w:r w:rsidRPr="00D6559E">
        <w:rPr>
          <w:b/>
          <w:bCs/>
          <w:sz w:val="28"/>
          <w:szCs w:val="28"/>
        </w:rPr>
        <w:t>KOMBINĒTO MĀCĪBU ĪSTENOŠANAS UN ORGANIZĒŠANAS KĀRTĪBA</w:t>
      </w:r>
      <w:bookmarkStart w:id="0" w:name="_GoBack"/>
      <w:bookmarkEnd w:id="0"/>
    </w:p>
    <w:p w14:paraId="676D3044" w14:textId="77777777" w:rsidR="00D6559E" w:rsidRDefault="00D6559E">
      <w:pPr>
        <w:jc w:val="center"/>
      </w:pPr>
    </w:p>
    <w:p w14:paraId="3F556E8D" w14:textId="77777777" w:rsidR="00885C27" w:rsidRDefault="002F67F9">
      <w:pPr>
        <w:jc w:val="right"/>
        <w:rPr>
          <w:i/>
          <w:sz w:val="20"/>
        </w:rPr>
      </w:pPr>
      <w:r>
        <w:rPr>
          <w:i/>
          <w:sz w:val="20"/>
        </w:rPr>
        <w:t>Izdota saskaņā ar Ministru kabineta</w:t>
      </w:r>
      <w:r>
        <w:rPr>
          <w:i/>
          <w:sz w:val="20"/>
        </w:rPr>
        <w:br/>
        <w:t>2026. gada 25. augusta noteikumiem Nr. 510</w:t>
      </w:r>
      <w:r>
        <w:rPr>
          <w:i/>
          <w:sz w:val="20"/>
        </w:rPr>
        <w:br/>
      </w:r>
      <w:r>
        <w:rPr>
          <w:i/>
          <w:sz w:val="20"/>
        </w:rPr>
        <w:t>“Kombinēto mācību īstenošanas un organizēšanas kārtība”</w:t>
      </w:r>
    </w:p>
    <w:p w14:paraId="043A3DB7" w14:textId="77777777" w:rsidR="00D6559E" w:rsidRDefault="00D6559E">
      <w:pPr>
        <w:jc w:val="right"/>
      </w:pPr>
    </w:p>
    <w:p w14:paraId="4B7EEC31" w14:textId="5DC2568B" w:rsidR="00885C27" w:rsidRPr="00D6559E" w:rsidRDefault="00BD0FEA" w:rsidP="00D6559E">
      <w:pPr>
        <w:jc w:val="center"/>
        <w:rPr>
          <w:b/>
          <w:bCs/>
          <w:sz w:val="24"/>
          <w:szCs w:val="24"/>
        </w:rPr>
      </w:pPr>
      <w:r>
        <w:rPr>
          <w:b/>
          <w:bCs/>
          <w:sz w:val="24"/>
          <w:szCs w:val="24"/>
        </w:rPr>
        <w:t>I</w:t>
      </w:r>
      <w:r w:rsidR="00D6559E">
        <w:rPr>
          <w:b/>
          <w:bCs/>
          <w:sz w:val="24"/>
          <w:szCs w:val="24"/>
        </w:rPr>
        <w:t xml:space="preserve"> </w:t>
      </w:r>
      <w:r w:rsidR="00D6559E" w:rsidRPr="00D6559E">
        <w:rPr>
          <w:b/>
          <w:bCs/>
          <w:sz w:val="24"/>
          <w:szCs w:val="24"/>
        </w:rPr>
        <w:t>Vispārīgie jautājumi</w:t>
      </w:r>
    </w:p>
    <w:p w14:paraId="5435BB9D" w14:textId="77777777" w:rsidR="00D6559E" w:rsidRPr="00D6559E" w:rsidRDefault="00D6559E" w:rsidP="00D6559E"/>
    <w:p w14:paraId="5F37ECE4" w14:textId="77777777" w:rsidR="00885C27" w:rsidRPr="00D6559E" w:rsidRDefault="002F67F9">
      <w:pPr>
        <w:jc w:val="both"/>
        <w:rPr>
          <w:sz w:val="24"/>
          <w:szCs w:val="24"/>
        </w:rPr>
      </w:pPr>
      <w:r w:rsidRPr="00D6559E">
        <w:rPr>
          <w:sz w:val="24"/>
          <w:szCs w:val="24"/>
        </w:rPr>
        <w:t>1. Kārtība nosaka kombinēto mācību organizēšanu un īstenošanu Kalupes pamatskolā (turpmāk – Skola), izglītojamo, pedagogu un izglītojamo likumisko pārstāvju (turpmāk – vecāki</w:t>
      </w:r>
      <w:r w:rsidRPr="00D6559E">
        <w:rPr>
          <w:sz w:val="24"/>
          <w:szCs w:val="24"/>
        </w:rPr>
        <w:t>) pienākumus, dalības un uzdevumu izpildes uzskaiti, tehnisko nodrošinājumu, kā arī rīcību tehnisku traucējumu, drošības vai veselības apdraudējuma un vardarbības gadījumos.</w:t>
      </w:r>
    </w:p>
    <w:p w14:paraId="7F87BF8A" w14:textId="77777777" w:rsidR="00885C27" w:rsidRPr="00D6559E" w:rsidRDefault="002F67F9">
      <w:pPr>
        <w:jc w:val="both"/>
        <w:rPr>
          <w:sz w:val="24"/>
          <w:szCs w:val="24"/>
        </w:rPr>
      </w:pPr>
      <w:r w:rsidRPr="00D6559E">
        <w:rPr>
          <w:sz w:val="24"/>
          <w:szCs w:val="24"/>
        </w:rPr>
        <w:t>2. Kombinētās mācības ir klātienes mācību procesa daļa, kurā atbilstoši normatīvaj</w:t>
      </w:r>
      <w:r w:rsidRPr="00D6559E">
        <w:rPr>
          <w:sz w:val="24"/>
          <w:szCs w:val="24"/>
        </w:rPr>
        <w:t>iem aktiem var izmantot attālinātas mācības, tiešsaistes mācības un tehnoloģiju papildinātas mācības.</w:t>
      </w:r>
    </w:p>
    <w:p w14:paraId="15CC13BC" w14:textId="77777777" w:rsidR="00885C27" w:rsidRPr="00D6559E" w:rsidRDefault="002F67F9">
      <w:pPr>
        <w:jc w:val="both"/>
        <w:rPr>
          <w:sz w:val="24"/>
          <w:szCs w:val="24"/>
        </w:rPr>
      </w:pPr>
      <w:r w:rsidRPr="00D6559E">
        <w:rPr>
          <w:sz w:val="24"/>
          <w:szCs w:val="24"/>
        </w:rPr>
        <w:t xml:space="preserve">3. Attālinātas mācības ir pedagoga vadīts mācību process, kurā pedagogs un izglītojamais mācību procesā piedalās, neatrodoties vienā fiziskā vietā. </w:t>
      </w:r>
      <w:r w:rsidRPr="00D6559E">
        <w:rPr>
          <w:sz w:val="24"/>
          <w:szCs w:val="24"/>
        </w:rPr>
        <w:t>Tiešsaistes mācības ir pedagoga vadīts mācību process, kurā pedagogs un izglītojamie piedalās, izmantojot informācijas un komunikācijas tehnoloģijas. Tehnoloģiju papildinātās mācībās tehnoloģijas ir galvenais pedagoga un izglītojamā mijiedarbības un mācību</w:t>
      </w:r>
      <w:r w:rsidRPr="00D6559E">
        <w:rPr>
          <w:sz w:val="24"/>
          <w:szCs w:val="24"/>
        </w:rPr>
        <w:t xml:space="preserve"> satura apguves līdzeklis, pedagogam un izglītojamam atrodoties vienā fiziskā vietā.</w:t>
      </w:r>
    </w:p>
    <w:p w14:paraId="511DDDDA" w14:textId="77777777" w:rsidR="00885C27" w:rsidRPr="00D6559E" w:rsidRDefault="002F67F9">
      <w:pPr>
        <w:jc w:val="both"/>
        <w:rPr>
          <w:sz w:val="24"/>
          <w:szCs w:val="24"/>
        </w:rPr>
      </w:pPr>
      <w:r w:rsidRPr="00D6559E">
        <w:rPr>
          <w:sz w:val="24"/>
          <w:szCs w:val="24"/>
        </w:rPr>
        <w:t>4. Kombinētās mācības Skola īsteno kā efektīvu, kvalitatīvu, pilnvērtīgu un iekļaujošu mācību procesa daļu, nodrošinot plānoto sasniedzamo rezultātu apguvi, caurviju prasm</w:t>
      </w:r>
      <w:r w:rsidRPr="00D6559E">
        <w:rPr>
          <w:sz w:val="24"/>
          <w:szCs w:val="24"/>
        </w:rPr>
        <w:t>ju attīstību, kā arī diferencētu, personalizētu un starpdisciplināru mācību procesu.</w:t>
      </w:r>
    </w:p>
    <w:p w14:paraId="01D4C3C6" w14:textId="77777777" w:rsidR="00885C27" w:rsidRDefault="002F67F9">
      <w:pPr>
        <w:jc w:val="both"/>
        <w:rPr>
          <w:sz w:val="24"/>
          <w:szCs w:val="24"/>
        </w:rPr>
      </w:pPr>
      <w:r w:rsidRPr="00D6559E">
        <w:rPr>
          <w:sz w:val="24"/>
          <w:szCs w:val="24"/>
        </w:rPr>
        <w:t>5. Galvenā informācijas un saziņas vide par kombinēto mācību organizēšanu ir skolvadības platforma E-klase. Mācību procesā pedagogs var izmantot arī Skolā saskaņotas digit</w:t>
      </w:r>
      <w:r w:rsidRPr="00D6559E">
        <w:rPr>
          <w:sz w:val="24"/>
          <w:szCs w:val="24"/>
        </w:rPr>
        <w:t>ālās mācību platformas un rīkus. Steidzamai individuālai saziņai var izmantot e-pastu vai tālruni, ievērojot personas datu aizsardzības prasības.</w:t>
      </w:r>
    </w:p>
    <w:p w14:paraId="6F496D86" w14:textId="77777777" w:rsidR="00D6559E" w:rsidRPr="00D6559E" w:rsidRDefault="00D6559E">
      <w:pPr>
        <w:jc w:val="both"/>
        <w:rPr>
          <w:sz w:val="24"/>
          <w:szCs w:val="24"/>
        </w:rPr>
      </w:pPr>
    </w:p>
    <w:p w14:paraId="5A6732A8" w14:textId="39F231BF" w:rsidR="00885C27" w:rsidRDefault="00BD0FEA">
      <w:pPr>
        <w:jc w:val="center"/>
        <w:rPr>
          <w:b/>
          <w:bCs/>
          <w:sz w:val="24"/>
          <w:szCs w:val="24"/>
        </w:rPr>
      </w:pPr>
      <w:r>
        <w:rPr>
          <w:b/>
          <w:bCs/>
          <w:sz w:val="24"/>
          <w:szCs w:val="24"/>
        </w:rPr>
        <w:t>II</w:t>
      </w:r>
      <w:r w:rsidR="002F67F9" w:rsidRPr="00D6559E">
        <w:rPr>
          <w:b/>
          <w:bCs/>
          <w:sz w:val="24"/>
          <w:szCs w:val="24"/>
        </w:rPr>
        <w:t xml:space="preserve"> Kombinēto mācību apjoms un plānošana</w:t>
      </w:r>
    </w:p>
    <w:p w14:paraId="4847A90D" w14:textId="77777777" w:rsidR="00D6559E" w:rsidRPr="00D6559E" w:rsidRDefault="00D6559E">
      <w:pPr>
        <w:jc w:val="center"/>
        <w:rPr>
          <w:b/>
          <w:bCs/>
          <w:sz w:val="24"/>
          <w:szCs w:val="24"/>
        </w:rPr>
      </w:pPr>
    </w:p>
    <w:p w14:paraId="440F4BEC" w14:textId="77777777" w:rsidR="00885C27" w:rsidRPr="00D6559E" w:rsidRDefault="002F67F9">
      <w:pPr>
        <w:jc w:val="both"/>
        <w:rPr>
          <w:sz w:val="24"/>
          <w:szCs w:val="24"/>
        </w:rPr>
      </w:pPr>
      <w:r w:rsidRPr="00D6559E">
        <w:rPr>
          <w:sz w:val="24"/>
          <w:szCs w:val="24"/>
        </w:rPr>
        <w:t xml:space="preserve">6. Pirmsskolas izglītības programmā, kā arī vispārējās </w:t>
      </w:r>
      <w:r w:rsidRPr="00D6559E">
        <w:rPr>
          <w:sz w:val="24"/>
          <w:szCs w:val="24"/>
        </w:rPr>
        <w:t>pamatizglītības programmas 1. un 2. klasē kombinētās mācības ikdienas mācību procesā īsteno tikai kā tehnoloģiju papildinātas mācības.</w:t>
      </w:r>
    </w:p>
    <w:p w14:paraId="4A416522" w14:textId="77777777" w:rsidR="00D6559E" w:rsidRDefault="002F67F9">
      <w:pPr>
        <w:jc w:val="both"/>
        <w:rPr>
          <w:sz w:val="24"/>
          <w:szCs w:val="24"/>
        </w:rPr>
      </w:pPr>
      <w:r w:rsidRPr="00D6559E">
        <w:rPr>
          <w:sz w:val="24"/>
          <w:szCs w:val="24"/>
        </w:rPr>
        <w:t>7. Vispārējās pamatizglītības programmā attālinātas vai tiešsaistes mācības mācību gada laikā var plānot šādā apjomā:</w:t>
      </w:r>
    </w:p>
    <w:p w14:paraId="6A8DB03E" w14:textId="24422589" w:rsidR="00D6559E" w:rsidRPr="00D6559E" w:rsidRDefault="002F67F9" w:rsidP="00D6559E">
      <w:pPr>
        <w:pStyle w:val="Sarakstarindkopa"/>
        <w:numPr>
          <w:ilvl w:val="0"/>
          <w:numId w:val="11"/>
        </w:numPr>
        <w:jc w:val="both"/>
        <w:rPr>
          <w:sz w:val="24"/>
          <w:szCs w:val="24"/>
        </w:rPr>
      </w:pPr>
      <w:r w:rsidRPr="00D6559E">
        <w:rPr>
          <w:sz w:val="24"/>
          <w:szCs w:val="24"/>
        </w:rPr>
        <w:t xml:space="preserve">3. </w:t>
      </w:r>
      <w:r w:rsidRPr="00D6559E">
        <w:rPr>
          <w:sz w:val="24"/>
          <w:szCs w:val="24"/>
        </w:rPr>
        <w:t>klasē – līdz 5 %</w:t>
      </w:r>
      <w:r w:rsidR="00D6559E" w:rsidRPr="00D6559E">
        <w:rPr>
          <w:sz w:val="24"/>
          <w:szCs w:val="24"/>
        </w:rPr>
        <w:t xml:space="preserve"> no plānotā kopējā mācību stundu skaita mācību priekšmetos mācību gadā</w:t>
      </w:r>
      <w:r w:rsidRPr="00D6559E">
        <w:rPr>
          <w:sz w:val="24"/>
          <w:szCs w:val="24"/>
        </w:rPr>
        <w:t>;</w:t>
      </w:r>
    </w:p>
    <w:p w14:paraId="19AE7650" w14:textId="1B1518ED" w:rsidR="00D6559E" w:rsidRPr="00D6559E" w:rsidRDefault="002F67F9" w:rsidP="00D6559E">
      <w:pPr>
        <w:pStyle w:val="Sarakstarindkopa"/>
        <w:numPr>
          <w:ilvl w:val="0"/>
          <w:numId w:val="11"/>
        </w:numPr>
        <w:jc w:val="both"/>
        <w:rPr>
          <w:sz w:val="24"/>
          <w:szCs w:val="24"/>
        </w:rPr>
      </w:pPr>
      <w:r w:rsidRPr="00D6559E">
        <w:rPr>
          <w:sz w:val="24"/>
          <w:szCs w:val="24"/>
        </w:rPr>
        <w:t>4.–6. klasē – līdz 10 %</w:t>
      </w:r>
      <w:r w:rsidR="00D6559E" w:rsidRPr="00D6559E">
        <w:rPr>
          <w:sz w:val="24"/>
          <w:szCs w:val="24"/>
        </w:rPr>
        <w:t xml:space="preserve"> no plānotā kopējā mācību stundu skaita mācību priekšmetos mācību gadā;</w:t>
      </w:r>
    </w:p>
    <w:p w14:paraId="19E07501" w14:textId="53059EEB" w:rsidR="00885C27" w:rsidRPr="00D6559E" w:rsidRDefault="002F67F9" w:rsidP="00D6559E">
      <w:pPr>
        <w:pStyle w:val="Sarakstarindkopa"/>
        <w:numPr>
          <w:ilvl w:val="0"/>
          <w:numId w:val="11"/>
        </w:numPr>
        <w:jc w:val="both"/>
        <w:rPr>
          <w:sz w:val="24"/>
          <w:szCs w:val="24"/>
        </w:rPr>
      </w:pPr>
      <w:r w:rsidRPr="00D6559E">
        <w:rPr>
          <w:sz w:val="24"/>
          <w:szCs w:val="24"/>
        </w:rPr>
        <w:t>7.–9. klasē – līdz 15 % no plānotā kopējā mācību stundu skaita mācību pri</w:t>
      </w:r>
      <w:r w:rsidRPr="00D6559E">
        <w:rPr>
          <w:sz w:val="24"/>
          <w:szCs w:val="24"/>
        </w:rPr>
        <w:t>ekšmetos mācību gadā.</w:t>
      </w:r>
    </w:p>
    <w:p w14:paraId="52F559CA" w14:textId="75E0A202" w:rsidR="00885C27" w:rsidRPr="00D6559E" w:rsidRDefault="002F67F9">
      <w:pPr>
        <w:jc w:val="both"/>
        <w:rPr>
          <w:sz w:val="24"/>
          <w:szCs w:val="24"/>
        </w:rPr>
      </w:pPr>
      <w:r w:rsidRPr="00D6559E">
        <w:rPr>
          <w:sz w:val="24"/>
          <w:szCs w:val="24"/>
        </w:rPr>
        <w:t>8. Speciālās pamatizglītības programmās izglītojamiem ar garīgās attīstības traucējumiem kombinētās mācības īsteno tikai kā tehnoloģiju papildinātas mācības, izmantojot izglītojamo speciālajām vajadzībām atbilstošas tehnoloģijas.</w:t>
      </w:r>
    </w:p>
    <w:p w14:paraId="29827D97" w14:textId="77777777" w:rsidR="00885C27" w:rsidRPr="00D6559E" w:rsidRDefault="002F67F9">
      <w:pPr>
        <w:jc w:val="both"/>
        <w:rPr>
          <w:sz w:val="24"/>
          <w:szCs w:val="24"/>
        </w:rPr>
      </w:pPr>
      <w:r w:rsidRPr="00D6559E">
        <w:rPr>
          <w:sz w:val="24"/>
          <w:szCs w:val="24"/>
        </w:rPr>
        <w:lastRenderedPageBreak/>
        <w:t>9. P</w:t>
      </w:r>
      <w:r w:rsidRPr="00D6559E">
        <w:rPr>
          <w:sz w:val="24"/>
          <w:szCs w:val="24"/>
        </w:rPr>
        <w:t>lānotās attālinātās un tiešsaistes mācības mācību gada laikā īsteno vismaz divos mācību priekšmetos, un to apjoms vienā mācību priekšmetā nepārsniedz 30 % no attiecīgajam mācību priekšmetam noteiktā apjoma.</w:t>
      </w:r>
    </w:p>
    <w:p w14:paraId="0E18D037" w14:textId="77777777" w:rsidR="00885C27" w:rsidRPr="00D6559E" w:rsidRDefault="002F67F9">
      <w:pPr>
        <w:jc w:val="both"/>
        <w:rPr>
          <w:sz w:val="24"/>
          <w:szCs w:val="24"/>
        </w:rPr>
      </w:pPr>
      <w:r w:rsidRPr="00D6559E">
        <w:rPr>
          <w:sz w:val="24"/>
          <w:szCs w:val="24"/>
        </w:rPr>
        <w:t>10. Mācību priekšmetu un stundu sarakstā norāda t</w:t>
      </w:r>
      <w:r w:rsidRPr="00D6559E">
        <w:rPr>
          <w:sz w:val="24"/>
          <w:szCs w:val="24"/>
        </w:rPr>
        <w:t>ās stundas, kuras kombinēto mācību ietvaros plānots īstenot attālināti vai tiešsaistē. Par plānotajām izmaiņām izglītojamos un vecākus savlaicīgi informē E-klasē.</w:t>
      </w:r>
    </w:p>
    <w:p w14:paraId="68F896F5" w14:textId="77777777" w:rsidR="00885C27" w:rsidRPr="00D6559E" w:rsidRDefault="002F67F9">
      <w:pPr>
        <w:jc w:val="both"/>
        <w:rPr>
          <w:sz w:val="24"/>
          <w:szCs w:val="24"/>
        </w:rPr>
      </w:pPr>
      <w:r w:rsidRPr="00D6559E">
        <w:rPr>
          <w:sz w:val="24"/>
          <w:szCs w:val="24"/>
        </w:rPr>
        <w:t>11. Attālinātās un tiešsaistes mācībās valsts pārbaudes darbus neīsteno, izņemot gadījumu, ja</w:t>
      </w:r>
      <w:r w:rsidRPr="00D6559E">
        <w:rPr>
          <w:sz w:val="24"/>
          <w:szCs w:val="24"/>
        </w:rPr>
        <w:t xml:space="preserve"> normatīvajos aktos par konkrētā valsts pārbaudījuma organizēšanu noteikts citādi.</w:t>
      </w:r>
    </w:p>
    <w:p w14:paraId="23C43210" w14:textId="77777777" w:rsidR="00885C27" w:rsidRDefault="002F67F9">
      <w:pPr>
        <w:jc w:val="both"/>
        <w:rPr>
          <w:sz w:val="24"/>
          <w:szCs w:val="24"/>
        </w:rPr>
      </w:pPr>
      <w:r w:rsidRPr="00D6559E">
        <w:rPr>
          <w:sz w:val="24"/>
          <w:szCs w:val="24"/>
        </w:rPr>
        <w:t>12. Apdraudējuma, ārkārtas vai citā iepriekš neparedzētā situācijā Skola rīkojas atbilstoši normatīvajiem aktiem. Šādos gadījumos normatīvajos aktos noteiktos kombinēto mācī</w:t>
      </w:r>
      <w:r w:rsidRPr="00D6559E">
        <w:rPr>
          <w:sz w:val="24"/>
          <w:szCs w:val="24"/>
        </w:rPr>
        <w:t>bu īpatsvara ierobežojumus var nepiemērot. 1. un 2. klasē attālinātas vai tiešsaistes mācības var īstenot izglītības procesa nepārtrauktībai, nodrošinot vecumam atbilstošu līdzsvaru starp digitāliem un drukātiem mācību materiāliem. Pirmsskolā attālinātas m</w:t>
      </w:r>
      <w:r w:rsidRPr="00D6559E">
        <w:rPr>
          <w:sz w:val="24"/>
          <w:szCs w:val="24"/>
        </w:rPr>
        <w:t>ācības var noteikt pašvaldība, nodrošinot drošu izglītojamo uzraudzību.</w:t>
      </w:r>
    </w:p>
    <w:p w14:paraId="24C3A56C" w14:textId="77777777" w:rsidR="00D6559E" w:rsidRPr="00D6559E" w:rsidRDefault="00D6559E">
      <w:pPr>
        <w:jc w:val="both"/>
        <w:rPr>
          <w:sz w:val="24"/>
          <w:szCs w:val="24"/>
        </w:rPr>
      </w:pPr>
    </w:p>
    <w:p w14:paraId="38C1495C" w14:textId="7024E512" w:rsidR="00885C27" w:rsidRDefault="00BD0FEA">
      <w:pPr>
        <w:jc w:val="center"/>
        <w:rPr>
          <w:b/>
          <w:bCs/>
          <w:sz w:val="24"/>
          <w:szCs w:val="24"/>
        </w:rPr>
      </w:pPr>
      <w:r>
        <w:rPr>
          <w:b/>
          <w:bCs/>
          <w:sz w:val="24"/>
          <w:szCs w:val="24"/>
        </w:rPr>
        <w:t xml:space="preserve">III </w:t>
      </w:r>
      <w:r w:rsidR="002F67F9" w:rsidRPr="00D6559E">
        <w:rPr>
          <w:b/>
          <w:bCs/>
          <w:sz w:val="24"/>
          <w:szCs w:val="24"/>
        </w:rPr>
        <w:t>Tehniskais nodrošinājums un mācību vide</w:t>
      </w:r>
    </w:p>
    <w:p w14:paraId="0E29B284" w14:textId="77777777" w:rsidR="00D6559E" w:rsidRPr="00D6559E" w:rsidRDefault="00D6559E">
      <w:pPr>
        <w:jc w:val="center"/>
        <w:rPr>
          <w:b/>
          <w:bCs/>
          <w:sz w:val="24"/>
          <w:szCs w:val="24"/>
        </w:rPr>
      </w:pPr>
    </w:p>
    <w:p w14:paraId="6A281514" w14:textId="77777777" w:rsidR="00885C27" w:rsidRPr="00D6559E" w:rsidRDefault="002F67F9">
      <w:pPr>
        <w:jc w:val="both"/>
        <w:rPr>
          <w:sz w:val="24"/>
          <w:szCs w:val="24"/>
        </w:rPr>
      </w:pPr>
      <w:r w:rsidRPr="00D6559E">
        <w:rPr>
          <w:sz w:val="24"/>
          <w:szCs w:val="24"/>
        </w:rPr>
        <w:t>13. Skola sadarbībā ar dibinātāju nodrošina kombinēto mācību īstenošanai atbilstošu tehnisko vidi.</w:t>
      </w:r>
    </w:p>
    <w:p w14:paraId="1EBD851F" w14:textId="30F07889" w:rsidR="00885C27" w:rsidRPr="00D6559E" w:rsidRDefault="002F67F9">
      <w:pPr>
        <w:jc w:val="both"/>
        <w:rPr>
          <w:sz w:val="24"/>
          <w:szCs w:val="24"/>
        </w:rPr>
      </w:pPr>
      <w:r w:rsidRPr="00D6559E">
        <w:rPr>
          <w:sz w:val="24"/>
          <w:szCs w:val="24"/>
        </w:rPr>
        <w:t>14. Klases audzinātājs pirms plānotu a</w:t>
      </w:r>
      <w:r w:rsidRPr="00D6559E">
        <w:rPr>
          <w:sz w:val="24"/>
          <w:szCs w:val="24"/>
        </w:rPr>
        <w:t>ttālināto vai tiešsaistes mācību uzsākšanas apzina, vai izglītojamam ir pieejams mācībām nepieciešamais interneta pieslēgums un tehniskais līdzeklis.</w:t>
      </w:r>
    </w:p>
    <w:p w14:paraId="67A8BC78" w14:textId="77777777" w:rsidR="00885C27" w:rsidRPr="00D6559E" w:rsidRDefault="002F67F9">
      <w:pPr>
        <w:jc w:val="both"/>
        <w:rPr>
          <w:sz w:val="24"/>
          <w:szCs w:val="24"/>
        </w:rPr>
      </w:pPr>
      <w:r w:rsidRPr="00D6559E">
        <w:rPr>
          <w:sz w:val="24"/>
          <w:szCs w:val="24"/>
        </w:rPr>
        <w:t>15. Ja izglītojamam nav nepieciešamā tehniskā līdzekļa, vecāks par to informē klases audzinātāju. Skola at</w:t>
      </w:r>
      <w:r w:rsidRPr="00D6559E">
        <w:rPr>
          <w:sz w:val="24"/>
          <w:szCs w:val="24"/>
        </w:rPr>
        <w:t>bilstoši savām un dibinātāja iespējām organizē tehniskā līdzekļa izsniegšanu lietošanā vai nodrošina citu mācību satura apguves risinājumu.</w:t>
      </w:r>
    </w:p>
    <w:p w14:paraId="4F532900" w14:textId="77777777" w:rsidR="00885C27" w:rsidRPr="00D6559E" w:rsidRDefault="002F67F9">
      <w:pPr>
        <w:jc w:val="both"/>
        <w:rPr>
          <w:sz w:val="24"/>
          <w:szCs w:val="24"/>
        </w:rPr>
      </w:pPr>
      <w:r w:rsidRPr="00D6559E">
        <w:rPr>
          <w:sz w:val="24"/>
          <w:szCs w:val="24"/>
        </w:rPr>
        <w:t>16. Ja tehnisku iemeslu dēļ izglītojamais nevar piedalīties attālinātā vai tiešsaistes stundā, izglītojamais vai vec</w:t>
      </w:r>
      <w:r w:rsidRPr="00D6559E">
        <w:rPr>
          <w:sz w:val="24"/>
          <w:szCs w:val="24"/>
        </w:rPr>
        <w:t>āks nekavējoties informē pedagogu vai klases audzinātāju. Pedagogs nodrošina iespēju saņemt stundas materiālus un izpildīt uzdevumus citā saprātīgā termiņā. Tehniska problēma, par kuru savlaicīgi paziņots, pati par sevi nav uzskatāma par neattaisnotu kavēj</w:t>
      </w:r>
      <w:r w:rsidRPr="00D6559E">
        <w:rPr>
          <w:sz w:val="24"/>
          <w:szCs w:val="24"/>
        </w:rPr>
        <w:t>umu.</w:t>
      </w:r>
    </w:p>
    <w:p w14:paraId="64143541" w14:textId="77777777" w:rsidR="00D6559E" w:rsidRDefault="00D6559E">
      <w:pPr>
        <w:jc w:val="center"/>
        <w:rPr>
          <w:sz w:val="24"/>
          <w:szCs w:val="24"/>
        </w:rPr>
      </w:pPr>
    </w:p>
    <w:p w14:paraId="4458C3EF" w14:textId="6909E513" w:rsidR="00885C27" w:rsidRDefault="00BD0FEA">
      <w:pPr>
        <w:jc w:val="center"/>
        <w:rPr>
          <w:b/>
          <w:bCs/>
          <w:sz w:val="24"/>
          <w:szCs w:val="24"/>
        </w:rPr>
      </w:pPr>
      <w:r>
        <w:rPr>
          <w:b/>
          <w:bCs/>
          <w:sz w:val="24"/>
          <w:szCs w:val="24"/>
        </w:rPr>
        <w:t>IV</w:t>
      </w:r>
      <w:r w:rsidR="002F67F9" w:rsidRPr="00D6559E">
        <w:rPr>
          <w:b/>
          <w:bCs/>
          <w:sz w:val="24"/>
          <w:szCs w:val="24"/>
        </w:rPr>
        <w:t xml:space="preserve"> Pedagogu darbība</w:t>
      </w:r>
    </w:p>
    <w:p w14:paraId="7BD74FB3" w14:textId="77777777" w:rsidR="00D6559E" w:rsidRPr="00D6559E" w:rsidRDefault="00D6559E">
      <w:pPr>
        <w:jc w:val="center"/>
        <w:rPr>
          <w:b/>
          <w:bCs/>
          <w:sz w:val="24"/>
          <w:szCs w:val="24"/>
        </w:rPr>
      </w:pPr>
    </w:p>
    <w:p w14:paraId="1C6186FC" w14:textId="77777777" w:rsidR="00885C27" w:rsidRPr="00D6559E" w:rsidRDefault="002F67F9">
      <w:pPr>
        <w:jc w:val="both"/>
        <w:rPr>
          <w:sz w:val="24"/>
          <w:szCs w:val="24"/>
        </w:rPr>
      </w:pPr>
      <w:r w:rsidRPr="00D6559E">
        <w:rPr>
          <w:sz w:val="24"/>
          <w:szCs w:val="24"/>
        </w:rPr>
        <w:t>17. Pedagogs plāno kombinētās mācības atbilstoši mācību priekšmeta programmai, sasniedzamajiem rezultātiem, izglītojamo vecumam, spējām un speciālajām vajadzībām, izvēloties pedagoģiski pamatotu mācību formu.</w:t>
      </w:r>
    </w:p>
    <w:p w14:paraId="64843F3F" w14:textId="77777777" w:rsidR="00885C27" w:rsidRPr="00D6559E" w:rsidRDefault="002F67F9">
      <w:pPr>
        <w:jc w:val="both"/>
        <w:rPr>
          <w:sz w:val="24"/>
          <w:szCs w:val="24"/>
        </w:rPr>
      </w:pPr>
      <w:r w:rsidRPr="00D6559E">
        <w:rPr>
          <w:sz w:val="24"/>
          <w:szCs w:val="24"/>
        </w:rPr>
        <w:t xml:space="preserve">18. Pedagogs </w:t>
      </w:r>
      <w:r w:rsidRPr="00D6559E">
        <w:rPr>
          <w:sz w:val="24"/>
          <w:szCs w:val="24"/>
        </w:rPr>
        <w:t>E-klasē savlaicīgi norāda mācību stundas tēmu, sasniedzamo rezultātu, darba organizāciju, izmantojamos resursus, uzdevumus, iesniegšanas termiņu un atgriezeniskās saites kārtību.</w:t>
      </w:r>
    </w:p>
    <w:p w14:paraId="407B3B96" w14:textId="77777777" w:rsidR="00885C27" w:rsidRPr="00D6559E" w:rsidRDefault="002F67F9">
      <w:pPr>
        <w:jc w:val="both"/>
        <w:rPr>
          <w:sz w:val="24"/>
          <w:szCs w:val="24"/>
        </w:rPr>
      </w:pPr>
      <w:r w:rsidRPr="00D6559E">
        <w:rPr>
          <w:sz w:val="24"/>
          <w:szCs w:val="24"/>
        </w:rPr>
        <w:t>19. Pedagogs nodrošina skaidras instrukcijas, samērīgu patstāvīgā darba apjom</w:t>
      </w:r>
      <w:r w:rsidRPr="00D6559E">
        <w:rPr>
          <w:sz w:val="24"/>
          <w:szCs w:val="24"/>
        </w:rPr>
        <w:t>u, pieejamus mācību materiālus, regulāru atgriezenisko saiti un nepieciešamības gadījumā konsultācijas.</w:t>
      </w:r>
    </w:p>
    <w:p w14:paraId="52A9D251" w14:textId="77777777" w:rsidR="00885C27" w:rsidRPr="00D6559E" w:rsidRDefault="002F67F9">
      <w:pPr>
        <w:jc w:val="both"/>
        <w:rPr>
          <w:sz w:val="24"/>
          <w:szCs w:val="24"/>
        </w:rPr>
      </w:pPr>
      <w:r w:rsidRPr="00D6559E">
        <w:rPr>
          <w:sz w:val="24"/>
          <w:szCs w:val="24"/>
        </w:rPr>
        <w:t xml:space="preserve">20. Tiešsaistes stundā pedagogs vada mācību procesu, fiksē izglītojamo dalību un ievēro Skolas noteiktās digitālās drošības, personas datu aizsardzības </w:t>
      </w:r>
      <w:r w:rsidRPr="00D6559E">
        <w:rPr>
          <w:sz w:val="24"/>
          <w:szCs w:val="24"/>
        </w:rPr>
        <w:t>un ētiskas saziņas prasības.</w:t>
      </w:r>
    </w:p>
    <w:p w14:paraId="57F64BAF" w14:textId="77777777" w:rsidR="00885C27" w:rsidRDefault="002F67F9">
      <w:pPr>
        <w:jc w:val="both"/>
        <w:rPr>
          <w:sz w:val="24"/>
          <w:szCs w:val="24"/>
        </w:rPr>
      </w:pPr>
      <w:r w:rsidRPr="00D6559E">
        <w:rPr>
          <w:sz w:val="24"/>
          <w:szCs w:val="24"/>
        </w:rPr>
        <w:t xml:space="preserve">21. Pedagogs nekavējoties informē klases audzinātāju un Skolas administrāciju par atkārtotu vai sistemātisku izglītojamā nepiedalīšanos kombinētajās mācībās, kā arī par situācijām, kas var liecināt par apdraudējumu izglītojamā </w:t>
      </w:r>
      <w:r w:rsidRPr="00D6559E">
        <w:rPr>
          <w:sz w:val="24"/>
          <w:szCs w:val="24"/>
        </w:rPr>
        <w:t>drošībai vai labklājībai.</w:t>
      </w:r>
    </w:p>
    <w:p w14:paraId="5770C3AA" w14:textId="77777777" w:rsidR="00D6559E" w:rsidRPr="00D6559E" w:rsidRDefault="00D6559E">
      <w:pPr>
        <w:jc w:val="both"/>
        <w:rPr>
          <w:sz w:val="24"/>
          <w:szCs w:val="24"/>
        </w:rPr>
      </w:pPr>
    </w:p>
    <w:p w14:paraId="1EC265BF" w14:textId="6C151D05" w:rsidR="00885C27" w:rsidRPr="00D6559E" w:rsidRDefault="00BD0FEA">
      <w:pPr>
        <w:jc w:val="center"/>
        <w:rPr>
          <w:b/>
          <w:bCs/>
          <w:sz w:val="24"/>
          <w:szCs w:val="24"/>
        </w:rPr>
      </w:pPr>
      <w:r>
        <w:rPr>
          <w:b/>
          <w:bCs/>
          <w:sz w:val="24"/>
          <w:szCs w:val="24"/>
        </w:rPr>
        <w:t>V</w:t>
      </w:r>
      <w:r w:rsidR="002F67F9" w:rsidRPr="00D6559E">
        <w:rPr>
          <w:b/>
          <w:bCs/>
          <w:sz w:val="24"/>
          <w:szCs w:val="24"/>
        </w:rPr>
        <w:t xml:space="preserve"> Izglītojamo darbība un dalības uzskaite</w:t>
      </w:r>
    </w:p>
    <w:p w14:paraId="053C4BCE" w14:textId="77777777" w:rsidR="00D6559E" w:rsidRPr="00D6559E" w:rsidRDefault="00D6559E">
      <w:pPr>
        <w:jc w:val="center"/>
        <w:rPr>
          <w:sz w:val="24"/>
          <w:szCs w:val="24"/>
        </w:rPr>
      </w:pPr>
    </w:p>
    <w:p w14:paraId="22C61CD1" w14:textId="77777777" w:rsidR="00885C27" w:rsidRPr="00D6559E" w:rsidRDefault="002F67F9">
      <w:pPr>
        <w:jc w:val="both"/>
        <w:rPr>
          <w:sz w:val="24"/>
          <w:szCs w:val="24"/>
        </w:rPr>
      </w:pPr>
      <w:r w:rsidRPr="00D6559E">
        <w:rPr>
          <w:sz w:val="24"/>
          <w:szCs w:val="24"/>
        </w:rPr>
        <w:t>22. Izglītojamais regulāri seko informācijai E-klasē, piedalās noteiktajās kombinēto mācību aktivitātēs, ievēro pedagoga norādījumus un noteiktajos termiņos iesniedz uzdevumus.</w:t>
      </w:r>
    </w:p>
    <w:p w14:paraId="254C3BE5" w14:textId="77777777" w:rsidR="00885C27" w:rsidRPr="00D6559E" w:rsidRDefault="002F67F9">
      <w:pPr>
        <w:jc w:val="both"/>
        <w:rPr>
          <w:sz w:val="24"/>
          <w:szCs w:val="24"/>
        </w:rPr>
      </w:pPr>
      <w:r w:rsidRPr="00D6559E">
        <w:rPr>
          <w:sz w:val="24"/>
          <w:szCs w:val="24"/>
        </w:rPr>
        <w:t>23. Izgl</w:t>
      </w:r>
      <w:r w:rsidRPr="00D6559E">
        <w:rPr>
          <w:sz w:val="24"/>
          <w:szCs w:val="24"/>
        </w:rPr>
        <w:t>ītojamā dalību attālinātās un tiešsaistes mācībās pedagogs uzskaita E-klasē atbilstoši Skolā noteiktajai kavējumu uzskaites kārtībai. Dalību var apliecināt piedalīšanās tiešsaistes stundā, pedagoga noteiktas aktivitātes veikšana vai uzdevuma iesniegšana no</w:t>
      </w:r>
      <w:r w:rsidRPr="00D6559E">
        <w:rPr>
          <w:sz w:val="24"/>
          <w:szCs w:val="24"/>
        </w:rPr>
        <w:t>teiktajā termiņā.</w:t>
      </w:r>
    </w:p>
    <w:p w14:paraId="78A27BFB" w14:textId="77777777" w:rsidR="00885C27" w:rsidRPr="00D6559E" w:rsidRDefault="002F67F9">
      <w:pPr>
        <w:jc w:val="both"/>
        <w:rPr>
          <w:sz w:val="24"/>
          <w:szCs w:val="24"/>
        </w:rPr>
      </w:pPr>
      <w:r w:rsidRPr="00D6559E">
        <w:rPr>
          <w:sz w:val="24"/>
          <w:szCs w:val="24"/>
        </w:rPr>
        <w:t>24. Uzdoto darbu izpildi pedagogs fiksē E-klasē vai attiecīgajā Skolā saskaņotajā mācību platformā. Ja darbs nav izpildīts, pedagogs noskaidro iemeslu un nosaka turpmāko rīcību atbilstoši vērtēšanas un mācību procesa organizēšanas kārtība</w:t>
      </w:r>
      <w:r w:rsidRPr="00D6559E">
        <w:rPr>
          <w:sz w:val="24"/>
          <w:szCs w:val="24"/>
        </w:rPr>
        <w:t>i.</w:t>
      </w:r>
    </w:p>
    <w:p w14:paraId="0C7B4A71" w14:textId="77777777" w:rsidR="00885C27" w:rsidRPr="00D6559E" w:rsidRDefault="002F67F9">
      <w:pPr>
        <w:jc w:val="both"/>
        <w:rPr>
          <w:sz w:val="24"/>
          <w:szCs w:val="24"/>
        </w:rPr>
      </w:pPr>
      <w:r w:rsidRPr="00D6559E">
        <w:rPr>
          <w:sz w:val="24"/>
          <w:szCs w:val="24"/>
        </w:rPr>
        <w:lastRenderedPageBreak/>
        <w:t xml:space="preserve">25. Izglītojamais kombinēto mācību laikā ievēro akadēmisko godīgumu, cieņpilnu saziņu, personas datu aizsardzību un drošas interneta lietošanas principus. Bez pedagoga un citu iesaistīto personu piekrišanas nav pieļaujama tiešsaistes stundas </w:t>
      </w:r>
      <w:r w:rsidRPr="00D6559E">
        <w:rPr>
          <w:sz w:val="24"/>
          <w:szCs w:val="24"/>
        </w:rPr>
        <w:t>fotografēšana, audio vai video ierakstīšana un materiālu publiskošana.</w:t>
      </w:r>
    </w:p>
    <w:p w14:paraId="04ADEE7E" w14:textId="77777777" w:rsidR="00D6559E" w:rsidRDefault="00D6559E">
      <w:pPr>
        <w:jc w:val="center"/>
        <w:rPr>
          <w:sz w:val="24"/>
          <w:szCs w:val="24"/>
        </w:rPr>
      </w:pPr>
    </w:p>
    <w:p w14:paraId="70E38712" w14:textId="0F3B79FC" w:rsidR="00885C27" w:rsidRPr="000E201F" w:rsidRDefault="00BD0FEA">
      <w:pPr>
        <w:jc w:val="center"/>
        <w:rPr>
          <w:b/>
          <w:bCs/>
          <w:sz w:val="24"/>
          <w:szCs w:val="24"/>
        </w:rPr>
      </w:pPr>
      <w:r>
        <w:rPr>
          <w:b/>
          <w:bCs/>
          <w:sz w:val="24"/>
          <w:szCs w:val="24"/>
        </w:rPr>
        <w:t>VI</w:t>
      </w:r>
      <w:r w:rsidR="002F67F9" w:rsidRPr="000E201F">
        <w:rPr>
          <w:b/>
          <w:bCs/>
          <w:sz w:val="24"/>
          <w:szCs w:val="24"/>
        </w:rPr>
        <w:t xml:space="preserve"> Vecāku iesaiste</w:t>
      </w:r>
    </w:p>
    <w:p w14:paraId="4A7544A2" w14:textId="77777777" w:rsidR="00D6559E" w:rsidRPr="00D6559E" w:rsidRDefault="00D6559E">
      <w:pPr>
        <w:jc w:val="center"/>
        <w:rPr>
          <w:sz w:val="24"/>
          <w:szCs w:val="24"/>
        </w:rPr>
      </w:pPr>
    </w:p>
    <w:p w14:paraId="63C1BC51" w14:textId="77777777" w:rsidR="00885C27" w:rsidRPr="00D6559E" w:rsidRDefault="002F67F9">
      <w:pPr>
        <w:jc w:val="both"/>
        <w:rPr>
          <w:sz w:val="24"/>
          <w:szCs w:val="24"/>
        </w:rPr>
      </w:pPr>
      <w:r w:rsidRPr="00D6559E">
        <w:rPr>
          <w:sz w:val="24"/>
          <w:szCs w:val="24"/>
        </w:rPr>
        <w:t>26. Vecāki seko Skolas paziņojumiem E-klasē un nodrošina, ka izglītojamam ir iespēja savlaicīgi piedalīties plānotajās kombinētajās mācībās.</w:t>
      </w:r>
    </w:p>
    <w:p w14:paraId="1A625628" w14:textId="77777777" w:rsidR="00885C27" w:rsidRPr="00D6559E" w:rsidRDefault="002F67F9">
      <w:pPr>
        <w:jc w:val="both"/>
        <w:rPr>
          <w:sz w:val="24"/>
          <w:szCs w:val="24"/>
        </w:rPr>
      </w:pPr>
      <w:r w:rsidRPr="00D6559E">
        <w:rPr>
          <w:sz w:val="24"/>
          <w:szCs w:val="24"/>
        </w:rPr>
        <w:t>27. Vecāki informē kla</w:t>
      </w:r>
      <w:r w:rsidRPr="00D6559E">
        <w:rPr>
          <w:sz w:val="24"/>
          <w:szCs w:val="24"/>
        </w:rPr>
        <w:t>ses audzinātāju par izglītojamā prombūtni, veselības stāvokli vai tehniskiem apstākļiem, kas traucē dalību mācību procesā, atbilstoši Skolā noteiktajai kārtībai.</w:t>
      </w:r>
    </w:p>
    <w:p w14:paraId="498FF121" w14:textId="77777777" w:rsidR="00885C27" w:rsidRDefault="002F67F9">
      <w:pPr>
        <w:jc w:val="both"/>
        <w:rPr>
          <w:sz w:val="24"/>
          <w:szCs w:val="24"/>
        </w:rPr>
      </w:pPr>
      <w:r w:rsidRPr="00D6559E">
        <w:rPr>
          <w:sz w:val="24"/>
          <w:szCs w:val="24"/>
        </w:rPr>
        <w:t>28. Ja izglītojamam nepieciešams atbalsts digitālo rīku lietošanā, vecāki sadarbojas ar pedago</w:t>
      </w:r>
      <w:r w:rsidRPr="00D6559E">
        <w:rPr>
          <w:sz w:val="24"/>
          <w:szCs w:val="24"/>
        </w:rPr>
        <w:t>gu un Skolu, vienlaikus veicinot izglītojamā vecumam atbilstošu patstāvību.</w:t>
      </w:r>
    </w:p>
    <w:p w14:paraId="746FEBCC" w14:textId="77777777" w:rsidR="000E201F" w:rsidRPr="00D6559E" w:rsidRDefault="000E201F">
      <w:pPr>
        <w:jc w:val="both"/>
        <w:rPr>
          <w:sz w:val="24"/>
          <w:szCs w:val="24"/>
        </w:rPr>
      </w:pPr>
    </w:p>
    <w:p w14:paraId="32226C76" w14:textId="1E7026BA" w:rsidR="00885C27" w:rsidRPr="000E201F" w:rsidRDefault="00BD0FEA">
      <w:pPr>
        <w:jc w:val="center"/>
        <w:rPr>
          <w:b/>
          <w:bCs/>
          <w:sz w:val="24"/>
          <w:szCs w:val="24"/>
        </w:rPr>
      </w:pPr>
      <w:r>
        <w:rPr>
          <w:b/>
          <w:bCs/>
          <w:sz w:val="24"/>
          <w:szCs w:val="24"/>
        </w:rPr>
        <w:t>VII</w:t>
      </w:r>
      <w:r w:rsidR="002F67F9" w:rsidRPr="000E201F">
        <w:rPr>
          <w:b/>
          <w:bCs/>
          <w:sz w:val="24"/>
          <w:szCs w:val="24"/>
        </w:rPr>
        <w:t xml:space="preserve"> Drošība, veselības apdraudējums un vardarbības riski</w:t>
      </w:r>
    </w:p>
    <w:p w14:paraId="53F170A2" w14:textId="77777777" w:rsidR="000E201F" w:rsidRPr="00D6559E" w:rsidRDefault="000E201F">
      <w:pPr>
        <w:jc w:val="center"/>
        <w:rPr>
          <w:sz w:val="24"/>
          <w:szCs w:val="24"/>
        </w:rPr>
      </w:pPr>
    </w:p>
    <w:p w14:paraId="6DA7ACCD" w14:textId="77777777" w:rsidR="00885C27" w:rsidRPr="00D6559E" w:rsidRDefault="002F67F9">
      <w:pPr>
        <w:jc w:val="both"/>
        <w:rPr>
          <w:sz w:val="24"/>
          <w:szCs w:val="24"/>
        </w:rPr>
      </w:pPr>
      <w:r w:rsidRPr="00D6559E">
        <w:rPr>
          <w:sz w:val="24"/>
          <w:szCs w:val="24"/>
        </w:rPr>
        <w:t>29. Kombinēto mācību laikā izglītojamie un darbinieki ievēro Skolas iekšējās kārtības un drošības noteikumus, personas d</w:t>
      </w:r>
      <w:r w:rsidRPr="00D6559E">
        <w:rPr>
          <w:sz w:val="24"/>
          <w:szCs w:val="24"/>
        </w:rPr>
        <w:t>atu aizsardzības prasības, kā arī pedagoga norādījumus par drošu tehnoloģiju lietošanu.</w:t>
      </w:r>
    </w:p>
    <w:p w14:paraId="32AD8796" w14:textId="46375298" w:rsidR="000E201F" w:rsidRPr="00D6559E" w:rsidRDefault="002F67F9">
      <w:pPr>
        <w:jc w:val="both"/>
        <w:rPr>
          <w:sz w:val="24"/>
          <w:szCs w:val="24"/>
        </w:rPr>
      </w:pPr>
      <w:r w:rsidRPr="00D6559E">
        <w:rPr>
          <w:sz w:val="24"/>
          <w:szCs w:val="24"/>
        </w:rPr>
        <w:t>30. Ja kombinēto mācību laikā rodas tūlītējs veselības vai drošības apdraudējums, pedagogs iespēju robežās pārtrauc apdraudošo situāciju, nepieciešamības gadījumā aicin</w:t>
      </w:r>
      <w:r w:rsidRPr="00D6559E">
        <w:rPr>
          <w:sz w:val="24"/>
          <w:szCs w:val="24"/>
        </w:rPr>
        <w:t>a izsaukt neatliekamo palīdzību pa tālruni 112 un nekavējoties informē Skolas administrāciju un nepilngadīga izglītojamā vecākus.</w:t>
      </w:r>
    </w:p>
    <w:p w14:paraId="2D14ACF1" w14:textId="77777777" w:rsidR="00885C27" w:rsidRPr="00D6559E" w:rsidRDefault="002F67F9">
      <w:pPr>
        <w:jc w:val="both"/>
        <w:rPr>
          <w:sz w:val="24"/>
          <w:szCs w:val="24"/>
        </w:rPr>
      </w:pPr>
      <w:r w:rsidRPr="00D6559E">
        <w:rPr>
          <w:sz w:val="24"/>
          <w:szCs w:val="24"/>
        </w:rPr>
        <w:t>31. Ja pedagogs vai cits Skolas darbinieks kombinēto mācību laikā konstatē vardarbību pret izglītojamo vai rodas pamatotas aiz</w:t>
      </w:r>
      <w:r w:rsidRPr="00D6559E">
        <w:rPr>
          <w:sz w:val="24"/>
          <w:szCs w:val="24"/>
        </w:rPr>
        <w:t>domas par vardarbību, viņš nekavējoties informē Skolas direktori vai direktores norīkotu atbildīgo personu un rīkojas saskaņā ar Skolas bērnu tiesību aizsardzības, vardarbības novēršanas un drošības kārtību. Ja pastāv tūlītējs apdraudējums bērna dzīvībai v</w:t>
      </w:r>
      <w:r w:rsidRPr="00D6559E">
        <w:rPr>
          <w:sz w:val="24"/>
          <w:szCs w:val="24"/>
        </w:rPr>
        <w:t>ai veselībai, nekavējoties informē neatliekamās palīdzības dienestus.</w:t>
      </w:r>
    </w:p>
    <w:p w14:paraId="0D3B6A54" w14:textId="77777777" w:rsidR="00885C27" w:rsidRPr="00D6559E" w:rsidRDefault="002F67F9">
      <w:pPr>
        <w:jc w:val="both"/>
        <w:rPr>
          <w:sz w:val="24"/>
          <w:szCs w:val="24"/>
        </w:rPr>
      </w:pPr>
      <w:r w:rsidRPr="00D6559E">
        <w:rPr>
          <w:sz w:val="24"/>
          <w:szCs w:val="24"/>
        </w:rPr>
        <w:t xml:space="preserve">32. Ja atkārtota vai sistemātiska nepiedalīšanās kombinētajās mācībās var liecināt par iespējamu risku bērna drošībai vai labklājībai, klases audzinātājs sadarbībā ar pedagogu noskaidro </w:t>
      </w:r>
      <w:r w:rsidRPr="00D6559E">
        <w:rPr>
          <w:sz w:val="24"/>
          <w:szCs w:val="24"/>
        </w:rPr>
        <w:t>situāciju, sazinās ar vecākiem un informē Skolas administrāciju. Skola nepieciešamības gadījumā iesaista atbalsta personālu un rīkojas atbilstoši bērnu tiesību aizsardzību regulējošajiem normatīvajiem aktiem un Skolas iekšējai kārtībai.</w:t>
      </w:r>
    </w:p>
    <w:p w14:paraId="6758D633" w14:textId="77777777" w:rsidR="000E201F" w:rsidRDefault="000E201F">
      <w:pPr>
        <w:jc w:val="center"/>
        <w:rPr>
          <w:sz w:val="24"/>
          <w:szCs w:val="24"/>
        </w:rPr>
      </w:pPr>
    </w:p>
    <w:p w14:paraId="3B6AC4A6" w14:textId="00F1AB87" w:rsidR="00885C27" w:rsidRDefault="00BD0FEA">
      <w:pPr>
        <w:jc w:val="center"/>
        <w:rPr>
          <w:b/>
          <w:bCs/>
          <w:sz w:val="24"/>
          <w:szCs w:val="24"/>
        </w:rPr>
      </w:pPr>
      <w:r>
        <w:rPr>
          <w:b/>
          <w:bCs/>
          <w:sz w:val="24"/>
          <w:szCs w:val="24"/>
        </w:rPr>
        <w:t xml:space="preserve">VIII </w:t>
      </w:r>
      <w:r w:rsidR="002F67F9" w:rsidRPr="000E201F">
        <w:rPr>
          <w:b/>
          <w:bCs/>
          <w:sz w:val="24"/>
          <w:szCs w:val="24"/>
        </w:rPr>
        <w:t xml:space="preserve"> Noslēguma ja</w:t>
      </w:r>
      <w:r w:rsidR="002F67F9" w:rsidRPr="000E201F">
        <w:rPr>
          <w:b/>
          <w:bCs/>
          <w:sz w:val="24"/>
          <w:szCs w:val="24"/>
        </w:rPr>
        <w:t>utājumi</w:t>
      </w:r>
    </w:p>
    <w:p w14:paraId="6135515D" w14:textId="77777777" w:rsidR="000E201F" w:rsidRPr="000E201F" w:rsidRDefault="000E201F">
      <w:pPr>
        <w:jc w:val="center"/>
        <w:rPr>
          <w:b/>
          <w:bCs/>
          <w:sz w:val="24"/>
          <w:szCs w:val="24"/>
        </w:rPr>
      </w:pPr>
    </w:p>
    <w:p w14:paraId="0A06ED9F" w14:textId="77777777" w:rsidR="00885C27" w:rsidRPr="00D6559E" w:rsidRDefault="002F67F9">
      <w:pPr>
        <w:jc w:val="both"/>
        <w:rPr>
          <w:sz w:val="24"/>
          <w:szCs w:val="24"/>
        </w:rPr>
      </w:pPr>
      <w:r w:rsidRPr="00D6559E">
        <w:rPr>
          <w:sz w:val="24"/>
          <w:szCs w:val="24"/>
        </w:rPr>
        <w:t>33. Kārtība ir saistoša Skolas izglītojamajiem, pedagogiem un citiem kombinēto mācību organizēšanā iesaistītajiem darbiniekiem. Vecāki ar kārtību tiek iepazīstināti E-klasē vai citā Skolas noteiktā veidā.</w:t>
      </w:r>
    </w:p>
    <w:p w14:paraId="46D6B405" w14:textId="77777777" w:rsidR="00885C27" w:rsidRPr="00D6559E" w:rsidRDefault="002F67F9">
      <w:pPr>
        <w:jc w:val="both"/>
        <w:rPr>
          <w:sz w:val="24"/>
          <w:szCs w:val="24"/>
        </w:rPr>
      </w:pPr>
      <w:r w:rsidRPr="00D6559E">
        <w:rPr>
          <w:sz w:val="24"/>
          <w:szCs w:val="24"/>
        </w:rPr>
        <w:t xml:space="preserve">34. Jautājumus, kas nav noteikti šajā </w:t>
      </w:r>
      <w:r w:rsidRPr="00D6559E">
        <w:rPr>
          <w:sz w:val="24"/>
          <w:szCs w:val="24"/>
        </w:rPr>
        <w:t>kārtībā, risina saskaņā ar spēkā esošajiem ārējiem normatīvajiem aktiem un citiem Skolas iekšējiem normatīvajiem aktiem.</w:t>
      </w:r>
    </w:p>
    <w:p w14:paraId="35C4F3B1" w14:textId="77777777" w:rsidR="00885C27" w:rsidRPr="00D6559E" w:rsidRDefault="002F67F9">
      <w:pPr>
        <w:jc w:val="both"/>
        <w:rPr>
          <w:sz w:val="24"/>
          <w:szCs w:val="24"/>
        </w:rPr>
      </w:pPr>
      <w:r w:rsidRPr="00D6559E">
        <w:rPr>
          <w:sz w:val="24"/>
          <w:szCs w:val="24"/>
        </w:rPr>
        <w:t>35. Ar šīs kārtības spēkā stāšanos spēku zaudē Kalupes pamatskolas 2020. gada 19. marta “Attālināta mācību procesa nodrošināšanas kārtī</w:t>
      </w:r>
      <w:r w:rsidRPr="00D6559E">
        <w:rPr>
          <w:sz w:val="24"/>
          <w:szCs w:val="24"/>
        </w:rPr>
        <w:t>ba”.</w:t>
      </w:r>
    </w:p>
    <w:p w14:paraId="5FC598E7" w14:textId="77777777" w:rsidR="00885C27" w:rsidRDefault="002F67F9">
      <w:pPr>
        <w:jc w:val="both"/>
        <w:rPr>
          <w:sz w:val="24"/>
          <w:szCs w:val="24"/>
        </w:rPr>
      </w:pPr>
      <w:r w:rsidRPr="00D6559E">
        <w:rPr>
          <w:sz w:val="24"/>
          <w:szCs w:val="24"/>
        </w:rPr>
        <w:t>36. Kārtība stājas spēkā ar tās apstiprināšanas dienu.</w:t>
      </w:r>
    </w:p>
    <w:p w14:paraId="0C11CD4B" w14:textId="77777777" w:rsidR="000E201F" w:rsidRDefault="000E201F">
      <w:pPr>
        <w:jc w:val="both"/>
        <w:rPr>
          <w:sz w:val="24"/>
          <w:szCs w:val="24"/>
        </w:rPr>
      </w:pPr>
    </w:p>
    <w:p w14:paraId="1129D741" w14:textId="77777777" w:rsidR="000E201F" w:rsidRDefault="000E201F">
      <w:pPr>
        <w:jc w:val="both"/>
        <w:rPr>
          <w:sz w:val="24"/>
          <w:szCs w:val="24"/>
        </w:rPr>
      </w:pPr>
    </w:p>
    <w:p w14:paraId="0E35F8A9" w14:textId="77777777" w:rsidR="000E201F" w:rsidRPr="00D6559E" w:rsidRDefault="000E201F">
      <w:pPr>
        <w:jc w:val="both"/>
        <w:rPr>
          <w:sz w:val="24"/>
          <w:szCs w:val="24"/>
        </w:rPr>
      </w:pPr>
    </w:p>
    <w:sectPr w:rsidR="000E201F" w:rsidRPr="00D6559E" w:rsidSect="005B6EAE">
      <w:pgSz w:w="11900" w:h="16838"/>
      <w:pgMar w:top="990" w:right="726" w:bottom="993" w:left="1277" w:header="0" w:footer="0" w:gutter="0"/>
      <w:cols w:space="720" w:equalWidth="0">
        <w:col w:w="9903"/>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B141F2"/>
    <w:multiLevelType w:val="hybridMultilevel"/>
    <w:tmpl w:val="745C70D6"/>
    <w:lvl w:ilvl="0" w:tplc="63C27802">
      <w:start w:val="13"/>
      <w:numFmt w:val="decimal"/>
      <w:lvlText w:val="%1."/>
      <w:lvlJc w:val="left"/>
    </w:lvl>
    <w:lvl w:ilvl="1" w:tplc="57D29FD0">
      <w:numFmt w:val="decimal"/>
      <w:lvlText w:val=""/>
      <w:lvlJc w:val="left"/>
    </w:lvl>
    <w:lvl w:ilvl="2" w:tplc="809683D0">
      <w:numFmt w:val="decimal"/>
      <w:lvlText w:val=""/>
      <w:lvlJc w:val="left"/>
    </w:lvl>
    <w:lvl w:ilvl="3" w:tplc="3668C3C6">
      <w:numFmt w:val="decimal"/>
      <w:lvlText w:val=""/>
      <w:lvlJc w:val="left"/>
    </w:lvl>
    <w:lvl w:ilvl="4" w:tplc="FFF63A0A">
      <w:numFmt w:val="decimal"/>
      <w:lvlText w:val=""/>
      <w:lvlJc w:val="left"/>
    </w:lvl>
    <w:lvl w:ilvl="5" w:tplc="11E49DDE">
      <w:numFmt w:val="decimal"/>
      <w:lvlText w:val=""/>
      <w:lvlJc w:val="left"/>
    </w:lvl>
    <w:lvl w:ilvl="6" w:tplc="EBD4AFBC">
      <w:numFmt w:val="decimal"/>
      <w:lvlText w:val=""/>
      <w:lvlJc w:val="left"/>
    </w:lvl>
    <w:lvl w:ilvl="7" w:tplc="405EA894">
      <w:numFmt w:val="decimal"/>
      <w:lvlText w:val=""/>
      <w:lvlJc w:val="left"/>
    </w:lvl>
    <w:lvl w:ilvl="8" w:tplc="AB1E15AA">
      <w:numFmt w:val="decimal"/>
      <w:lvlText w:val=""/>
      <w:lvlJc w:val="left"/>
    </w:lvl>
  </w:abstractNum>
  <w:abstractNum w:abstractNumId="1" w15:restartNumberingAfterBreak="0">
    <w:nsid w:val="3D1B58BA"/>
    <w:multiLevelType w:val="hybridMultilevel"/>
    <w:tmpl w:val="18F6033E"/>
    <w:lvl w:ilvl="0" w:tplc="AA96D6C2">
      <w:start w:val="1"/>
      <w:numFmt w:val="decimal"/>
      <w:lvlText w:val="%1"/>
      <w:lvlJc w:val="left"/>
    </w:lvl>
    <w:lvl w:ilvl="1" w:tplc="52D4FB4C">
      <w:start w:val="3"/>
      <w:numFmt w:val="decimal"/>
      <w:lvlText w:val="%2."/>
      <w:lvlJc w:val="left"/>
    </w:lvl>
    <w:lvl w:ilvl="2" w:tplc="5CC46190">
      <w:start w:val="5"/>
      <w:numFmt w:val="decimal"/>
      <w:lvlText w:val="%3."/>
      <w:lvlJc w:val="left"/>
    </w:lvl>
    <w:lvl w:ilvl="3" w:tplc="2CA4DBB4">
      <w:start w:val="1"/>
      <w:numFmt w:val="upperLetter"/>
      <w:lvlText w:val="%4"/>
      <w:lvlJc w:val="left"/>
    </w:lvl>
    <w:lvl w:ilvl="4" w:tplc="01989594">
      <w:numFmt w:val="decimal"/>
      <w:lvlText w:val=""/>
      <w:lvlJc w:val="left"/>
    </w:lvl>
    <w:lvl w:ilvl="5" w:tplc="FE268ABC">
      <w:numFmt w:val="decimal"/>
      <w:lvlText w:val=""/>
      <w:lvlJc w:val="left"/>
    </w:lvl>
    <w:lvl w:ilvl="6" w:tplc="C512ED42">
      <w:numFmt w:val="decimal"/>
      <w:lvlText w:val=""/>
      <w:lvlJc w:val="left"/>
    </w:lvl>
    <w:lvl w:ilvl="7" w:tplc="B73CE936">
      <w:numFmt w:val="decimal"/>
      <w:lvlText w:val=""/>
      <w:lvlJc w:val="left"/>
    </w:lvl>
    <w:lvl w:ilvl="8" w:tplc="6E949336">
      <w:numFmt w:val="decimal"/>
      <w:lvlText w:val=""/>
      <w:lvlJc w:val="left"/>
    </w:lvl>
  </w:abstractNum>
  <w:abstractNum w:abstractNumId="2" w15:restartNumberingAfterBreak="0">
    <w:nsid w:val="41B71EFB"/>
    <w:multiLevelType w:val="hybridMultilevel"/>
    <w:tmpl w:val="88ACC3D6"/>
    <w:lvl w:ilvl="0" w:tplc="6874BFE8">
      <w:start w:val="16"/>
      <w:numFmt w:val="decimal"/>
      <w:lvlText w:val="%1."/>
      <w:lvlJc w:val="left"/>
    </w:lvl>
    <w:lvl w:ilvl="1" w:tplc="A11E63FA">
      <w:numFmt w:val="decimal"/>
      <w:lvlText w:val=""/>
      <w:lvlJc w:val="left"/>
    </w:lvl>
    <w:lvl w:ilvl="2" w:tplc="D2A6D310">
      <w:numFmt w:val="decimal"/>
      <w:lvlText w:val=""/>
      <w:lvlJc w:val="left"/>
    </w:lvl>
    <w:lvl w:ilvl="3" w:tplc="97BA339E">
      <w:numFmt w:val="decimal"/>
      <w:lvlText w:val=""/>
      <w:lvlJc w:val="left"/>
    </w:lvl>
    <w:lvl w:ilvl="4" w:tplc="A0543744">
      <w:numFmt w:val="decimal"/>
      <w:lvlText w:val=""/>
      <w:lvlJc w:val="left"/>
    </w:lvl>
    <w:lvl w:ilvl="5" w:tplc="8DFA3AFE">
      <w:numFmt w:val="decimal"/>
      <w:lvlText w:val=""/>
      <w:lvlJc w:val="left"/>
    </w:lvl>
    <w:lvl w:ilvl="6" w:tplc="78B89298">
      <w:numFmt w:val="decimal"/>
      <w:lvlText w:val=""/>
      <w:lvlJc w:val="left"/>
    </w:lvl>
    <w:lvl w:ilvl="7" w:tplc="5DA62046">
      <w:numFmt w:val="decimal"/>
      <w:lvlText w:val=""/>
      <w:lvlJc w:val="left"/>
    </w:lvl>
    <w:lvl w:ilvl="8" w:tplc="98FC6A22">
      <w:numFmt w:val="decimal"/>
      <w:lvlText w:val=""/>
      <w:lvlJc w:val="left"/>
    </w:lvl>
  </w:abstractNum>
  <w:abstractNum w:abstractNumId="3" w15:restartNumberingAfterBreak="0">
    <w:nsid w:val="46E87CCD"/>
    <w:multiLevelType w:val="hybridMultilevel"/>
    <w:tmpl w:val="EEF608CE"/>
    <w:lvl w:ilvl="0" w:tplc="14D8E822">
      <w:start w:val="2"/>
      <w:numFmt w:val="decimal"/>
      <w:lvlText w:val="%1."/>
      <w:lvlJc w:val="left"/>
    </w:lvl>
    <w:lvl w:ilvl="1" w:tplc="1A2C93DC">
      <w:numFmt w:val="decimal"/>
      <w:lvlText w:val=""/>
      <w:lvlJc w:val="left"/>
    </w:lvl>
    <w:lvl w:ilvl="2" w:tplc="F0E4D9B0">
      <w:numFmt w:val="decimal"/>
      <w:lvlText w:val=""/>
      <w:lvlJc w:val="left"/>
    </w:lvl>
    <w:lvl w:ilvl="3" w:tplc="ADF2991A">
      <w:numFmt w:val="decimal"/>
      <w:lvlText w:val=""/>
      <w:lvlJc w:val="left"/>
    </w:lvl>
    <w:lvl w:ilvl="4" w:tplc="05E6BB2A">
      <w:numFmt w:val="decimal"/>
      <w:lvlText w:val=""/>
      <w:lvlJc w:val="left"/>
    </w:lvl>
    <w:lvl w:ilvl="5" w:tplc="DA0ED984">
      <w:numFmt w:val="decimal"/>
      <w:lvlText w:val=""/>
      <w:lvlJc w:val="left"/>
    </w:lvl>
    <w:lvl w:ilvl="6" w:tplc="2772AF0C">
      <w:numFmt w:val="decimal"/>
      <w:lvlText w:val=""/>
      <w:lvlJc w:val="left"/>
    </w:lvl>
    <w:lvl w:ilvl="7" w:tplc="ECE843D0">
      <w:numFmt w:val="decimal"/>
      <w:lvlText w:val=""/>
      <w:lvlJc w:val="left"/>
    </w:lvl>
    <w:lvl w:ilvl="8" w:tplc="DE4EF1F0">
      <w:numFmt w:val="decimal"/>
      <w:lvlText w:val=""/>
      <w:lvlJc w:val="left"/>
    </w:lvl>
  </w:abstractNum>
  <w:abstractNum w:abstractNumId="4" w15:restartNumberingAfterBreak="0">
    <w:nsid w:val="4CD41EC3"/>
    <w:multiLevelType w:val="hybridMultilevel"/>
    <w:tmpl w:val="B086B41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507ED7AB"/>
    <w:multiLevelType w:val="hybridMultilevel"/>
    <w:tmpl w:val="EFA4E7FC"/>
    <w:lvl w:ilvl="0" w:tplc="5E660578">
      <w:start w:val="6"/>
      <w:numFmt w:val="decimal"/>
      <w:lvlText w:val="%1."/>
      <w:lvlJc w:val="left"/>
    </w:lvl>
    <w:lvl w:ilvl="1" w:tplc="189A190C">
      <w:start w:val="1"/>
      <w:numFmt w:val="decimal"/>
      <w:lvlText w:val="%2"/>
      <w:lvlJc w:val="left"/>
    </w:lvl>
    <w:lvl w:ilvl="2" w:tplc="2CE83AA8">
      <w:start w:val="1"/>
      <w:numFmt w:val="decimal"/>
      <w:lvlText w:val="%3"/>
      <w:lvlJc w:val="left"/>
    </w:lvl>
    <w:lvl w:ilvl="3" w:tplc="CA5015CC">
      <w:start w:val="1"/>
      <w:numFmt w:val="upperLetter"/>
      <w:lvlText w:val="%4"/>
      <w:lvlJc w:val="left"/>
    </w:lvl>
    <w:lvl w:ilvl="4" w:tplc="818C4B86">
      <w:numFmt w:val="decimal"/>
      <w:lvlText w:val=""/>
      <w:lvlJc w:val="left"/>
    </w:lvl>
    <w:lvl w:ilvl="5" w:tplc="B9EAFD84">
      <w:numFmt w:val="decimal"/>
      <w:lvlText w:val=""/>
      <w:lvlJc w:val="left"/>
    </w:lvl>
    <w:lvl w:ilvl="6" w:tplc="57CC84FA">
      <w:numFmt w:val="decimal"/>
      <w:lvlText w:val=""/>
      <w:lvlJc w:val="left"/>
    </w:lvl>
    <w:lvl w:ilvl="7" w:tplc="0B8A2D16">
      <w:numFmt w:val="decimal"/>
      <w:lvlText w:val=""/>
      <w:lvlJc w:val="left"/>
    </w:lvl>
    <w:lvl w:ilvl="8" w:tplc="FB30FACE">
      <w:numFmt w:val="decimal"/>
      <w:lvlText w:val=""/>
      <w:lvlJc w:val="left"/>
    </w:lvl>
  </w:abstractNum>
  <w:abstractNum w:abstractNumId="6" w15:restartNumberingAfterBreak="0">
    <w:nsid w:val="515F007C"/>
    <w:multiLevelType w:val="hybridMultilevel"/>
    <w:tmpl w:val="F61C584C"/>
    <w:lvl w:ilvl="0" w:tplc="EF9AB088">
      <w:start w:val="24"/>
      <w:numFmt w:val="decimal"/>
      <w:lvlText w:val="%1."/>
      <w:lvlJc w:val="left"/>
    </w:lvl>
    <w:lvl w:ilvl="1" w:tplc="C39A715E">
      <w:numFmt w:val="decimal"/>
      <w:lvlText w:val=""/>
      <w:lvlJc w:val="left"/>
    </w:lvl>
    <w:lvl w:ilvl="2" w:tplc="7BC6B7A4">
      <w:numFmt w:val="decimal"/>
      <w:lvlText w:val=""/>
      <w:lvlJc w:val="left"/>
    </w:lvl>
    <w:lvl w:ilvl="3" w:tplc="AA04D1F0">
      <w:numFmt w:val="decimal"/>
      <w:lvlText w:val=""/>
      <w:lvlJc w:val="left"/>
    </w:lvl>
    <w:lvl w:ilvl="4" w:tplc="A2C84186">
      <w:numFmt w:val="decimal"/>
      <w:lvlText w:val=""/>
      <w:lvlJc w:val="left"/>
    </w:lvl>
    <w:lvl w:ilvl="5" w:tplc="1F263734">
      <w:numFmt w:val="decimal"/>
      <w:lvlText w:val=""/>
      <w:lvlJc w:val="left"/>
    </w:lvl>
    <w:lvl w:ilvl="6" w:tplc="589EFD10">
      <w:numFmt w:val="decimal"/>
      <w:lvlText w:val=""/>
      <w:lvlJc w:val="left"/>
    </w:lvl>
    <w:lvl w:ilvl="7" w:tplc="E188A368">
      <w:numFmt w:val="decimal"/>
      <w:lvlText w:val=""/>
      <w:lvlJc w:val="left"/>
    </w:lvl>
    <w:lvl w:ilvl="8" w:tplc="35CE871A">
      <w:numFmt w:val="decimal"/>
      <w:lvlText w:val=""/>
      <w:lvlJc w:val="left"/>
    </w:lvl>
  </w:abstractNum>
  <w:abstractNum w:abstractNumId="7" w15:restartNumberingAfterBreak="0">
    <w:nsid w:val="5BD062C2"/>
    <w:multiLevelType w:val="hybridMultilevel"/>
    <w:tmpl w:val="70E813FC"/>
    <w:lvl w:ilvl="0" w:tplc="043CC73E">
      <w:start w:val="26"/>
      <w:numFmt w:val="decimal"/>
      <w:lvlText w:val="%1."/>
      <w:lvlJc w:val="left"/>
    </w:lvl>
    <w:lvl w:ilvl="1" w:tplc="18445DC0">
      <w:numFmt w:val="decimal"/>
      <w:lvlText w:val=""/>
      <w:lvlJc w:val="left"/>
    </w:lvl>
    <w:lvl w:ilvl="2" w:tplc="134EF412">
      <w:numFmt w:val="decimal"/>
      <w:lvlText w:val=""/>
      <w:lvlJc w:val="left"/>
    </w:lvl>
    <w:lvl w:ilvl="3" w:tplc="203886DC">
      <w:numFmt w:val="decimal"/>
      <w:lvlText w:val=""/>
      <w:lvlJc w:val="left"/>
    </w:lvl>
    <w:lvl w:ilvl="4" w:tplc="3968D194">
      <w:numFmt w:val="decimal"/>
      <w:lvlText w:val=""/>
      <w:lvlJc w:val="left"/>
    </w:lvl>
    <w:lvl w:ilvl="5" w:tplc="A54A96D2">
      <w:numFmt w:val="decimal"/>
      <w:lvlText w:val=""/>
      <w:lvlJc w:val="left"/>
    </w:lvl>
    <w:lvl w:ilvl="6" w:tplc="96908FE2">
      <w:numFmt w:val="decimal"/>
      <w:lvlText w:val=""/>
      <w:lvlJc w:val="left"/>
    </w:lvl>
    <w:lvl w:ilvl="7" w:tplc="6F0ED1DC">
      <w:numFmt w:val="decimal"/>
      <w:lvlText w:val=""/>
      <w:lvlJc w:val="left"/>
    </w:lvl>
    <w:lvl w:ilvl="8" w:tplc="7BA8585E">
      <w:numFmt w:val="decimal"/>
      <w:lvlText w:val=""/>
      <w:lvlJc w:val="left"/>
    </w:lvl>
  </w:abstractNum>
  <w:abstractNum w:abstractNumId="8" w15:restartNumberingAfterBreak="0">
    <w:nsid w:val="5C6E2B4D"/>
    <w:multiLevelType w:val="hybridMultilevel"/>
    <w:tmpl w:val="29E81C10"/>
    <w:lvl w:ilvl="0" w:tplc="769824F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7545E146"/>
    <w:multiLevelType w:val="hybridMultilevel"/>
    <w:tmpl w:val="959A9CEE"/>
    <w:lvl w:ilvl="0" w:tplc="CAFE1032">
      <w:start w:val="17"/>
      <w:numFmt w:val="decimal"/>
      <w:lvlText w:val="%1."/>
      <w:lvlJc w:val="left"/>
    </w:lvl>
    <w:lvl w:ilvl="1" w:tplc="B232BA8A">
      <w:start w:val="1"/>
      <w:numFmt w:val="upperLetter"/>
      <w:lvlText w:val="%2"/>
      <w:lvlJc w:val="left"/>
    </w:lvl>
    <w:lvl w:ilvl="2" w:tplc="BC163C3E">
      <w:numFmt w:val="decimal"/>
      <w:lvlText w:val=""/>
      <w:lvlJc w:val="left"/>
    </w:lvl>
    <w:lvl w:ilvl="3" w:tplc="60A2BB4A">
      <w:numFmt w:val="decimal"/>
      <w:lvlText w:val=""/>
      <w:lvlJc w:val="left"/>
    </w:lvl>
    <w:lvl w:ilvl="4" w:tplc="99524E06">
      <w:numFmt w:val="decimal"/>
      <w:lvlText w:val=""/>
      <w:lvlJc w:val="left"/>
    </w:lvl>
    <w:lvl w:ilvl="5" w:tplc="A132692A">
      <w:numFmt w:val="decimal"/>
      <w:lvlText w:val=""/>
      <w:lvlJc w:val="left"/>
    </w:lvl>
    <w:lvl w:ilvl="6" w:tplc="06867EC4">
      <w:numFmt w:val="decimal"/>
      <w:lvlText w:val=""/>
      <w:lvlJc w:val="left"/>
    </w:lvl>
    <w:lvl w:ilvl="7" w:tplc="CAAEEE0C">
      <w:numFmt w:val="decimal"/>
      <w:lvlText w:val=""/>
      <w:lvlJc w:val="left"/>
    </w:lvl>
    <w:lvl w:ilvl="8" w:tplc="E4CCE6E8">
      <w:numFmt w:val="decimal"/>
      <w:lvlText w:val=""/>
      <w:lvlJc w:val="left"/>
    </w:lvl>
  </w:abstractNum>
  <w:abstractNum w:abstractNumId="10" w15:restartNumberingAfterBreak="0">
    <w:nsid w:val="79E2A9E3"/>
    <w:multiLevelType w:val="hybridMultilevel"/>
    <w:tmpl w:val="1CB227D2"/>
    <w:lvl w:ilvl="0" w:tplc="046CFFE8">
      <w:start w:val="1"/>
      <w:numFmt w:val="decimal"/>
      <w:lvlText w:val="%1"/>
      <w:lvlJc w:val="left"/>
    </w:lvl>
    <w:lvl w:ilvl="1" w:tplc="FA6EDCBA">
      <w:start w:val="61"/>
      <w:numFmt w:val="upperLetter"/>
      <w:lvlText w:val="%2"/>
      <w:lvlJc w:val="left"/>
    </w:lvl>
    <w:lvl w:ilvl="2" w:tplc="565C6E68">
      <w:numFmt w:val="decimal"/>
      <w:lvlText w:val=""/>
      <w:lvlJc w:val="left"/>
    </w:lvl>
    <w:lvl w:ilvl="3" w:tplc="E6421A86">
      <w:numFmt w:val="decimal"/>
      <w:lvlText w:val=""/>
      <w:lvlJc w:val="left"/>
    </w:lvl>
    <w:lvl w:ilvl="4" w:tplc="F0E05DF4">
      <w:numFmt w:val="decimal"/>
      <w:lvlText w:val=""/>
      <w:lvlJc w:val="left"/>
    </w:lvl>
    <w:lvl w:ilvl="5" w:tplc="D28A9632">
      <w:numFmt w:val="decimal"/>
      <w:lvlText w:val=""/>
      <w:lvlJc w:val="left"/>
    </w:lvl>
    <w:lvl w:ilvl="6" w:tplc="80129BE0">
      <w:numFmt w:val="decimal"/>
      <w:lvlText w:val=""/>
      <w:lvlJc w:val="left"/>
    </w:lvl>
    <w:lvl w:ilvl="7" w:tplc="64F225E2">
      <w:numFmt w:val="decimal"/>
      <w:lvlText w:val=""/>
      <w:lvlJc w:val="left"/>
    </w:lvl>
    <w:lvl w:ilvl="8" w:tplc="978EA9AC">
      <w:numFmt w:val="decimal"/>
      <w:lvlText w:val=""/>
      <w:lvlJc w:val="left"/>
    </w:lvl>
  </w:abstractNum>
  <w:num w:numId="1">
    <w:abstractNumId w:val="3"/>
  </w:num>
  <w:num w:numId="2">
    <w:abstractNumId w:val="1"/>
  </w:num>
  <w:num w:numId="3">
    <w:abstractNumId w:val="5"/>
  </w:num>
  <w:num w:numId="4">
    <w:abstractNumId w:val="0"/>
  </w:num>
  <w:num w:numId="5">
    <w:abstractNumId w:val="2"/>
  </w:num>
  <w:num w:numId="6">
    <w:abstractNumId w:val="10"/>
  </w:num>
  <w:num w:numId="7">
    <w:abstractNumId w:val="9"/>
  </w:num>
  <w:num w:numId="8">
    <w:abstractNumId w:val="6"/>
  </w:num>
  <w:num w:numId="9">
    <w:abstractNumId w:val="7"/>
  </w:num>
  <w:num w:numId="10">
    <w:abstractNumId w:val="8"/>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5F9B"/>
    <w:rsid w:val="00082B99"/>
    <w:rsid w:val="000C3FEF"/>
    <w:rsid w:val="000E201F"/>
    <w:rsid w:val="000F5E63"/>
    <w:rsid w:val="00187626"/>
    <w:rsid w:val="00287F21"/>
    <w:rsid w:val="002D0A1F"/>
    <w:rsid w:val="002E3524"/>
    <w:rsid w:val="002F67F9"/>
    <w:rsid w:val="003E2229"/>
    <w:rsid w:val="00406832"/>
    <w:rsid w:val="005727AC"/>
    <w:rsid w:val="005B6EAE"/>
    <w:rsid w:val="00612957"/>
    <w:rsid w:val="00695F07"/>
    <w:rsid w:val="006A09D3"/>
    <w:rsid w:val="0088321C"/>
    <w:rsid w:val="00885C27"/>
    <w:rsid w:val="00903C29"/>
    <w:rsid w:val="00A03670"/>
    <w:rsid w:val="00AD567B"/>
    <w:rsid w:val="00BD0FEA"/>
    <w:rsid w:val="00C7048B"/>
    <w:rsid w:val="00CD4926"/>
    <w:rsid w:val="00D35F9B"/>
    <w:rsid w:val="00D6559E"/>
    <w:rsid w:val="00F231B0"/>
    <w:rsid w:val="00F3366C"/>
    <w:rsid w:val="00F46D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18A7F8"/>
  <w15:docId w15:val="{9DFC2CDD-C07D-429F-8040-96E54D4D72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sz w:val="22"/>
        <w:szCs w:val="22"/>
        <w:lang w:val="lv-LV" w:eastAsia="lv-LV"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D6559E"/>
  </w:style>
  <w:style w:type="paragraph" w:styleId="Virsraksts2">
    <w:name w:val="heading 2"/>
    <w:basedOn w:val="Parasts"/>
    <w:next w:val="Parasts"/>
    <w:link w:val="Virsraksts2Rakstz"/>
    <w:qFormat/>
    <w:rsid w:val="002F67F9"/>
    <w:pPr>
      <w:keepNext/>
      <w:jc w:val="center"/>
      <w:outlineLvl w:val="1"/>
    </w:pPr>
    <w:rPr>
      <w:rFonts w:eastAsia="Times New Roman"/>
      <w:sz w:val="24"/>
      <w:szCs w:val="20"/>
      <w:lang w:eastAsia="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basedOn w:val="Parasts"/>
    <w:uiPriority w:val="34"/>
    <w:qFormat/>
    <w:rsid w:val="000C3FEF"/>
    <w:pPr>
      <w:ind w:left="720"/>
      <w:contextualSpacing/>
    </w:pPr>
  </w:style>
  <w:style w:type="paragraph" w:styleId="Balonteksts">
    <w:name w:val="Balloon Text"/>
    <w:basedOn w:val="Parasts"/>
    <w:link w:val="BalontekstsRakstz"/>
    <w:uiPriority w:val="99"/>
    <w:semiHidden/>
    <w:unhideWhenUsed/>
    <w:rsid w:val="00F231B0"/>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F231B0"/>
    <w:rPr>
      <w:rFonts w:ascii="Segoe UI" w:hAnsi="Segoe UI" w:cs="Segoe UI"/>
      <w:sz w:val="18"/>
      <w:szCs w:val="18"/>
    </w:rPr>
  </w:style>
  <w:style w:type="paragraph" w:styleId="Galvene">
    <w:name w:val="header"/>
    <w:basedOn w:val="Parasts"/>
    <w:link w:val="GalveneRakstz"/>
    <w:uiPriority w:val="99"/>
    <w:unhideWhenUsed/>
    <w:rsid w:val="005B6EAE"/>
    <w:pPr>
      <w:tabs>
        <w:tab w:val="center" w:pos="4153"/>
        <w:tab w:val="right" w:pos="8306"/>
      </w:tabs>
      <w:overflowPunct w:val="0"/>
      <w:autoSpaceDE w:val="0"/>
      <w:autoSpaceDN w:val="0"/>
      <w:adjustRightInd w:val="0"/>
      <w:textAlignment w:val="baseline"/>
    </w:pPr>
    <w:rPr>
      <w:rFonts w:eastAsia="Times New Roman"/>
      <w:sz w:val="24"/>
      <w:szCs w:val="24"/>
      <w:lang w:val="x-none" w:eastAsia="x-none"/>
    </w:rPr>
  </w:style>
  <w:style w:type="character" w:customStyle="1" w:styleId="GalveneRakstz">
    <w:name w:val="Galvene Rakstz."/>
    <w:basedOn w:val="Noklusjumarindkopasfonts"/>
    <w:link w:val="Galvene"/>
    <w:uiPriority w:val="99"/>
    <w:rsid w:val="005B6EAE"/>
    <w:rPr>
      <w:rFonts w:eastAsia="Times New Roman"/>
      <w:sz w:val="24"/>
      <w:szCs w:val="24"/>
      <w:lang w:val="x-none" w:eastAsia="x-none"/>
    </w:rPr>
  </w:style>
  <w:style w:type="character" w:styleId="Hipersaite">
    <w:name w:val="Hyperlink"/>
    <w:basedOn w:val="Noklusjumarindkopasfonts"/>
    <w:uiPriority w:val="99"/>
    <w:unhideWhenUsed/>
    <w:rsid w:val="00D6559E"/>
    <w:rPr>
      <w:color w:val="0563C1" w:themeColor="hyperlink"/>
      <w:u w:val="single"/>
    </w:rPr>
  </w:style>
  <w:style w:type="paragraph" w:customStyle="1" w:styleId="Nosaukumsiest">
    <w:name w:val="Nosaukums_iest"/>
    <w:basedOn w:val="Parasts"/>
    <w:link w:val="NosaukumsiestRakstz"/>
    <w:qFormat/>
    <w:rsid w:val="00D6559E"/>
    <w:pPr>
      <w:spacing w:line="360" w:lineRule="auto"/>
      <w:jc w:val="center"/>
    </w:pPr>
    <w:rPr>
      <w:rFonts w:eastAsiaTheme="minorHAnsi"/>
      <w:bCs/>
      <w:sz w:val="32"/>
      <w:szCs w:val="24"/>
      <w:lang w:eastAsia="en-US"/>
    </w:rPr>
  </w:style>
  <w:style w:type="character" w:customStyle="1" w:styleId="NosaukumsiestRakstz">
    <w:name w:val="Nosaukums_iest Rakstz."/>
    <w:basedOn w:val="Noklusjumarindkopasfonts"/>
    <w:link w:val="Nosaukumsiest"/>
    <w:rsid w:val="00D6559E"/>
    <w:rPr>
      <w:rFonts w:eastAsiaTheme="minorHAnsi"/>
      <w:bCs/>
      <w:sz w:val="32"/>
      <w:szCs w:val="24"/>
      <w:lang w:eastAsia="en-US"/>
    </w:rPr>
  </w:style>
  <w:style w:type="character" w:customStyle="1" w:styleId="Virsraksts2Rakstz">
    <w:name w:val="Virsraksts 2 Rakstz."/>
    <w:basedOn w:val="Noklusjumarindkopasfonts"/>
    <w:link w:val="Virsraksts2"/>
    <w:rsid w:val="002F67F9"/>
    <w:rPr>
      <w:rFonts w:eastAsia="Times New Roman"/>
      <w:sz w:val="24"/>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augsdaugavasnovads.lv"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6199</Words>
  <Characters>3534</Characters>
  <Application>Microsoft Office Word</Application>
  <DocSecurity>0</DocSecurity>
  <Lines>29</Lines>
  <Paragraphs>19</Paragraphs>
  <ScaleCrop>false</ScaleCrop>
  <HeadingPairs>
    <vt:vector size="6" baseType="variant">
      <vt:variant>
        <vt:lpstr>Nosaukums</vt:lpstr>
      </vt:variant>
      <vt:variant>
        <vt:i4>1</vt:i4>
      </vt:variant>
      <vt:variant>
        <vt:lpstr>Название</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9714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Lietotājs</cp:lastModifiedBy>
  <cp:revision>3</cp:revision>
  <cp:lastPrinted>2020-03-23T07:03:00Z</cp:lastPrinted>
  <dcterms:created xsi:type="dcterms:W3CDTF">2026-10-05T14:58:00Z</dcterms:created>
  <dcterms:modified xsi:type="dcterms:W3CDTF">2026-10-05T15:03:00Z</dcterms:modified>
</cp:coreProperties>
</file>